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F1" w:rsidRPr="001A4593" w:rsidRDefault="002E6BF1" w:rsidP="002E6BF1">
      <w:pPr>
        <w:jc w:val="center"/>
        <w:rPr>
          <w:sz w:val="28"/>
          <w:szCs w:val="28"/>
        </w:rPr>
      </w:pPr>
      <w:r w:rsidRPr="001A4593">
        <w:rPr>
          <w:sz w:val="28"/>
          <w:szCs w:val="28"/>
        </w:rPr>
        <w:t>РОССИЙСКАЯ ФЕДЕРАЦИЯ</w:t>
      </w:r>
    </w:p>
    <w:p w:rsidR="002E6BF1" w:rsidRPr="001A4593" w:rsidRDefault="002E6BF1" w:rsidP="002E6BF1">
      <w:pPr>
        <w:jc w:val="center"/>
        <w:rPr>
          <w:b/>
          <w:sz w:val="28"/>
          <w:szCs w:val="28"/>
        </w:rPr>
      </w:pPr>
      <w:r w:rsidRPr="001A4593">
        <w:rPr>
          <w:b/>
          <w:sz w:val="28"/>
          <w:szCs w:val="28"/>
        </w:rPr>
        <w:t>Общество с ограниченной ответственностью «</w:t>
      </w:r>
      <w:proofErr w:type="spellStart"/>
      <w:r>
        <w:rPr>
          <w:b/>
          <w:sz w:val="28"/>
          <w:szCs w:val="28"/>
        </w:rPr>
        <w:t>Терпроект</w:t>
      </w:r>
      <w:proofErr w:type="spellEnd"/>
      <w:r w:rsidRPr="001A4593">
        <w:rPr>
          <w:b/>
          <w:sz w:val="28"/>
          <w:szCs w:val="28"/>
        </w:rPr>
        <w:t>»</w:t>
      </w: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pStyle w:val="a3"/>
        <w:jc w:val="center"/>
        <w:rPr>
          <w:b/>
          <w:sz w:val="28"/>
          <w:szCs w:val="28"/>
        </w:rPr>
      </w:pPr>
      <w:r w:rsidRPr="001A4593">
        <w:rPr>
          <w:b/>
          <w:sz w:val="28"/>
          <w:szCs w:val="28"/>
        </w:rPr>
        <w:t xml:space="preserve">ГЕНЕРАЛЬНЫЙ ПЛАН </w:t>
      </w:r>
    </w:p>
    <w:p w:rsidR="002E6BF1" w:rsidRPr="001A4593" w:rsidRDefault="002E6BF1" w:rsidP="002E6BF1">
      <w:pPr>
        <w:pStyle w:val="a3"/>
        <w:jc w:val="center"/>
        <w:rPr>
          <w:b/>
          <w:sz w:val="28"/>
          <w:szCs w:val="28"/>
        </w:rPr>
      </w:pPr>
    </w:p>
    <w:p w:rsidR="002E6BF1" w:rsidRPr="00776D05" w:rsidRDefault="002E6BF1" w:rsidP="002E6BF1">
      <w:pPr>
        <w:pStyle w:val="a3"/>
        <w:jc w:val="center"/>
        <w:rPr>
          <w:b/>
          <w:sz w:val="28"/>
          <w:szCs w:val="28"/>
          <w:lang w:val="ru-RU"/>
        </w:rPr>
      </w:pPr>
      <w:r>
        <w:rPr>
          <w:b/>
          <w:bCs/>
          <w:sz w:val="28"/>
          <w:szCs w:val="28"/>
          <w:lang w:val="ru-RU"/>
        </w:rPr>
        <w:t>СЕЛЬСКОГО ПОСЕЛЕНИЯ УСТЬ-ВЫМЬ УСТЬ-ВЫМСКОГО РАЙОНА РЕСПУБЛИКИ КОМИ</w:t>
      </w:r>
    </w:p>
    <w:p w:rsidR="002E6BF1" w:rsidRPr="001A4593" w:rsidRDefault="002E6BF1" w:rsidP="002E6BF1">
      <w:pPr>
        <w:pStyle w:val="a3"/>
        <w:jc w:val="center"/>
        <w:rPr>
          <w:b/>
          <w:sz w:val="28"/>
          <w:szCs w:val="28"/>
        </w:rPr>
      </w:pPr>
    </w:p>
    <w:p w:rsidR="002E6BF1" w:rsidRPr="001A4593" w:rsidRDefault="002E6BF1" w:rsidP="002E6BF1">
      <w:pPr>
        <w:jc w:val="center"/>
        <w:rPr>
          <w:b/>
          <w:sz w:val="28"/>
          <w:szCs w:val="28"/>
        </w:rPr>
      </w:pPr>
      <w:r w:rsidRPr="001A4593">
        <w:rPr>
          <w:b/>
          <w:sz w:val="28"/>
          <w:szCs w:val="28"/>
        </w:rPr>
        <w:t>Том 2</w:t>
      </w:r>
    </w:p>
    <w:p w:rsidR="002E6BF1" w:rsidRPr="001A4593" w:rsidRDefault="002E6BF1" w:rsidP="002E6BF1">
      <w:pPr>
        <w:pStyle w:val="a3"/>
        <w:jc w:val="center"/>
        <w:rPr>
          <w:b/>
          <w:sz w:val="28"/>
          <w:szCs w:val="28"/>
        </w:rPr>
      </w:pPr>
    </w:p>
    <w:p w:rsidR="002E6BF1" w:rsidRPr="001A4593" w:rsidRDefault="002E6BF1" w:rsidP="002E6BF1">
      <w:pPr>
        <w:pStyle w:val="a3"/>
        <w:jc w:val="center"/>
        <w:rPr>
          <w:b/>
          <w:sz w:val="28"/>
          <w:szCs w:val="28"/>
        </w:rPr>
      </w:pPr>
    </w:p>
    <w:p w:rsidR="002E6BF1" w:rsidRPr="001A4593" w:rsidRDefault="002E6BF1" w:rsidP="002E6BF1">
      <w:pPr>
        <w:pStyle w:val="a3"/>
        <w:jc w:val="center"/>
        <w:rPr>
          <w:b/>
          <w:sz w:val="28"/>
          <w:szCs w:val="28"/>
        </w:rPr>
      </w:pPr>
      <w:r w:rsidRPr="001A4593">
        <w:rPr>
          <w:b/>
          <w:sz w:val="28"/>
          <w:szCs w:val="28"/>
        </w:rPr>
        <w:t>ОБОСНОВАНИЕ ПРОЕКТА ГЕНЕРАЛЬНОГО ПЛАНА</w:t>
      </w: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b/>
          <w:sz w:val="28"/>
          <w:szCs w:val="28"/>
        </w:rPr>
      </w:pPr>
    </w:p>
    <w:p w:rsidR="002E6BF1" w:rsidRPr="001A4593" w:rsidRDefault="002E6BF1" w:rsidP="002E6BF1">
      <w:pPr>
        <w:jc w:val="center"/>
        <w:rPr>
          <w:sz w:val="28"/>
          <w:szCs w:val="28"/>
        </w:rPr>
      </w:pPr>
    </w:p>
    <w:p w:rsidR="002E6BF1" w:rsidRPr="001A4593" w:rsidRDefault="002E6BF1" w:rsidP="002E6BF1">
      <w:pPr>
        <w:jc w:val="center"/>
        <w:rPr>
          <w:sz w:val="28"/>
          <w:szCs w:val="28"/>
        </w:rPr>
      </w:pPr>
    </w:p>
    <w:p w:rsidR="002E6BF1" w:rsidRPr="001A4593" w:rsidRDefault="002E6BF1" w:rsidP="002E6BF1">
      <w:pPr>
        <w:jc w:val="center"/>
        <w:rPr>
          <w:sz w:val="28"/>
          <w:szCs w:val="28"/>
        </w:rPr>
      </w:pPr>
    </w:p>
    <w:p w:rsidR="002E6BF1" w:rsidRPr="001A4593" w:rsidRDefault="002E6BF1" w:rsidP="002E6BF1">
      <w:pPr>
        <w:jc w:val="center"/>
        <w:rPr>
          <w:sz w:val="28"/>
          <w:szCs w:val="28"/>
        </w:rPr>
      </w:pPr>
    </w:p>
    <w:p w:rsidR="002E6BF1" w:rsidRDefault="002E6BF1" w:rsidP="002E6BF1">
      <w:pPr>
        <w:rPr>
          <w:b/>
          <w:sz w:val="28"/>
          <w:szCs w:val="28"/>
        </w:rPr>
      </w:pPr>
    </w:p>
    <w:p w:rsidR="002E6BF1" w:rsidRPr="001A4593" w:rsidRDefault="002E6BF1" w:rsidP="002E6BF1">
      <w:pPr>
        <w:rPr>
          <w:b/>
          <w:sz w:val="28"/>
          <w:szCs w:val="28"/>
        </w:rPr>
      </w:pPr>
    </w:p>
    <w:p w:rsidR="002E6BF1" w:rsidRDefault="002E6BF1" w:rsidP="002E6BF1">
      <w:pPr>
        <w:jc w:val="center"/>
        <w:rPr>
          <w:b/>
          <w:sz w:val="28"/>
          <w:szCs w:val="28"/>
        </w:rPr>
      </w:pPr>
    </w:p>
    <w:p w:rsidR="002E6BF1" w:rsidRDefault="002E6BF1" w:rsidP="002E6BF1">
      <w:pPr>
        <w:jc w:val="center"/>
        <w:rPr>
          <w:b/>
          <w:sz w:val="28"/>
          <w:szCs w:val="28"/>
        </w:rPr>
      </w:pPr>
    </w:p>
    <w:p w:rsidR="002E6BF1" w:rsidRPr="004F49CE" w:rsidRDefault="002E6BF1" w:rsidP="002E6BF1">
      <w:pPr>
        <w:jc w:val="center"/>
        <w:rPr>
          <w:b/>
          <w:sz w:val="28"/>
          <w:szCs w:val="28"/>
        </w:rPr>
      </w:pPr>
      <w:r w:rsidRPr="001A4593">
        <w:rPr>
          <w:b/>
          <w:sz w:val="28"/>
          <w:szCs w:val="28"/>
        </w:rPr>
        <w:t>201</w:t>
      </w:r>
      <w:r>
        <w:rPr>
          <w:b/>
          <w:sz w:val="28"/>
          <w:szCs w:val="28"/>
        </w:rPr>
        <w:t>5</w:t>
      </w:r>
      <w:r w:rsidRPr="001A4593">
        <w:rPr>
          <w:b/>
          <w:sz w:val="28"/>
          <w:szCs w:val="28"/>
        </w:rPr>
        <w:t xml:space="preserve"> г.</w:t>
      </w:r>
    </w:p>
    <w:p w:rsidR="002E6BF1" w:rsidRPr="004F49CE" w:rsidRDefault="002E6BF1" w:rsidP="002E6BF1">
      <w:pPr>
        <w:jc w:val="center"/>
        <w:rPr>
          <w:b/>
          <w:sz w:val="28"/>
          <w:szCs w:val="28"/>
        </w:rPr>
      </w:pPr>
    </w:p>
    <w:tbl>
      <w:tblPr>
        <w:tblpPr w:leftFromText="180" w:rightFromText="180" w:horzAnchor="margin" w:tblpY="2340"/>
        <w:tblW w:w="5000" w:type="pct"/>
        <w:tblBorders>
          <w:insideH w:val="single" w:sz="4" w:space="0" w:color="auto"/>
          <w:insideV w:val="single" w:sz="4" w:space="0" w:color="auto"/>
        </w:tblBorders>
        <w:tblLook w:val="0000" w:firstRow="0" w:lastRow="0" w:firstColumn="0" w:lastColumn="0" w:noHBand="0" w:noVBand="0"/>
      </w:tblPr>
      <w:tblGrid>
        <w:gridCol w:w="7393"/>
        <w:gridCol w:w="3028"/>
      </w:tblGrid>
      <w:tr w:rsidR="002E6BF1" w:rsidRPr="00410B1B" w:rsidTr="002E6BF1">
        <w:trPr>
          <w:trHeight w:val="286"/>
        </w:trPr>
        <w:tc>
          <w:tcPr>
            <w:tcW w:w="5000" w:type="pct"/>
            <w:gridSpan w:val="2"/>
            <w:tcBorders>
              <w:top w:val="single" w:sz="8" w:space="0" w:color="4F81BD"/>
              <w:left w:val="single" w:sz="8" w:space="0" w:color="4F81BD"/>
              <w:bottom w:val="nil"/>
              <w:right w:val="single" w:sz="8" w:space="0" w:color="4F81BD"/>
            </w:tcBorders>
            <w:shd w:val="clear" w:color="auto" w:fill="17365D"/>
          </w:tcPr>
          <w:p w:rsidR="002E6BF1" w:rsidRPr="00326A9B" w:rsidRDefault="002E6BF1" w:rsidP="002E6BF1">
            <w:pPr>
              <w:autoSpaceDE w:val="0"/>
              <w:autoSpaceDN w:val="0"/>
              <w:adjustRightInd w:val="0"/>
              <w:jc w:val="center"/>
              <w:rPr>
                <w:color w:val="FFFFFF"/>
              </w:rPr>
            </w:pPr>
            <w:r w:rsidRPr="00326A9B">
              <w:rPr>
                <w:b/>
                <w:bCs/>
                <w:color w:val="FFFFFF"/>
              </w:rPr>
              <w:t>СОСТАВ АВТОРСКОГО КОЛЛЕКТИВА</w:t>
            </w:r>
          </w:p>
        </w:tc>
      </w:tr>
      <w:tr w:rsidR="002E6BF1" w:rsidRPr="00410B1B" w:rsidTr="002E6BF1">
        <w:trPr>
          <w:trHeight w:val="318"/>
        </w:trPr>
        <w:tc>
          <w:tcPr>
            <w:tcW w:w="3547" w:type="pct"/>
            <w:tcBorders>
              <w:top w:val="nil"/>
              <w:left w:val="nil"/>
              <w:bottom w:val="nil"/>
              <w:right w:val="nil"/>
            </w:tcBorders>
          </w:tcPr>
          <w:p w:rsidR="002E6BF1" w:rsidRPr="00326A9B" w:rsidRDefault="002E6BF1" w:rsidP="002E6BF1">
            <w:pPr>
              <w:autoSpaceDE w:val="0"/>
              <w:autoSpaceDN w:val="0"/>
              <w:adjustRightInd w:val="0"/>
              <w:rPr>
                <w:color w:val="000000"/>
              </w:rPr>
            </w:pPr>
          </w:p>
        </w:tc>
        <w:tc>
          <w:tcPr>
            <w:tcW w:w="1453" w:type="pct"/>
            <w:tcBorders>
              <w:top w:val="nil"/>
              <w:left w:val="nil"/>
              <w:bottom w:val="nil"/>
            </w:tcBorders>
          </w:tcPr>
          <w:p w:rsidR="002E6BF1" w:rsidRPr="00326A9B" w:rsidRDefault="002E6BF1" w:rsidP="002E6BF1">
            <w:pPr>
              <w:autoSpaceDE w:val="0"/>
              <w:autoSpaceDN w:val="0"/>
              <w:adjustRightInd w:val="0"/>
              <w:rPr>
                <w:color w:val="000000"/>
              </w:rPr>
            </w:pPr>
          </w:p>
        </w:tc>
      </w:tr>
      <w:tr w:rsidR="002E6BF1" w:rsidRPr="00410B1B" w:rsidTr="002E6BF1">
        <w:trPr>
          <w:trHeight w:val="318"/>
        </w:trPr>
        <w:tc>
          <w:tcPr>
            <w:tcW w:w="3547" w:type="pct"/>
            <w:tcBorders>
              <w:top w:val="nil"/>
              <w:bottom w:val="nil"/>
              <w:right w:val="nil"/>
            </w:tcBorders>
            <w:shd w:val="clear" w:color="auto" w:fill="D9D9D9"/>
          </w:tcPr>
          <w:p w:rsidR="002E6BF1" w:rsidRPr="003A44F4" w:rsidRDefault="002E6BF1" w:rsidP="002E6BF1">
            <w:pPr>
              <w:spacing w:line="240" w:lineRule="auto"/>
            </w:pPr>
            <w:r w:rsidRPr="003A44F4">
              <w:t>Генеральный директор</w:t>
            </w:r>
            <w:r>
              <w:t xml:space="preserve">, канд. </w:t>
            </w:r>
            <w:r w:rsidRPr="00326A9B">
              <w:t>геогр. наук</w:t>
            </w:r>
          </w:p>
        </w:tc>
        <w:tc>
          <w:tcPr>
            <w:tcW w:w="1453" w:type="pct"/>
            <w:tcBorders>
              <w:top w:val="nil"/>
              <w:left w:val="nil"/>
              <w:bottom w:val="nil"/>
              <w:right w:val="nil"/>
            </w:tcBorders>
            <w:shd w:val="clear" w:color="auto" w:fill="D9D9D9"/>
          </w:tcPr>
          <w:p w:rsidR="002E6BF1" w:rsidRPr="003A44F4" w:rsidRDefault="002E6BF1" w:rsidP="002E6BF1">
            <w:pPr>
              <w:spacing w:line="240" w:lineRule="auto"/>
            </w:pPr>
          </w:p>
        </w:tc>
      </w:tr>
      <w:tr w:rsidR="002E6BF1" w:rsidRPr="00410B1B" w:rsidTr="002E6BF1">
        <w:trPr>
          <w:trHeight w:val="127"/>
        </w:trPr>
        <w:tc>
          <w:tcPr>
            <w:tcW w:w="3547" w:type="pct"/>
            <w:tcBorders>
              <w:top w:val="nil"/>
              <w:bottom w:val="nil"/>
              <w:right w:val="nil"/>
            </w:tcBorders>
          </w:tcPr>
          <w:p w:rsidR="002E6BF1" w:rsidRPr="003A44F4" w:rsidRDefault="002E6BF1" w:rsidP="002E6BF1">
            <w:pPr>
              <w:spacing w:line="240" w:lineRule="auto"/>
            </w:pPr>
            <w:r w:rsidRPr="003A44F4">
              <w:t>Главный архитектор проекта</w:t>
            </w:r>
          </w:p>
        </w:tc>
        <w:tc>
          <w:tcPr>
            <w:tcW w:w="1453" w:type="pct"/>
            <w:tcBorders>
              <w:top w:val="nil"/>
              <w:left w:val="nil"/>
              <w:bottom w:val="nil"/>
            </w:tcBorders>
          </w:tcPr>
          <w:p w:rsidR="002E6BF1" w:rsidRPr="00326A9B" w:rsidRDefault="002E6BF1" w:rsidP="002E6BF1">
            <w:pPr>
              <w:spacing w:line="240" w:lineRule="auto"/>
            </w:pPr>
          </w:p>
        </w:tc>
      </w:tr>
      <w:tr w:rsidR="002E6BF1" w:rsidRPr="00410B1B" w:rsidTr="002E6BF1">
        <w:trPr>
          <w:trHeight w:val="127"/>
        </w:trPr>
        <w:tc>
          <w:tcPr>
            <w:tcW w:w="3547" w:type="pct"/>
            <w:tcBorders>
              <w:top w:val="nil"/>
              <w:bottom w:val="nil"/>
              <w:right w:val="nil"/>
            </w:tcBorders>
            <w:shd w:val="clear" w:color="auto" w:fill="D9D9D9"/>
          </w:tcPr>
          <w:p w:rsidR="002E6BF1" w:rsidRPr="00326A9B" w:rsidRDefault="002E6BF1" w:rsidP="002E6BF1">
            <w:pPr>
              <w:spacing w:line="240" w:lineRule="auto"/>
            </w:pPr>
            <w:r w:rsidRPr="00326A9B">
              <w:t>Природные условия и ресурсы, экология</w:t>
            </w:r>
          </w:p>
        </w:tc>
        <w:tc>
          <w:tcPr>
            <w:tcW w:w="1453" w:type="pct"/>
            <w:tcBorders>
              <w:top w:val="nil"/>
              <w:left w:val="nil"/>
              <w:bottom w:val="nil"/>
              <w:right w:val="nil"/>
            </w:tcBorders>
            <w:shd w:val="clear" w:color="auto" w:fill="D9D9D9"/>
          </w:tcPr>
          <w:p w:rsidR="002E6BF1" w:rsidRPr="00326A9B" w:rsidRDefault="002E6BF1" w:rsidP="002E6BF1">
            <w:pPr>
              <w:spacing w:line="240" w:lineRule="auto"/>
            </w:pPr>
          </w:p>
        </w:tc>
      </w:tr>
      <w:tr w:rsidR="002E6BF1" w:rsidRPr="00410B1B" w:rsidTr="002E6BF1">
        <w:trPr>
          <w:trHeight w:val="127"/>
        </w:trPr>
        <w:tc>
          <w:tcPr>
            <w:tcW w:w="3547" w:type="pct"/>
            <w:tcBorders>
              <w:top w:val="nil"/>
              <w:bottom w:val="nil"/>
              <w:right w:val="nil"/>
            </w:tcBorders>
          </w:tcPr>
          <w:p w:rsidR="002E6BF1" w:rsidRPr="00326A9B" w:rsidRDefault="002E6BF1" w:rsidP="002E6BF1">
            <w:pPr>
              <w:spacing w:line="240" w:lineRule="auto"/>
            </w:pPr>
            <w:r w:rsidRPr="00326A9B">
              <w:t>Демографическая ситуация</w:t>
            </w:r>
          </w:p>
        </w:tc>
        <w:tc>
          <w:tcPr>
            <w:tcW w:w="1453" w:type="pct"/>
            <w:tcBorders>
              <w:top w:val="nil"/>
              <w:left w:val="nil"/>
              <w:bottom w:val="nil"/>
            </w:tcBorders>
          </w:tcPr>
          <w:p w:rsidR="002E6BF1" w:rsidRPr="00326A9B" w:rsidRDefault="002E6BF1" w:rsidP="002E6BF1">
            <w:pPr>
              <w:spacing w:line="240" w:lineRule="auto"/>
            </w:pPr>
          </w:p>
        </w:tc>
      </w:tr>
      <w:tr w:rsidR="002E6BF1" w:rsidRPr="00410B1B" w:rsidTr="002E6BF1">
        <w:trPr>
          <w:trHeight w:val="127"/>
        </w:trPr>
        <w:tc>
          <w:tcPr>
            <w:tcW w:w="3547" w:type="pct"/>
            <w:tcBorders>
              <w:top w:val="nil"/>
              <w:bottom w:val="nil"/>
              <w:right w:val="nil"/>
            </w:tcBorders>
            <w:shd w:val="clear" w:color="auto" w:fill="D9D9D9"/>
          </w:tcPr>
          <w:p w:rsidR="002E6BF1" w:rsidRPr="00326A9B" w:rsidRDefault="002E6BF1" w:rsidP="002E6BF1">
            <w:pPr>
              <w:spacing w:line="240" w:lineRule="auto"/>
            </w:pPr>
            <w:r w:rsidRPr="00326A9B">
              <w:t>Пространственный анализ</w:t>
            </w:r>
          </w:p>
        </w:tc>
        <w:tc>
          <w:tcPr>
            <w:tcW w:w="1453" w:type="pct"/>
            <w:tcBorders>
              <w:top w:val="nil"/>
              <w:left w:val="nil"/>
              <w:bottom w:val="nil"/>
              <w:right w:val="nil"/>
            </w:tcBorders>
            <w:shd w:val="clear" w:color="auto" w:fill="D9D9D9"/>
          </w:tcPr>
          <w:p w:rsidR="002E6BF1" w:rsidRPr="00326A9B" w:rsidRDefault="002E6BF1" w:rsidP="002E6BF1">
            <w:pPr>
              <w:spacing w:line="240" w:lineRule="auto"/>
            </w:pPr>
          </w:p>
        </w:tc>
      </w:tr>
      <w:tr w:rsidR="002E6BF1" w:rsidRPr="00410B1B" w:rsidTr="002E6BF1">
        <w:trPr>
          <w:trHeight w:val="127"/>
        </w:trPr>
        <w:tc>
          <w:tcPr>
            <w:tcW w:w="3547" w:type="pct"/>
            <w:tcBorders>
              <w:top w:val="nil"/>
              <w:bottom w:val="nil"/>
              <w:right w:val="nil"/>
            </w:tcBorders>
          </w:tcPr>
          <w:p w:rsidR="002E6BF1" w:rsidRPr="00326A9B" w:rsidRDefault="002E6BF1" w:rsidP="002E6BF1">
            <w:pPr>
              <w:spacing w:line="240" w:lineRule="auto"/>
            </w:pPr>
            <w:r w:rsidRPr="00326A9B">
              <w:t>Экономический анализ</w:t>
            </w:r>
          </w:p>
        </w:tc>
        <w:tc>
          <w:tcPr>
            <w:tcW w:w="1453" w:type="pct"/>
            <w:tcBorders>
              <w:top w:val="nil"/>
              <w:left w:val="nil"/>
              <w:bottom w:val="nil"/>
            </w:tcBorders>
          </w:tcPr>
          <w:p w:rsidR="002E6BF1" w:rsidRPr="00326A9B" w:rsidRDefault="002E6BF1" w:rsidP="002E6BF1">
            <w:pPr>
              <w:spacing w:line="240" w:lineRule="auto"/>
            </w:pPr>
          </w:p>
        </w:tc>
      </w:tr>
      <w:tr w:rsidR="002E6BF1" w:rsidRPr="00410B1B" w:rsidTr="002E6BF1">
        <w:trPr>
          <w:trHeight w:val="481"/>
        </w:trPr>
        <w:tc>
          <w:tcPr>
            <w:tcW w:w="3547" w:type="pct"/>
            <w:tcBorders>
              <w:top w:val="nil"/>
              <w:bottom w:val="nil"/>
              <w:right w:val="nil"/>
            </w:tcBorders>
            <w:shd w:val="clear" w:color="auto" w:fill="D9D9D9"/>
          </w:tcPr>
          <w:p w:rsidR="002E6BF1" w:rsidRPr="00326A9B" w:rsidRDefault="002E6BF1" w:rsidP="002E6BF1">
            <w:pPr>
              <w:spacing w:line="240" w:lineRule="auto"/>
            </w:pPr>
            <w:r w:rsidRPr="00326A9B">
              <w:t>Инженерное оборудование территории, социальная инфраструктура</w:t>
            </w:r>
          </w:p>
        </w:tc>
        <w:tc>
          <w:tcPr>
            <w:tcW w:w="1453" w:type="pct"/>
            <w:tcBorders>
              <w:top w:val="nil"/>
              <w:left w:val="nil"/>
              <w:bottom w:val="nil"/>
              <w:right w:val="nil"/>
            </w:tcBorders>
            <w:shd w:val="clear" w:color="auto" w:fill="D9D9D9"/>
          </w:tcPr>
          <w:p w:rsidR="002E6BF1" w:rsidRDefault="002E6BF1" w:rsidP="002E6BF1">
            <w:pPr>
              <w:spacing w:line="240" w:lineRule="auto"/>
            </w:pPr>
          </w:p>
          <w:p w:rsidR="002E6BF1" w:rsidRPr="00326A9B" w:rsidRDefault="002E6BF1" w:rsidP="002E6BF1">
            <w:pPr>
              <w:spacing w:line="240" w:lineRule="auto"/>
            </w:pPr>
          </w:p>
        </w:tc>
      </w:tr>
      <w:tr w:rsidR="002E6BF1" w:rsidRPr="00410B1B" w:rsidTr="002E6BF1">
        <w:trPr>
          <w:trHeight w:val="481"/>
        </w:trPr>
        <w:tc>
          <w:tcPr>
            <w:tcW w:w="3547" w:type="pct"/>
            <w:tcBorders>
              <w:top w:val="nil"/>
              <w:bottom w:val="nil"/>
              <w:right w:val="nil"/>
            </w:tcBorders>
          </w:tcPr>
          <w:p w:rsidR="002E6BF1" w:rsidRPr="00326A9B" w:rsidRDefault="002E6BF1" w:rsidP="002E6BF1">
            <w:pPr>
              <w:spacing w:line="240" w:lineRule="auto"/>
            </w:pPr>
            <w:r w:rsidRPr="00326A9B">
              <w:t xml:space="preserve">Консультант, </w:t>
            </w:r>
            <w:r>
              <w:t>канд</w:t>
            </w:r>
            <w:r w:rsidRPr="00326A9B">
              <w:t>. геогр. наук</w:t>
            </w:r>
          </w:p>
        </w:tc>
        <w:tc>
          <w:tcPr>
            <w:tcW w:w="1453" w:type="pct"/>
            <w:tcBorders>
              <w:top w:val="nil"/>
              <w:left w:val="nil"/>
              <w:bottom w:val="nil"/>
            </w:tcBorders>
          </w:tcPr>
          <w:p w:rsidR="002E6BF1" w:rsidRPr="00326A9B" w:rsidRDefault="002E6BF1" w:rsidP="002E6BF1">
            <w:pPr>
              <w:spacing w:line="240" w:lineRule="auto"/>
            </w:pPr>
          </w:p>
        </w:tc>
      </w:tr>
      <w:tr w:rsidR="002E6BF1" w:rsidRPr="00410B1B" w:rsidTr="002E6BF1">
        <w:trPr>
          <w:trHeight w:val="481"/>
        </w:trPr>
        <w:tc>
          <w:tcPr>
            <w:tcW w:w="3547" w:type="pct"/>
            <w:tcBorders>
              <w:top w:val="nil"/>
              <w:bottom w:val="nil"/>
              <w:right w:val="nil"/>
            </w:tcBorders>
            <w:shd w:val="clear" w:color="auto" w:fill="D9D9D9"/>
          </w:tcPr>
          <w:p w:rsidR="002E6BF1" w:rsidRPr="00326A9B" w:rsidRDefault="002E6BF1" w:rsidP="002E6BF1">
            <w:pPr>
              <w:spacing w:line="240" w:lineRule="auto"/>
            </w:pPr>
            <w:r>
              <w:t>Архитектор</w:t>
            </w:r>
          </w:p>
        </w:tc>
        <w:tc>
          <w:tcPr>
            <w:tcW w:w="1453" w:type="pct"/>
            <w:tcBorders>
              <w:top w:val="nil"/>
              <w:left w:val="nil"/>
              <w:bottom w:val="nil"/>
            </w:tcBorders>
            <w:shd w:val="clear" w:color="auto" w:fill="D9D9D9"/>
          </w:tcPr>
          <w:p w:rsidR="002E6BF1" w:rsidRPr="00326A9B" w:rsidRDefault="002E6BF1" w:rsidP="002E6BF1">
            <w:pPr>
              <w:spacing w:line="240" w:lineRule="auto"/>
            </w:pPr>
          </w:p>
        </w:tc>
      </w:tr>
      <w:tr w:rsidR="002E6BF1" w:rsidRPr="00410B1B" w:rsidTr="002E6BF1">
        <w:trPr>
          <w:trHeight w:val="481"/>
        </w:trPr>
        <w:tc>
          <w:tcPr>
            <w:tcW w:w="3547" w:type="pct"/>
            <w:tcBorders>
              <w:top w:val="nil"/>
              <w:bottom w:val="nil"/>
              <w:right w:val="nil"/>
            </w:tcBorders>
          </w:tcPr>
          <w:p w:rsidR="002E6BF1" w:rsidRPr="00326A9B" w:rsidRDefault="002E6BF1" w:rsidP="002E6BF1">
            <w:pPr>
              <w:spacing w:line="240" w:lineRule="auto"/>
            </w:pPr>
            <w:r w:rsidRPr="00326A9B">
              <w:t>Инженер-картограф 1 категории</w:t>
            </w:r>
          </w:p>
        </w:tc>
        <w:tc>
          <w:tcPr>
            <w:tcW w:w="1453" w:type="pct"/>
            <w:tcBorders>
              <w:top w:val="nil"/>
              <w:left w:val="nil"/>
              <w:bottom w:val="nil"/>
              <w:right w:val="nil"/>
            </w:tcBorders>
          </w:tcPr>
          <w:p w:rsidR="002E6BF1" w:rsidRPr="00326A9B" w:rsidRDefault="002E6BF1" w:rsidP="002E6BF1">
            <w:pPr>
              <w:spacing w:line="240" w:lineRule="auto"/>
            </w:pPr>
          </w:p>
        </w:tc>
      </w:tr>
      <w:tr w:rsidR="002E6BF1" w:rsidRPr="00410B1B" w:rsidTr="002E6BF1">
        <w:trPr>
          <w:trHeight w:val="481"/>
        </w:trPr>
        <w:tc>
          <w:tcPr>
            <w:tcW w:w="3547" w:type="pct"/>
            <w:tcBorders>
              <w:top w:val="nil"/>
              <w:bottom w:val="nil"/>
              <w:right w:val="nil"/>
            </w:tcBorders>
            <w:shd w:val="clear" w:color="auto" w:fill="D9D9D9"/>
          </w:tcPr>
          <w:p w:rsidR="002E6BF1" w:rsidRPr="00326A9B" w:rsidRDefault="002E6BF1" w:rsidP="002E6BF1">
            <w:pPr>
              <w:spacing w:line="240" w:lineRule="auto"/>
            </w:pPr>
            <w:r w:rsidRPr="00326A9B">
              <w:t>Картограф</w:t>
            </w:r>
          </w:p>
        </w:tc>
        <w:tc>
          <w:tcPr>
            <w:tcW w:w="1453" w:type="pct"/>
            <w:tcBorders>
              <w:top w:val="nil"/>
              <w:left w:val="nil"/>
              <w:bottom w:val="nil"/>
            </w:tcBorders>
            <w:shd w:val="clear" w:color="auto" w:fill="D9D9D9"/>
          </w:tcPr>
          <w:p w:rsidR="002E6BF1" w:rsidRPr="007747F0" w:rsidRDefault="002E6BF1" w:rsidP="002E6BF1">
            <w:pPr>
              <w:spacing w:line="240" w:lineRule="auto"/>
            </w:pPr>
          </w:p>
        </w:tc>
      </w:tr>
    </w:tbl>
    <w:p w:rsidR="002E6BF1" w:rsidRDefault="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Pr="002E6BF1" w:rsidRDefault="002E6BF1" w:rsidP="002E6BF1"/>
    <w:p w:rsidR="002E6BF1" w:rsidRDefault="002E6BF1" w:rsidP="002E6BF1">
      <w:pPr>
        <w:jc w:val="center"/>
      </w:pPr>
    </w:p>
    <w:p w:rsidR="002E6BF1" w:rsidRDefault="002E6BF1" w:rsidP="002E6BF1">
      <w:pPr>
        <w:jc w:val="center"/>
      </w:pPr>
    </w:p>
    <w:p w:rsidR="002E6BF1" w:rsidRDefault="002E6BF1" w:rsidP="002E6BF1">
      <w:pPr>
        <w:jc w:val="center"/>
      </w:pPr>
    </w:p>
    <w:p w:rsidR="002E6BF1" w:rsidRPr="001A4593" w:rsidRDefault="002E6BF1" w:rsidP="002E6BF1">
      <w:pPr>
        <w:pStyle w:val="1"/>
        <w:keepLines w:val="0"/>
        <w:tabs>
          <w:tab w:val="num" w:pos="0"/>
        </w:tabs>
        <w:suppressAutoHyphens/>
        <w:ind w:firstLine="709"/>
        <w:rPr>
          <w:szCs w:val="24"/>
        </w:rPr>
      </w:pPr>
      <w:bookmarkStart w:id="0" w:name="_Toc421456915"/>
      <w:bookmarkStart w:id="1" w:name="_Toc448913017"/>
      <w:r w:rsidRPr="001A4593">
        <w:rPr>
          <w:szCs w:val="24"/>
        </w:rPr>
        <w:lastRenderedPageBreak/>
        <w:t>Перечень текстовых и графических материалов</w:t>
      </w:r>
      <w:bookmarkEnd w:id="0"/>
      <w:bookmarkEnd w:id="1"/>
    </w:p>
    <w:p w:rsidR="002E6BF1" w:rsidRPr="001A4593" w:rsidRDefault="002E6BF1" w:rsidP="002E6BF1">
      <w:pPr>
        <w:ind w:firstLine="709"/>
        <w:rPr>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0"/>
        <w:gridCol w:w="8885"/>
      </w:tblGrid>
      <w:tr w:rsidR="002E6BF1" w:rsidRPr="00410B1B" w:rsidTr="002E6BF1">
        <w:trPr>
          <w:tblHeader/>
        </w:trPr>
        <w:tc>
          <w:tcPr>
            <w:tcW w:w="651" w:type="pct"/>
            <w:vAlign w:val="center"/>
          </w:tcPr>
          <w:p w:rsidR="002E6BF1" w:rsidRPr="00410B1B" w:rsidRDefault="002E6BF1" w:rsidP="002E6BF1">
            <w:pPr>
              <w:ind w:firstLine="709"/>
              <w:jc w:val="center"/>
              <w:rPr>
                <w:szCs w:val="24"/>
              </w:rPr>
            </w:pPr>
            <w:r w:rsidRPr="00410B1B">
              <w:rPr>
                <w:szCs w:val="24"/>
              </w:rPr>
              <w:t>№</w:t>
            </w:r>
          </w:p>
          <w:p w:rsidR="002E6BF1" w:rsidRPr="00410B1B" w:rsidRDefault="002E6BF1" w:rsidP="002E6BF1">
            <w:pPr>
              <w:ind w:firstLine="709"/>
              <w:jc w:val="center"/>
              <w:rPr>
                <w:szCs w:val="24"/>
              </w:rPr>
            </w:pPr>
            <w:proofErr w:type="gramStart"/>
            <w:r w:rsidRPr="00410B1B">
              <w:rPr>
                <w:szCs w:val="24"/>
              </w:rPr>
              <w:t>п</w:t>
            </w:r>
            <w:proofErr w:type="gramEnd"/>
            <w:r w:rsidRPr="00410B1B">
              <w:rPr>
                <w:szCs w:val="24"/>
              </w:rPr>
              <w:t>/п</w:t>
            </w:r>
          </w:p>
        </w:tc>
        <w:tc>
          <w:tcPr>
            <w:tcW w:w="4349" w:type="pct"/>
            <w:vAlign w:val="center"/>
          </w:tcPr>
          <w:p w:rsidR="002E6BF1" w:rsidRPr="00410B1B" w:rsidRDefault="002E6BF1" w:rsidP="002E6BF1">
            <w:pPr>
              <w:ind w:firstLine="709"/>
              <w:jc w:val="center"/>
              <w:rPr>
                <w:szCs w:val="24"/>
              </w:rPr>
            </w:pPr>
            <w:r w:rsidRPr="00410B1B">
              <w:rPr>
                <w:szCs w:val="24"/>
              </w:rPr>
              <w:t>Наименование документа</w:t>
            </w:r>
          </w:p>
        </w:tc>
      </w:tr>
      <w:tr w:rsidR="002E6BF1" w:rsidRPr="00410B1B" w:rsidTr="002E6BF1">
        <w:tc>
          <w:tcPr>
            <w:tcW w:w="5000" w:type="pct"/>
            <w:gridSpan w:val="2"/>
          </w:tcPr>
          <w:p w:rsidR="002E6BF1" w:rsidRPr="00410B1B" w:rsidRDefault="002E6BF1" w:rsidP="002E6BF1">
            <w:pPr>
              <w:ind w:firstLine="709"/>
              <w:rPr>
                <w:b/>
                <w:szCs w:val="24"/>
              </w:rPr>
            </w:pPr>
            <w:r w:rsidRPr="00410B1B">
              <w:rPr>
                <w:b/>
                <w:szCs w:val="24"/>
              </w:rPr>
              <w:t>1. Текстовые материалы</w:t>
            </w:r>
          </w:p>
        </w:tc>
      </w:tr>
      <w:tr w:rsidR="002E6BF1" w:rsidRPr="00410B1B" w:rsidTr="002E6BF1">
        <w:tblPrEx>
          <w:tblCellMar>
            <w:left w:w="108" w:type="dxa"/>
            <w:right w:w="108" w:type="dxa"/>
          </w:tblCellMar>
        </w:tblPrEx>
        <w:tc>
          <w:tcPr>
            <w:tcW w:w="651" w:type="pct"/>
            <w:tcBorders>
              <w:top w:val="single" w:sz="4" w:space="0" w:color="auto"/>
              <w:left w:val="single" w:sz="4" w:space="0" w:color="auto"/>
              <w:bottom w:val="single" w:sz="4" w:space="0" w:color="auto"/>
              <w:right w:val="single" w:sz="4" w:space="0" w:color="auto"/>
            </w:tcBorders>
            <w:vAlign w:val="center"/>
          </w:tcPr>
          <w:p w:rsidR="002E6BF1" w:rsidRPr="00410B1B" w:rsidRDefault="002E6BF1" w:rsidP="002E6BF1">
            <w:pPr>
              <w:widowControl w:val="0"/>
              <w:numPr>
                <w:ilvl w:val="0"/>
                <w:numId w:val="1"/>
              </w:numPr>
              <w:suppressAutoHyphens/>
              <w:autoSpaceDE w:val="0"/>
              <w:ind w:left="0" w:firstLine="709"/>
              <w:jc w:val="left"/>
              <w:rPr>
                <w:szCs w:val="24"/>
              </w:rPr>
            </w:pPr>
          </w:p>
        </w:tc>
        <w:tc>
          <w:tcPr>
            <w:tcW w:w="4349" w:type="pct"/>
            <w:tcBorders>
              <w:top w:val="single" w:sz="4" w:space="0" w:color="auto"/>
              <w:left w:val="single" w:sz="4" w:space="0" w:color="auto"/>
              <w:bottom w:val="single" w:sz="4" w:space="0" w:color="auto"/>
              <w:right w:val="single" w:sz="4" w:space="0" w:color="auto"/>
            </w:tcBorders>
            <w:vAlign w:val="center"/>
          </w:tcPr>
          <w:p w:rsidR="002E6BF1" w:rsidRPr="00410B1B" w:rsidRDefault="002E6BF1" w:rsidP="002E6BF1">
            <w:pPr>
              <w:tabs>
                <w:tab w:val="left" w:pos="-1620"/>
              </w:tabs>
              <w:ind w:firstLine="709"/>
              <w:rPr>
                <w:szCs w:val="24"/>
              </w:rPr>
            </w:pPr>
            <w:r w:rsidRPr="00410B1B">
              <w:rPr>
                <w:szCs w:val="24"/>
              </w:rPr>
              <w:t>Положение о территориальном планировании. Том 1</w:t>
            </w:r>
          </w:p>
        </w:tc>
      </w:tr>
      <w:tr w:rsidR="002E6BF1" w:rsidRPr="00410B1B" w:rsidTr="002E6BF1">
        <w:tblPrEx>
          <w:tblCellMar>
            <w:left w:w="108" w:type="dxa"/>
            <w:right w:w="108" w:type="dxa"/>
          </w:tblCellMar>
        </w:tblPrEx>
        <w:tc>
          <w:tcPr>
            <w:tcW w:w="651" w:type="pct"/>
            <w:tcBorders>
              <w:top w:val="single" w:sz="4" w:space="0" w:color="auto"/>
              <w:left w:val="single" w:sz="4" w:space="0" w:color="auto"/>
              <w:bottom w:val="single" w:sz="4" w:space="0" w:color="auto"/>
              <w:right w:val="single" w:sz="4" w:space="0" w:color="auto"/>
            </w:tcBorders>
            <w:vAlign w:val="center"/>
          </w:tcPr>
          <w:p w:rsidR="002E6BF1" w:rsidRPr="00410B1B" w:rsidRDefault="002E6BF1" w:rsidP="002E6BF1">
            <w:pPr>
              <w:widowControl w:val="0"/>
              <w:numPr>
                <w:ilvl w:val="0"/>
                <w:numId w:val="1"/>
              </w:numPr>
              <w:suppressAutoHyphens/>
              <w:autoSpaceDE w:val="0"/>
              <w:ind w:left="0" w:firstLine="709"/>
              <w:jc w:val="left"/>
              <w:rPr>
                <w:szCs w:val="24"/>
              </w:rPr>
            </w:pPr>
          </w:p>
        </w:tc>
        <w:tc>
          <w:tcPr>
            <w:tcW w:w="4349" w:type="pct"/>
            <w:tcBorders>
              <w:top w:val="single" w:sz="4" w:space="0" w:color="auto"/>
              <w:left w:val="single" w:sz="4" w:space="0" w:color="auto"/>
              <w:bottom w:val="single" w:sz="4" w:space="0" w:color="auto"/>
              <w:right w:val="single" w:sz="4" w:space="0" w:color="auto"/>
            </w:tcBorders>
            <w:vAlign w:val="center"/>
          </w:tcPr>
          <w:p w:rsidR="002E6BF1" w:rsidRPr="00410B1B" w:rsidRDefault="002E6BF1" w:rsidP="002E6BF1">
            <w:pPr>
              <w:tabs>
                <w:tab w:val="left" w:pos="-1620"/>
              </w:tabs>
              <w:ind w:firstLine="709"/>
              <w:rPr>
                <w:szCs w:val="24"/>
              </w:rPr>
            </w:pPr>
            <w:r w:rsidRPr="00410B1B">
              <w:rPr>
                <w:szCs w:val="24"/>
              </w:rPr>
              <w:t>Обоснование проекта генерального плана. Том 2</w:t>
            </w:r>
          </w:p>
        </w:tc>
      </w:tr>
      <w:tr w:rsidR="002E6BF1" w:rsidRPr="00410B1B" w:rsidTr="002E6BF1">
        <w:tc>
          <w:tcPr>
            <w:tcW w:w="5000" w:type="pct"/>
            <w:gridSpan w:val="2"/>
          </w:tcPr>
          <w:p w:rsidR="002E6BF1" w:rsidRPr="00410B1B" w:rsidRDefault="002E6BF1" w:rsidP="002E6BF1">
            <w:pPr>
              <w:ind w:firstLine="709"/>
              <w:rPr>
                <w:b/>
                <w:szCs w:val="24"/>
              </w:rPr>
            </w:pPr>
            <w:r w:rsidRPr="00410B1B">
              <w:rPr>
                <w:b/>
                <w:szCs w:val="24"/>
              </w:rPr>
              <w:t>2. Графические материалы</w:t>
            </w:r>
          </w:p>
        </w:tc>
      </w:tr>
      <w:tr w:rsidR="002E6BF1" w:rsidRPr="00410B1B" w:rsidTr="002E6BF1">
        <w:tc>
          <w:tcPr>
            <w:tcW w:w="651" w:type="pct"/>
            <w:vAlign w:val="center"/>
          </w:tcPr>
          <w:p w:rsidR="002E6BF1" w:rsidRPr="00410B1B" w:rsidRDefault="002E6BF1" w:rsidP="002E6BF1">
            <w:pPr>
              <w:widowControl w:val="0"/>
              <w:numPr>
                <w:ilvl w:val="0"/>
                <w:numId w:val="2"/>
              </w:numPr>
              <w:suppressAutoHyphens/>
              <w:autoSpaceDE w:val="0"/>
              <w:ind w:left="0" w:firstLine="709"/>
              <w:jc w:val="left"/>
              <w:rPr>
                <w:szCs w:val="24"/>
              </w:rPr>
            </w:pPr>
          </w:p>
        </w:tc>
        <w:tc>
          <w:tcPr>
            <w:tcW w:w="4349" w:type="pct"/>
          </w:tcPr>
          <w:p w:rsidR="002E6BF1" w:rsidRDefault="002E6BF1" w:rsidP="002E6BF1">
            <w:pPr>
              <w:snapToGrid w:val="0"/>
              <w:ind w:firstLine="709"/>
              <w:rPr>
                <w:szCs w:val="24"/>
              </w:rPr>
            </w:pPr>
            <w:r w:rsidRPr="00410B1B">
              <w:rPr>
                <w:szCs w:val="24"/>
              </w:rPr>
              <w:t xml:space="preserve">Схема </w:t>
            </w:r>
            <w:r>
              <w:rPr>
                <w:szCs w:val="24"/>
              </w:rPr>
              <w:t>современного использования территории поселения (Опорный план)</w:t>
            </w:r>
          </w:p>
          <w:p w:rsidR="002E6BF1" w:rsidRPr="00410B1B" w:rsidRDefault="002E6BF1" w:rsidP="002E6BF1">
            <w:pPr>
              <w:snapToGrid w:val="0"/>
              <w:ind w:firstLine="709"/>
              <w:rPr>
                <w:szCs w:val="24"/>
              </w:rPr>
            </w:pPr>
            <w:r>
              <w:rPr>
                <w:szCs w:val="24"/>
              </w:rPr>
              <w:t>М 1:20000. Врезки М 1:5000</w:t>
            </w:r>
          </w:p>
        </w:tc>
      </w:tr>
      <w:tr w:rsidR="002E6BF1" w:rsidRPr="00410B1B" w:rsidTr="002E6BF1">
        <w:tc>
          <w:tcPr>
            <w:tcW w:w="651" w:type="pct"/>
            <w:vAlign w:val="center"/>
          </w:tcPr>
          <w:p w:rsidR="002E6BF1" w:rsidRPr="00410B1B" w:rsidRDefault="002E6BF1" w:rsidP="002E6BF1">
            <w:pPr>
              <w:widowControl w:val="0"/>
              <w:numPr>
                <w:ilvl w:val="0"/>
                <w:numId w:val="2"/>
              </w:numPr>
              <w:suppressAutoHyphens/>
              <w:autoSpaceDE w:val="0"/>
              <w:ind w:left="0" w:firstLine="709"/>
              <w:jc w:val="left"/>
              <w:rPr>
                <w:szCs w:val="24"/>
              </w:rPr>
            </w:pPr>
          </w:p>
        </w:tc>
        <w:tc>
          <w:tcPr>
            <w:tcW w:w="4349" w:type="pct"/>
          </w:tcPr>
          <w:p w:rsidR="002E6BF1" w:rsidRPr="00410B1B" w:rsidRDefault="002E6BF1" w:rsidP="002E6BF1">
            <w:pPr>
              <w:snapToGrid w:val="0"/>
              <w:ind w:firstLine="709"/>
              <w:rPr>
                <w:szCs w:val="24"/>
              </w:rPr>
            </w:pPr>
            <w:r w:rsidRPr="00410B1B">
              <w:rPr>
                <w:szCs w:val="24"/>
              </w:rPr>
              <w:t xml:space="preserve">Схема </w:t>
            </w:r>
            <w:r>
              <w:rPr>
                <w:szCs w:val="24"/>
              </w:rPr>
              <w:t>предложений по территориальному планированию (Основной чертеж) М 1:20000. Врезки М 1:5000</w:t>
            </w:r>
          </w:p>
        </w:tc>
      </w:tr>
      <w:tr w:rsidR="002E6BF1" w:rsidRPr="00410B1B" w:rsidTr="002E6BF1">
        <w:tc>
          <w:tcPr>
            <w:tcW w:w="651" w:type="pct"/>
            <w:tcBorders>
              <w:top w:val="single" w:sz="4" w:space="0" w:color="auto"/>
              <w:left w:val="single" w:sz="4" w:space="0" w:color="auto"/>
              <w:bottom w:val="single" w:sz="4" w:space="0" w:color="auto"/>
              <w:right w:val="single" w:sz="4" w:space="0" w:color="auto"/>
            </w:tcBorders>
            <w:vAlign w:val="center"/>
          </w:tcPr>
          <w:p w:rsidR="002E6BF1" w:rsidRPr="00410B1B" w:rsidRDefault="002E6BF1" w:rsidP="002E6BF1">
            <w:pPr>
              <w:widowControl w:val="0"/>
              <w:numPr>
                <w:ilvl w:val="0"/>
                <w:numId w:val="2"/>
              </w:numPr>
              <w:suppressAutoHyphens/>
              <w:autoSpaceDE w:val="0"/>
              <w:ind w:left="0" w:firstLine="709"/>
              <w:jc w:val="left"/>
              <w:rPr>
                <w:szCs w:val="24"/>
              </w:rPr>
            </w:pPr>
          </w:p>
        </w:tc>
        <w:tc>
          <w:tcPr>
            <w:tcW w:w="4349" w:type="pct"/>
            <w:tcBorders>
              <w:top w:val="single" w:sz="4" w:space="0" w:color="auto"/>
              <w:left w:val="single" w:sz="4" w:space="0" w:color="auto"/>
              <w:bottom w:val="single" w:sz="4" w:space="0" w:color="auto"/>
              <w:right w:val="single" w:sz="4" w:space="0" w:color="auto"/>
            </w:tcBorders>
          </w:tcPr>
          <w:p w:rsidR="002E6BF1" w:rsidRPr="00410B1B" w:rsidRDefault="002E6BF1" w:rsidP="002E6BF1">
            <w:pPr>
              <w:snapToGrid w:val="0"/>
              <w:ind w:firstLine="709"/>
              <w:rPr>
                <w:szCs w:val="24"/>
              </w:rPr>
            </w:pPr>
            <w:r w:rsidRPr="00410B1B">
              <w:rPr>
                <w:szCs w:val="24"/>
              </w:rPr>
              <w:t xml:space="preserve">Схема </w:t>
            </w:r>
            <w:r>
              <w:rPr>
                <w:szCs w:val="24"/>
              </w:rPr>
              <w:t>ограничений градостроительной деятельности и результатов анализа комплексного развития территории М 1:20000. Врезки М 1:5000</w:t>
            </w:r>
          </w:p>
        </w:tc>
      </w:tr>
    </w:tbl>
    <w:p w:rsidR="002E6BF1" w:rsidRPr="001A4593" w:rsidRDefault="002E6BF1" w:rsidP="002E6BF1">
      <w:pPr>
        <w:ind w:firstLine="709"/>
        <w:jc w:val="center"/>
        <w:rPr>
          <w:b/>
          <w:szCs w:val="24"/>
        </w:rPr>
      </w:pPr>
    </w:p>
    <w:p w:rsidR="002E6BF1" w:rsidRPr="001A4593" w:rsidRDefault="002E6BF1" w:rsidP="002E6BF1">
      <w:pPr>
        <w:ind w:firstLine="709"/>
        <w:jc w:val="center"/>
        <w:rPr>
          <w:b/>
          <w:szCs w:val="24"/>
        </w:rPr>
      </w:pPr>
    </w:p>
    <w:p w:rsidR="002E6BF1" w:rsidRDefault="002E6BF1" w:rsidP="002E6BF1">
      <w:pPr>
        <w:ind w:firstLine="709"/>
        <w:rPr>
          <w:szCs w:val="24"/>
        </w:rPr>
      </w:pPr>
      <w:r w:rsidRPr="001A4593">
        <w:rPr>
          <w:szCs w:val="24"/>
        </w:rPr>
        <w:t>Технические решения, принятые в проекте, соответствуют требованиям экологических, санитарно-гигиенических, противопожарных и взрывопожарных норм, действующих на территории Российской Федерации, и обеспечивают безопасную для жизни и здоровья людей среду жизнедеятельности при соблюдении предусмотренных мероприятий.</w:t>
      </w:r>
    </w:p>
    <w:p w:rsidR="002E6BF1" w:rsidRDefault="002E6BF1" w:rsidP="002E6BF1">
      <w:pPr>
        <w:ind w:firstLine="709"/>
        <w:rPr>
          <w:szCs w:val="24"/>
        </w:rPr>
      </w:pPr>
    </w:p>
    <w:p w:rsidR="002E6BF1" w:rsidRDefault="002E6BF1" w:rsidP="002E6BF1">
      <w:pPr>
        <w:ind w:firstLine="709"/>
        <w:rPr>
          <w:szCs w:val="24"/>
        </w:rPr>
      </w:pPr>
    </w:p>
    <w:p w:rsidR="002E6BF1" w:rsidRDefault="002E6BF1" w:rsidP="002E6BF1">
      <w:pPr>
        <w:rPr>
          <w:sz w:val="28"/>
          <w:szCs w:val="28"/>
        </w:rPr>
        <w:sectPr w:rsidR="002E6BF1" w:rsidSect="002E6BF1">
          <w:footerReference w:type="default" r:id="rId9"/>
          <w:footerReference w:type="first" r:id="rId10"/>
          <w:pgSz w:w="11906" w:h="16838"/>
          <w:pgMar w:top="851" w:right="567" w:bottom="567" w:left="1134" w:header="709" w:footer="709" w:gutter="0"/>
          <w:cols w:space="708"/>
          <w:docGrid w:linePitch="360"/>
        </w:sectPr>
      </w:pPr>
    </w:p>
    <w:p w:rsidR="002E6BF1" w:rsidRPr="001D0699" w:rsidRDefault="002E6BF1" w:rsidP="00FF51F7">
      <w:pPr>
        <w:ind w:right="566"/>
        <w:rPr>
          <w:b/>
          <w:sz w:val="28"/>
          <w:szCs w:val="28"/>
        </w:rPr>
      </w:pPr>
      <w:r w:rsidRPr="001D0699">
        <w:rPr>
          <w:b/>
          <w:sz w:val="28"/>
          <w:szCs w:val="28"/>
        </w:rPr>
        <w:lastRenderedPageBreak/>
        <w:t>СОДЕРЖАНИЕ</w:t>
      </w:r>
      <w:r w:rsidRPr="001D0699">
        <w:rPr>
          <w:b/>
          <w:sz w:val="28"/>
          <w:szCs w:val="28"/>
          <w:lang w:val="en-US"/>
        </w:rPr>
        <w:t> </w:t>
      </w:r>
      <w:r w:rsidRPr="001D0699">
        <w:rPr>
          <w:b/>
          <w:sz w:val="28"/>
          <w:szCs w:val="28"/>
        </w:rPr>
        <w:t>Тома</w:t>
      </w:r>
      <w:r w:rsidRPr="001D0699">
        <w:rPr>
          <w:b/>
          <w:sz w:val="28"/>
          <w:szCs w:val="28"/>
          <w:lang w:val="en-US"/>
        </w:rPr>
        <w:t> II</w:t>
      </w:r>
    </w:p>
    <w:p w:rsidR="00E54263" w:rsidRPr="00E54263" w:rsidRDefault="002E6BF1">
      <w:pPr>
        <w:pStyle w:val="11"/>
        <w:rPr>
          <w:rFonts w:eastAsiaTheme="minorEastAsia"/>
          <w:b w:val="0"/>
          <w:noProof/>
          <w:sz w:val="24"/>
          <w:szCs w:val="24"/>
          <w:lang w:eastAsia="ru-RU"/>
        </w:rPr>
      </w:pPr>
      <w:r w:rsidRPr="008A147A">
        <w:rPr>
          <w:b w:val="0"/>
          <w:sz w:val="24"/>
          <w:szCs w:val="24"/>
        </w:rPr>
        <w:fldChar w:fldCharType="begin"/>
      </w:r>
      <w:r w:rsidRPr="008A147A">
        <w:rPr>
          <w:b w:val="0"/>
          <w:sz w:val="24"/>
          <w:szCs w:val="24"/>
        </w:rPr>
        <w:instrText xml:space="preserve"> TOC \o "1-4" \h \z \u </w:instrText>
      </w:r>
      <w:r w:rsidRPr="008A147A">
        <w:rPr>
          <w:b w:val="0"/>
          <w:sz w:val="24"/>
          <w:szCs w:val="24"/>
        </w:rPr>
        <w:fldChar w:fldCharType="separate"/>
      </w:r>
      <w:hyperlink w:anchor="_Toc448913017" w:history="1">
        <w:r w:rsidR="00E54263" w:rsidRPr="00E54263">
          <w:rPr>
            <w:rStyle w:val="a7"/>
            <w:b w:val="0"/>
            <w:noProof/>
            <w:sz w:val="24"/>
            <w:szCs w:val="24"/>
          </w:rPr>
          <w:t>Перечень текстовых и графических материалов</w:t>
        </w:r>
        <w:r w:rsidR="00E54263" w:rsidRPr="00E54263">
          <w:rPr>
            <w:b w:val="0"/>
            <w:noProof/>
            <w:webHidden/>
            <w:sz w:val="24"/>
            <w:szCs w:val="24"/>
          </w:rPr>
          <w:tab/>
        </w:r>
        <w:r w:rsidR="00E54263" w:rsidRPr="00E54263">
          <w:rPr>
            <w:b w:val="0"/>
            <w:noProof/>
            <w:webHidden/>
            <w:sz w:val="24"/>
            <w:szCs w:val="24"/>
          </w:rPr>
          <w:fldChar w:fldCharType="begin"/>
        </w:r>
        <w:r w:rsidR="00E54263" w:rsidRPr="00E54263">
          <w:rPr>
            <w:b w:val="0"/>
            <w:noProof/>
            <w:webHidden/>
            <w:sz w:val="24"/>
            <w:szCs w:val="24"/>
          </w:rPr>
          <w:instrText xml:space="preserve"> PAGEREF _Toc448913017 \h </w:instrText>
        </w:r>
        <w:r w:rsidR="00E54263" w:rsidRPr="00E54263">
          <w:rPr>
            <w:b w:val="0"/>
            <w:noProof/>
            <w:webHidden/>
            <w:sz w:val="24"/>
            <w:szCs w:val="24"/>
          </w:rPr>
        </w:r>
        <w:r w:rsidR="00E54263" w:rsidRPr="00E54263">
          <w:rPr>
            <w:b w:val="0"/>
            <w:noProof/>
            <w:webHidden/>
            <w:sz w:val="24"/>
            <w:szCs w:val="24"/>
          </w:rPr>
          <w:fldChar w:fldCharType="separate"/>
        </w:r>
        <w:r w:rsidR="005D156F">
          <w:rPr>
            <w:b w:val="0"/>
            <w:noProof/>
            <w:webHidden/>
            <w:sz w:val="24"/>
            <w:szCs w:val="24"/>
          </w:rPr>
          <w:t>3</w:t>
        </w:r>
        <w:r w:rsidR="00E54263" w:rsidRPr="00E54263">
          <w:rPr>
            <w:b w:val="0"/>
            <w:noProof/>
            <w:webHidden/>
            <w:sz w:val="24"/>
            <w:szCs w:val="24"/>
          </w:rPr>
          <w:fldChar w:fldCharType="end"/>
        </w:r>
      </w:hyperlink>
    </w:p>
    <w:p w:rsidR="00E54263" w:rsidRPr="00E54263" w:rsidRDefault="00E54263">
      <w:pPr>
        <w:pStyle w:val="11"/>
        <w:rPr>
          <w:rFonts w:eastAsiaTheme="minorEastAsia"/>
          <w:b w:val="0"/>
          <w:noProof/>
          <w:sz w:val="24"/>
          <w:szCs w:val="24"/>
          <w:lang w:eastAsia="ru-RU"/>
        </w:rPr>
      </w:pPr>
      <w:hyperlink w:anchor="_Toc448913018" w:history="1">
        <w:r w:rsidRPr="00E54263">
          <w:rPr>
            <w:rStyle w:val="a7"/>
            <w:b w:val="0"/>
            <w:noProof/>
            <w:sz w:val="24"/>
            <w:szCs w:val="24"/>
          </w:rPr>
          <w:t>Введение</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_Toc448913018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7</w:t>
        </w:r>
        <w:r w:rsidRPr="00E54263">
          <w:rPr>
            <w:b w:val="0"/>
            <w:noProof/>
            <w:webHidden/>
            <w:sz w:val="24"/>
            <w:szCs w:val="24"/>
          </w:rPr>
          <w:fldChar w:fldCharType="end"/>
        </w:r>
      </w:hyperlink>
    </w:p>
    <w:p w:rsidR="00E54263" w:rsidRPr="00E54263" w:rsidRDefault="00E54263">
      <w:pPr>
        <w:pStyle w:val="11"/>
        <w:rPr>
          <w:rFonts w:eastAsiaTheme="minorEastAsia"/>
          <w:b w:val="0"/>
          <w:noProof/>
          <w:sz w:val="24"/>
          <w:szCs w:val="24"/>
          <w:lang w:eastAsia="ru-RU"/>
        </w:rPr>
      </w:pPr>
      <w:hyperlink w:anchor="_Toc448913019" w:history="1">
        <w:r w:rsidRPr="00E54263">
          <w:rPr>
            <w:rStyle w:val="a7"/>
            <w:b w:val="0"/>
            <w:noProof/>
            <w:sz w:val="24"/>
            <w:szCs w:val="24"/>
          </w:rPr>
          <w:t>РАЗДЕЛ 1. Анализ современного состояния территории, проблем и   направлений ее комплексного развития</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_Toc448913019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18</w:t>
        </w:r>
        <w:r w:rsidRPr="00E54263">
          <w:rPr>
            <w:b w:val="0"/>
            <w:noProof/>
            <w:webHidden/>
            <w:sz w:val="24"/>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20" w:history="1">
        <w:r w:rsidRPr="00E54263">
          <w:rPr>
            <w:rStyle w:val="a7"/>
          </w:rPr>
          <w:t>Глава 1. Особенности размещения муниципального образования сельского поселения «Усть-Вымь» Усть-Вымского района Республики Коми</w:t>
        </w:r>
        <w:r w:rsidRPr="00E54263">
          <w:rPr>
            <w:webHidden/>
          </w:rPr>
          <w:tab/>
        </w:r>
        <w:r w:rsidRPr="00E54263">
          <w:rPr>
            <w:webHidden/>
          </w:rPr>
          <w:fldChar w:fldCharType="begin"/>
        </w:r>
        <w:r w:rsidRPr="00E54263">
          <w:rPr>
            <w:webHidden/>
          </w:rPr>
          <w:instrText xml:space="preserve"> PAGEREF _Toc448913020 \h </w:instrText>
        </w:r>
        <w:r w:rsidRPr="00E54263">
          <w:rPr>
            <w:webHidden/>
          </w:rPr>
        </w:r>
        <w:r w:rsidRPr="00E54263">
          <w:rPr>
            <w:webHidden/>
          </w:rPr>
          <w:fldChar w:fldCharType="separate"/>
        </w:r>
        <w:r w:rsidR="005D156F">
          <w:rPr>
            <w:webHidden/>
          </w:rPr>
          <w:t>18</w:t>
        </w:r>
        <w:r w:rsidRPr="00E54263">
          <w:rPr>
            <w:webHidden/>
          </w:rPr>
          <w:fldChar w:fldCharType="end"/>
        </w:r>
      </w:hyperlink>
    </w:p>
    <w:p w:rsidR="00E54263" w:rsidRPr="00E54263" w:rsidRDefault="00E54263">
      <w:pPr>
        <w:pStyle w:val="21"/>
        <w:rPr>
          <w:rFonts w:eastAsiaTheme="minorEastAsia"/>
          <w:color w:val="auto"/>
          <w:shd w:val="clear" w:color="auto" w:fill="auto"/>
          <w:lang w:eastAsia="ru-RU"/>
        </w:rPr>
      </w:pPr>
      <w:hyperlink w:anchor="_Toc448913021" w:history="1">
        <w:r w:rsidRPr="00E54263">
          <w:rPr>
            <w:rStyle w:val="a7"/>
          </w:rPr>
          <w:t>Глава 2. Историческая справка</w:t>
        </w:r>
        <w:r w:rsidRPr="00E54263">
          <w:rPr>
            <w:webHidden/>
          </w:rPr>
          <w:tab/>
        </w:r>
        <w:r w:rsidRPr="00E54263">
          <w:rPr>
            <w:webHidden/>
          </w:rPr>
          <w:fldChar w:fldCharType="begin"/>
        </w:r>
        <w:r w:rsidRPr="00E54263">
          <w:rPr>
            <w:webHidden/>
          </w:rPr>
          <w:instrText xml:space="preserve"> PAGEREF _Toc448913021 \h </w:instrText>
        </w:r>
        <w:r w:rsidRPr="00E54263">
          <w:rPr>
            <w:webHidden/>
          </w:rPr>
        </w:r>
        <w:r w:rsidRPr="00E54263">
          <w:rPr>
            <w:webHidden/>
          </w:rPr>
          <w:fldChar w:fldCharType="separate"/>
        </w:r>
        <w:r w:rsidR="005D156F">
          <w:rPr>
            <w:webHidden/>
          </w:rPr>
          <w:t>19</w:t>
        </w:r>
        <w:r w:rsidRPr="00E54263">
          <w:rPr>
            <w:webHidden/>
          </w:rPr>
          <w:fldChar w:fldCharType="end"/>
        </w:r>
      </w:hyperlink>
    </w:p>
    <w:p w:rsidR="00E54263" w:rsidRPr="00E54263" w:rsidRDefault="00E54263">
      <w:pPr>
        <w:pStyle w:val="21"/>
        <w:rPr>
          <w:rFonts w:eastAsiaTheme="minorEastAsia"/>
          <w:color w:val="auto"/>
          <w:shd w:val="clear" w:color="auto" w:fill="auto"/>
          <w:lang w:eastAsia="ru-RU"/>
        </w:rPr>
      </w:pPr>
      <w:hyperlink w:anchor="_Toc448913022" w:history="1">
        <w:r w:rsidRPr="00E54263">
          <w:rPr>
            <w:rStyle w:val="a7"/>
          </w:rPr>
          <w:t>Глава 3. Природно-климатические условия</w:t>
        </w:r>
        <w:r w:rsidRPr="00E54263">
          <w:rPr>
            <w:webHidden/>
          </w:rPr>
          <w:tab/>
        </w:r>
        <w:r w:rsidRPr="00E54263">
          <w:rPr>
            <w:webHidden/>
          </w:rPr>
          <w:fldChar w:fldCharType="begin"/>
        </w:r>
        <w:r w:rsidRPr="00E54263">
          <w:rPr>
            <w:webHidden/>
          </w:rPr>
          <w:instrText xml:space="preserve"> PAGEREF _Toc448913022 \h </w:instrText>
        </w:r>
        <w:r w:rsidRPr="00E54263">
          <w:rPr>
            <w:webHidden/>
          </w:rPr>
        </w:r>
        <w:r w:rsidRPr="00E54263">
          <w:rPr>
            <w:webHidden/>
          </w:rPr>
          <w:fldChar w:fldCharType="separate"/>
        </w:r>
        <w:r w:rsidR="005D156F">
          <w:rPr>
            <w:webHidden/>
          </w:rPr>
          <w:t>22</w:t>
        </w:r>
        <w:r w:rsidRPr="00E54263">
          <w:rPr>
            <w:webHidden/>
          </w:rPr>
          <w:fldChar w:fldCharType="end"/>
        </w:r>
      </w:hyperlink>
    </w:p>
    <w:p w:rsidR="00E54263" w:rsidRPr="00E54263" w:rsidRDefault="00E54263">
      <w:pPr>
        <w:pStyle w:val="31"/>
        <w:rPr>
          <w:rFonts w:eastAsiaTheme="minorEastAsia"/>
          <w:b w:val="0"/>
          <w:noProof/>
          <w:szCs w:val="24"/>
          <w:lang w:eastAsia="ru-RU"/>
        </w:rPr>
      </w:pPr>
      <w:hyperlink w:anchor="_Toc448913023" w:history="1">
        <w:r w:rsidRPr="00E54263">
          <w:rPr>
            <w:rStyle w:val="a7"/>
            <w:b w:val="0"/>
            <w:noProof/>
            <w:szCs w:val="24"/>
          </w:rPr>
          <w:t>3.1 Орография</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_Toc448913023 \h </w:instrText>
        </w:r>
        <w:r w:rsidRPr="00E54263">
          <w:rPr>
            <w:b w:val="0"/>
            <w:noProof/>
            <w:webHidden/>
            <w:szCs w:val="24"/>
          </w:rPr>
        </w:r>
        <w:r w:rsidRPr="00E54263">
          <w:rPr>
            <w:b w:val="0"/>
            <w:noProof/>
            <w:webHidden/>
            <w:szCs w:val="24"/>
          </w:rPr>
          <w:fldChar w:fldCharType="separate"/>
        </w:r>
        <w:r w:rsidR="005D156F">
          <w:rPr>
            <w:b w:val="0"/>
            <w:noProof/>
            <w:webHidden/>
            <w:szCs w:val="24"/>
          </w:rPr>
          <w:t>22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24" w:history="1">
        <w:r w:rsidRPr="00E54263">
          <w:rPr>
            <w:rStyle w:val="a7"/>
            <w:b w:val="0"/>
            <w:noProof/>
            <w:szCs w:val="24"/>
          </w:rPr>
          <w:t>3.2 Климат</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_Toc448913024 \h </w:instrText>
        </w:r>
        <w:r w:rsidRPr="00E54263">
          <w:rPr>
            <w:b w:val="0"/>
            <w:noProof/>
            <w:webHidden/>
            <w:szCs w:val="24"/>
          </w:rPr>
        </w:r>
        <w:r w:rsidRPr="00E54263">
          <w:rPr>
            <w:b w:val="0"/>
            <w:noProof/>
            <w:webHidden/>
            <w:szCs w:val="24"/>
          </w:rPr>
          <w:fldChar w:fldCharType="separate"/>
        </w:r>
        <w:r w:rsidR="005D156F">
          <w:rPr>
            <w:b w:val="0"/>
            <w:noProof/>
            <w:webHidden/>
            <w:szCs w:val="24"/>
          </w:rPr>
          <w:t>22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25" w:history="1">
        <w:r w:rsidRPr="00E54263">
          <w:rPr>
            <w:rStyle w:val="a7"/>
            <w:b w:val="0"/>
            <w:noProof/>
            <w:szCs w:val="24"/>
          </w:rPr>
          <w:t>3.3 Инженерно-геологическая характеристика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_Toc448913025 \h </w:instrText>
        </w:r>
        <w:r w:rsidRPr="00E54263">
          <w:rPr>
            <w:b w:val="0"/>
            <w:noProof/>
            <w:webHidden/>
            <w:szCs w:val="24"/>
          </w:rPr>
        </w:r>
        <w:r w:rsidRPr="00E54263">
          <w:rPr>
            <w:b w:val="0"/>
            <w:noProof/>
            <w:webHidden/>
            <w:szCs w:val="24"/>
          </w:rPr>
          <w:fldChar w:fldCharType="separate"/>
        </w:r>
        <w:r w:rsidR="005D156F">
          <w:rPr>
            <w:b w:val="0"/>
            <w:noProof/>
            <w:webHidden/>
            <w:szCs w:val="24"/>
          </w:rPr>
          <w:t>23</w:t>
        </w:r>
        <w:r w:rsidRPr="00E54263">
          <w:rPr>
            <w:b w:val="0"/>
            <w:noProof/>
            <w:webHidden/>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26" w:history="1">
        <w:r w:rsidRPr="00E54263">
          <w:rPr>
            <w:rStyle w:val="a7"/>
          </w:rPr>
          <w:t>Глава 4. Демографический прогноз численности населения</w:t>
        </w:r>
        <w:r w:rsidRPr="00E54263">
          <w:rPr>
            <w:webHidden/>
          </w:rPr>
          <w:tab/>
        </w:r>
        <w:r w:rsidRPr="00E54263">
          <w:rPr>
            <w:webHidden/>
          </w:rPr>
          <w:fldChar w:fldCharType="begin"/>
        </w:r>
        <w:r w:rsidRPr="00E54263">
          <w:rPr>
            <w:webHidden/>
          </w:rPr>
          <w:instrText xml:space="preserve"> PAGEREF _Toc448913026 \h </w:instrText>
        </w:r>
        <w:r w:rsidRPr="00E54263">
          <w:rPr>
            <w:webHidden/>
          </w:rPr>
        </w:r>
        <w:r w:rsidRPr="00E54263">
          <w:rPr>
            <w:webHidden/>
          </w:rPr>
          <w:fldChar w:fldCharType="separate"/>
        </w:r>
        <w:r w:rsidR="005D156F">
          <w:rPr>
            <w:webHidden/>
          </w:rPr>
          <w:t>26</w:t>
        </w:r>
        <w:r w:rsidRPr="00E54263">
          <w:rPr>
            <w:webHidden/>
          </w:rPr>
          <w:fldChar w:fldCharType="end"/>
        </w:r>
      </w:hyperlink>
    </w:p>
    <w:p w:rsidR="00E54263" w:rsidRPr="00E54263" w:rsidRDefault="00E54263">
      <w:pPr>
        <w:pStyle w:val="21"/>
        <w:rPr>
          <w:rFonts w:eastAsiaTheme="minorEastAsia"/>
          <w:color w:val="auto"/>
          <w:shd w:val="clear" w:color="auto" w:fill="auto"/>
          <w:lang w:eastAsia="ru-RU"/>
        </w:rPr>
      </w:pPr>
      <w:hyperlink w:anchor="_Toc448913027" w:history="1">
        <w:r w:rsidRPr="00E54263">
          <w:rPr>
            <w:rStyle w:val="a7"/>
          </w:rPr>
          <w:t>Глава 5. Существующее положение</w:t>
        </w:r>
        <w:r w:rsidRPr="00E54263">
          <w:rPr>
            <w:webHidden/>
          </w:rPr>
          <w:tab/>
        </w:r>
        <w:r w:rsidRPr="00E54263">
          <w:rPr>
            <w:webHidden/>
          </w:rPr>
          <w:fldChar w:fldCharType="begin"/>
        </w:r>
        <w:r w:rsidRPr="00E54263">
          <w:rPr>
            <w:webHidden/>
          </w:rPr>
          <w:instrText xml:space="preserve"> PAGEREF _Toc448913027 \h </w:instrText>
        </w:r>
        <w:r w:rsidRPr="00E54263">
          <w:rPr>
            <w:webHidden/>
          </w:rPr>
        </w:r>
        <w:r w:rsidRPr="00E54263">
          <w:rPr>
            <w:webHidden/>
          </w:rPr>
          <w:fldChar w:fldCharType="separate"/>
        </w:r>
        <w:r w:rsidR="005D156F">
          <w:rPr>
            <w:webHidden/>
          </w:rPr>
          <w:t>29</w:t>
        </w:r>
        <w:r w:rsidRPr="00E54263">
          <w:rPr>
            <w:webHidden/>
          </w:rPr>
          <w:fldChar w:fldCharType="end"/>
        </w:r>
      </w:hyperlink>
    </w:p>
    <w:p w:rsidR="00E54263" w:rsidRPr="00E54263" w:rsidRDefault="00E54263">
      <w:pPr>
        <w:pStyle w:val="31"/>
        <w:rPr>
          <w:rFonts w:eastAsiaTheme="minorEastAsia"/>
          <w:b w:val="0"/>
          <w:noProof/>
          <w:szCs w:val="24"/>
          <w:lang w:eastAsia="ru-RU"/>
        </w:rPr>
      </w:pPr>
      <w:hyperlink w:anchor="_Toc448913028" w:history="1">
        <w:r w:rsidRPr="00E54263">
          <w:rPr>
            <w:rStyle w:val="a7"/>
            <w:b w:val="0"/>
            <w:noProof/>
            <w:szCs w:val="24"/>
          </w:rPr>
          <w:t>5.1 Общая характеристика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_Toc448913028 \h </w:instrText>
        </w:r>
        <w:r w:rsidRPr="00E54263">
          <w:rPr>
            <w:b w:val="0"/>
            <w:noProof/>
            <w:webHidden/>
            <w:szCs w:val="24"/>
          </w:rPr>
        </w:r>
        <w:r w:rsidRPr="00E54263">
          <w:rPr>
            <w:b w:val="0"/>
            <w:noProof/>
            <w:webHidden/>
            <w:szCs w:val="24"/>
          </w:rPr>
          <w:fldChar w:fldCharType="separate"/>
        </w:r>
        <w:r w:rsidR="005D156F">
          <w:rPr>
            <w:b w:val="0"/>
            <w:noProof/>
            <w:webHidden/>
            <w:szCs w:val="24"/>
          </w:rPr>
          <w:t>29</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29" w:history="1">
        <w:r w:rsidRPr="00E54263">
          <w:rPr>
            <w:rStyle w:val="a7"/>
            <w:b w:val="0"/>
            <w:noProof/>
            <w:szCs w:val="24"/>
          </w:rPr>
          <w:t>5.2 Характеристика жилой зоны</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_Toc448913029 \h </w:instrText>
        </w:r>
        <w:r w:rsidRPr="00E54263">
          <w:rPr>
            <w:b w:val="0"/>
            <w:noProof/>
            <w:webHidden/>
            <w:szCs w:val="24"/>
          </w:rPr>
        </w:r>
        <w:r w:rsidRPr="00E54263">
          <w:rPr>
            <w:b w:val="0"/>
            <w:noProof/>
            <w:webHidden/>
            <w:szCs w:val="24"/>
          </w:rPr>
          <w:fldChar w:fldCharType="separate"/>
        </w:r>
        <w:r w:rsidR="005D156F">
          <w:rPr>
            <w:b w:val="0"/>
            <w:noProof/>
            <w:webHidden/>
            <w:szCs w:val="24"/>
          </w:rPr>
          <w:t>30</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0" w:history="1">
        <w:r w:rsidRPr="00E54263">
          <w:rPr>
            <w:rStyle w:val="a7"/>
            <w:b w:val="0"/>
            <w:noProof/>
            <w:szCs w:val="24"/>
          </w:rPr>
          <w:t>5.3 Образование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_Toc448913030 \h </w:instrText>
        </w:r>
        <w:r w:rsidRPr="00E54263">
          <w:rPr>
            <w:b w:val="0"/>
            <w:noProof/>
            <w:webHidden/>
            <w:szCs w:val="24"/>
          </w:rPr>
        </w:r>
        <w:r w:rsidRPr="00E54263">
          <w:rPr>
            <w:b w:val="0"/>
            <w:noProof/>
            <w:webHidden/>
            <w:szCs w:val="24"/>
          </w:rPr>
          <w:fldChar w:fldCharType="separate"/>
        </w:r>
        <w:r w:rsidR="005D156F">
          <w:rPr>
            <w:b w:val="0"/>
            <w:noProof/>
            <w:webHidden/>
            <w:szCs w:val="24"/>
          </w:rPr>
          <w:t>31</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1" w:history="1">
        <w:r w:rsidRPr="00E54263">
          <w:rPr>
            <w:rStyle w:val="a7"/>
            <w:b w:val="0"/>
            <w:noProof/>
            <w:szCs w:val="24"/>
          </w:rPr>
          <w:t>5.4 Культура и спорт</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_Toc448913031 \h </w:instrText>
        </w:r>
        <w:r w:rsidRPr="00E54263">
          <w:rPr>
            <w:b w:val="0"/>
            <w:noProof/>
            <w:webHidden/>
            <w:szCs w:val="24"/>
          </w:rPr>
        </w:r>
        <w:r w:rsidRPr="00E54263">
          <w:rPr>
            <w:b w:val="0"/>
            <w:noProof/>
            <w:webHidden/>
            <w:szCs w:val="24"/>
          </w:rPr>
          <w:fldChar w:fldCharType="separate"/>
        </w:r>
        <w:r w:rsidR="005D156F">
          <w:rPr>
            <w:b w:val="0"/>
            <w:noProof/>
            <w:webHidden/>
            <w:szCs w:val="24"/>
          </w:rPr>
          <w:t>32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2" w:history="1">
        <w:r w:rsidRPr="00E54263">
          <w:rPr>
            <w:rStyle w:val="a7"/>
            <w:b w:val="0"/>
            <w:noProof/>
            <w:szCs w:val="24"/>
          </w:rPr>
          <w:t>5.5 Здравоохранение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_Toc448913032 \h </w:instrText>
        </w:r>
        <w:r w:rsidRPr="00E54263">
          <w:rPr>
            <w:b w:val="0"/>
            <w:noProof/>
            <w:webHidden/>
            <w:szCs w:val="24"/>
          </w:rPr>
        </w:r>
        <w:r w:rsidRPr="00E54263">
          <w:rPr>
            <w:b w:val="0"/>
            <w:noProof/>
            <w:webHidden/>
            <w:szCs w:val="24"/>
          </w:rPr>
          <w:fldChar w:fldCharType="separate"/>
        </w:r>
        <w:r w:rsidR="005D156F">
          <w:rPr>
            <w:b w:val="0"/>
            <w:noProof/>
            <w:webHidden/>
            <w:szCs w:val="24"/>
          </w:rPr>
          <w:t>33</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3" w:history="1">
        <w:r w:rsidRPr="00E54263">
          <w:rPr>
            <w:rStyle w:val="a7"/>
            <w:b w:val="0"/>
            <w:noProof/>
            <w:szCs w:val="24"/>
          </w:rPr>
          <w:t>5.6 Характеристика промышленной зоны</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_Toc448913033 \h </w:instrText>
        </w:r>
        <w:r w:rsidRPr="00E54263">
          <w:rPr>
            <w:b w:val="0"/>
            <w:noProof/>
            <w:webHidden/>
            <w:szCs w:val="24"/>
          </w:rPr>
        </w:r>
        <w:r w:rsidRPr="00E54263">
          <w:rPr>
            <w:b w:val="0"/>
            <w:noProof/>
            <w:webHidden/>
            <w:szCs w:val="24"/>
          </w:rPr>
          <w:fldChar w:fldCharType="separate"/>
        </w:r>
        <w:r w:rsidR="005D156F">
          <w:rPr>
            <w:b w:val="0"/>
            <w:noProof/>
            <w:webHidden/>
            <w:szCs w:val="24"/>
          </w:rPr>
          <w:t>34</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4" w:history="1">
        <w:r w:rsidRPr="00E54263">
          <w:rPr>
            <w:rStyle w:val="a7"/>
            <w:b w:val="0"/>
            <w:noProof/>
            <w:szCs w:val="24"/>
          </w:rPr>
          <w:t>5.7 Планировочная организация территории населенного пункта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_Toc448913034 \h </w:instrText>
        </w:r>
        <w:r w:rsidRPr="00E54263">
          <w:rPr>
            <w:b w:val="0"/>
            <w:noProof/>
            <w:webHidden/>
            <w:szCs w:val="24"/>
          </w:rPr>
        </w:r>
        <w:r w:rsidRPr="00E54263">
          <w:rPr>
            <w:b w:val="0"/>
            <w:noProof/>
            <w:webHidden/>
            <w:szCs w:val="24"/>
          </w:rPr>
          <w:fldChar w:fldCharType="separate"/>
        </w:r>
        <w:r w:rsidR="005D156F">
          <w:rPr>
            <w:b w:val="0"/>
            <w:noProof/>
            <w:webHidden/>
            <w:szCs w:val="24"/>
          </w:rPr>
          <w:t>37</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5" w:history="1">
        <w:r w:rsidRPr="00E54263">
          <w:rPr>
            <w:rStyle w:val="a7"/>
            <w:b w:val="0"/>
            <w:noProof/>
            <w:szCs w:val="24"/>
          </w:rPr>
          <w:t>5.8 Жилые территории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_Toc448913035 \h </w:instrText>
        </w:r>
        <w:r w:rsidRPr="00E54263">
          <w:rPr>
            <w:b w:val="0"/>
            <w:noProof/>
            <w:webHidden/>
            <w:szCs w:val="24"/>
          </w:rPr>
        </w:r>
        <w:r w:rsidRPr="00E54263">
          <w:rPr>
            <w:b w:val="0"/>
            <w:noProof/>
            <w:webHidden/>
            <w:szCs w:val="24"/>
          </w:rPr>
          <w:fldChar w:fldCharType="separate"/>
        </w:r>
        <w:r w:rsidR="005D156F">
          <w:rPr>
            <w:b w:val="0"/>
            <w:noProof/>
            <w:webHidden/>
            <w:szCs w:val="24"/>
          </w:rPr>
          <w:t>38</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6" w:history="1">
        <w:r w:rsidRPr="00E54263">
          <w:rPr>
            <w:rStyle w:val="a7"/>
            <w:b w:val="0"/>
            <w:noProof/>
            <w:szCs w:val="24"/>
          </w:rPr>
          <w:t>5.9 Размещение производственных предприятий и объектов (промышленные и коммунально-складские территории)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_Toc448913036 \h </w:instrText>
        </w:r>
        <w:r w:rsidRPr="00E54263">
          <w:rPr>
            <w:b w:val="0"/>
            <w:noProof/>
            <w:webHidden/>
            <w:szCs w:val="24"/>
          </w:rPr>
        </w:r>
        <w:r w:rsidRPr="00E54263">
          <w:rPr>
            <w:b w:val="0"/>
            <w:noProof/>
            <w:webHidden/>
            <w:szCs w:val="24"/>
          </w:rPr>
          <w:fldChar w:fldCharType="separate"/>
        </w:r>
        <w:r w:rsidR="005D156F">
          <w:rPr>
            <w:b w:val="0"/>
            <w:noProof/>
            <w:webHidden/>
            <w:szCs w:val="24"/>
          </w:rPr>
          <w:t>39</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7" w:history="1">
        <w:r w:rsidRPr="00E54263">
          <w:rPr>
            <w:rStyle w:val="a7"/>
            <w:b w:val="0"/>
            <w:noProof/>
            <w:szCs w:val="24"/>
          </w:rPr>
          <w:t>5.10 Территории сельскохозяйственного использования</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_Toc448913037 \h </w:instrText>
        </w:r>
        <w:r w:rsidRPr="00E54263">
          <w:rPr>
            <w:b w:val="0"/>
            <w:noProof/>
            <w:webHidden/>
            <w:szCs w:val="24"/>
          </w:rPr>
        </w:r>
        <w:r w:rsidRPr="00E54263">
          <w:rPr>
            <w:b w:val="0"/>
            <w:noProof/>
            <w:webHidden/>
            <w:szCs w:val="24"/>
          </w:rPr>
          <w:fldChar w:fldCharType="separate"/>
        </w:r>
        <w:r w:rsidR="005D156F">
          <w:rPr>
            <w:b w:val="0"/>
            <w:noProof/>
            <w:webHidden/>
            <w:szCs w:val="24"/>
          </w:rPr>
          <w:t>40</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8" w:history="1">
        <w:r w:rsidRPr="00E54263">
          <w:rPr>
            <w:rStyle w:val="a7"/>
            <w:b w:val="0"/>
            <w:noProof/>
            <w:szCs w:val="24"/>
          </w:rPr>
          <w:t>5.11 Размещение объектов специального назначения</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_Toc448913038 \h </w:instrText>
        </w:r>
        <w:r w:rsidRPr="00E54263">
          <w:rPr>
            <w:b w:val="0"/>
            <w:noProof/>
            <w:webHidden/>
            <w:szCs w:val="24"/>
          </w:rPr>
        </w:r>
        <w:r w:rsidRPr="00E54263">
          <w:rPr>
            <w:b w:val="0"/>
            <w:noProof/>
            <w:webHidden/>
            <w:szCs w:val="24"/>
          </w:rPr>
          <w:fldChar w:fldCharType="separate"/>
        </w:r>
        <w:r w:rsidR="005D156F">
          <w:rPr>
            <w:b w:val="0"/>
            <w:noProof/>
            <w:webHidden/>
            <w:szCs w:val="24"/>
          </w:rPr>
          <w:t>42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39" w:history="1">
        <w:r w:rsidRPr="00E54263">
          <w:rPr>
            <w:rStyle w:val="a7"/>
            <w:b w:val="0"/>
            <w:noProof/>
            <w:szCs w:val="24"/>
          </w:rPr>
          <w:t>5.12 Природный комплекс и озеленение территории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_Toc448913039 \h </w:instrText>
        </w:r>
        <w:r w:rsidRPr="00E54263">
          <w:rPr>
            <w:b w:val="0"/>
            <w:noProof/>
            <w:webHidden/>
            <w:szCs w:val="24"/>
          </w:rPr>
        </w:r>
        <w:r w:rsidRPr="00E54263">
          <w:rPr>
            <w:b w:val="0"/>
            <w:noProof/>
            <w:webHidden/>
            <w:szCs w:val="24"/>
          </w:rPr>
          <w:fldChar w:fldCharType="separate"/>
        </w:r>
        <w:r w:rsidR="005D156F">
          <w:rPr>
            <w:b w:val="0"/>
            <w:noProof/>
            <w:webHidden/>
            <w:szCs w:val="24"/>
          </w:rPr>
          <w:t>43</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0" w:history="1">
        <w:r w:rsidRPr="00E54263">
          <w:rPr>
            <w:rStyle w:val="a7"/>
            <w:b w:val="0"/>
            <w:noProof/>
            <w:szCs w:val="24"/>
          </w:rPr>
          <w:t>5.13 Развитие туристической деятельности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_Toc448913040 \h </w:instrText>
        </w:r>
        <w:r w:rsidRPr="00E54263">
          <w:rPr>
            <w:b w:val="0"/>
            <w:noProof/>
            <w:webHidden/>
            <w:szCs w:val="24"/>
          </w:rPr>
        </w:r>
        <w:r w:rsidRPr="00E54263">
          <w:rPr>
            <w:b w:val="0"/>
            <w:noProof/>
            <w:webHidden/>
            <w:szCs w:val="24"/>
          </w:rPr>
          <w:fldChar w:fldCharType="separate"/>
        </w:r>
        <w:r w:rsidR="005D156F">
          <w:rPr>
            <w:b w:val="0"/>
            <w:noProof/>
            <w:webHidden/>
            <w:szCs w:val="24"/>
          </w:rPr>
          <w:t>44</w:t>
        </w:r>
        <w:r w:rsidRPr="00E54263">
          <w:rPr>
            <w:b w:val="0"/>
            <w:noProof/>
            <w:webHidden/>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41" w:history="1">
        <w:r w:rsidRPr="00E54263">
          <w:rPr>
            <w:rStyle w:val="a7"/>
          </w:rPr>
          <w:t>Глава 6. Транспортная инфраструктура (улично-дорожная сеть и транспорт)</w:t>
        </w:r>
        <w:r w:rsidRPr="00E54263">
          <w:rPr>
            <w:webHidden/>
          </w:rPr>
          <w:tab/>
        </w:r>
        <w:r w:rsidRPr="00E54263">
          <w:rPr>
            <w:webHidden/>
          </w:rPr>
          <w:fldChar w:fldCharType="begin"/>
        </w:r>
        <w:r w:rsidRPr="00E54263">
          <w:rPr>
            <w:webHidden/>
          </w:rPr>
          <w:instrText xml:space="preserve"> PAGEREF _Toc448913041 \h </w:instrText>
        </w:r>
        <w:r w:rsidRPr="00E54263">
          <w:rPr>
            <w:webHidden/>
          </w:rPr>
        </w:r>
        <w:r w:rsidRPr="00E54263">
          <w:rPr>
            <w:webHidden/>
          </w:rPr>
          <w:fldChar w:fldCharType="separate"/>
        </w:r>
        <w:r w:rsidR="005D156F">
          <w:rPr>
            <w:webHidden/>
          </w:rPr>
          <w:t>46</w:t>
        </w:r>
        <w:r w:rsidRPr="00E54263">
          <w:rPr>
            <w:webHidden/>
          </w:rPr>
          <w:fldChar w:fldCharType="end"/>
        </w:r>
      </w:hyperlink>
    </w:p>
    <w:p w:rsidR="00E54263" w:rsidRPr="00E54263" w:rsidRDefault="00E54263">
      <w:pPr>
        <w:pStyle w:val="31"/>
        <w:rPr>
          <w:rFonts w:eastAsiaTheme="minorEastAsia"/>
          <w:b w:val="0"/>
          <w:noProof/>
          <w:szCs w:val="24"/>
          <w:lang w:eastAsia="ru-RU"/>
        </w:rPr>
      </w:pPr>
      <w:hyperlink w:anchor="_Toc448913042" w:history="1">
        <w:r w:rsidRPr="00E54263">
          <w:rPr>
            <w:rStyle w:val="a7"/>
            <w:b w:val="0"/>
            <w:noProof/>
            <w:szCs w:val="24"/>
          </w:rPr>
          <w:t>6.1 Внешний транспорт и дороги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_Toc448913042 \h </w:instrText>
        </w:r>
        <w:r w:rsidRPr="00E54263">
          <w:rPr>
            <w:b w:val="0"/>
            <w:noProof/>
            <w:webHidden/>
            <w:szCs w:val="24"/>
          </w:rPr>
        </w:r>
        <w:r w:rsidRPr="00E54263">
          <w:rPr>
            <w:b w:val="0"/>
            <w:noProof/>
            <w:webHidden/>
            <w:szCs w:val="24"/>
          </w:rPr>
          <w:fldChar w:fldCharType="separate"/>
        </w:r>
        <w:r w:rsidR="005D156F">
          <w:rPr>
            <w:b w:val="0"/>
            <w:noProof/>
            <w:webHidden/>
            <w:szCs w:val="24"/>
          </w:rPr>
          <w:t>46</w:t>
        </w:r>
        <w:r w:rsidRPr="00E54263">
          <w:rPr>
            <w:b w:val="0"/>
            <w:noProof/>
            <w:webHidden/>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43" w:history="1">
        <w:r w:rsidRPr="00E54263">
          <w:rPr>
            <w:rStyle w:val="a7"/>
          </w:rPr>
          <w:t>Глава 7. Инженерная инфраструктура</w:t>
        </w:r>
        <w:r w:rsidRPr="00E54263">
          <w:rPr>
            <w:webHidden/>
          </w:rPr>
          <w:tab/>
        </w:r>
        <w:r w:rsidRPr="00E54263">
          <w:rPr>
            <w:webHidden/>
          </w:rPr>
          <w:fldChar w:fldCharType="begin"/>
        </w:r>
        <w:r w:rsidRPr="00E54263">
          <w:rPr>
            <w:webHidden/>
          </w:rPr>
          <w:instrText xml:space="preserve"> PAGEREF _Toc448913043 \h </w:instrText>
        </w:r>
        <w:r w:rsidRPr="00E54263">
          <w:rPr>
            <w:webHidden/>
          </w:rPr>
        </w:r>
        <w:r w:rsidRPr="00E54263">
          <w:rPr>
            <w:webHidden/>
          </w:rPr>
          <w:fldChar w:fldCharType="separate"/>
        </w:r>
        <w:r w:rsidR="005D156F">
          <w:rPr>
            <w:webHidden/>
          </w:rPr>
          <w:t>49</w:t>
        </w:r>
        <w:r w:rsidRPr="00E54263">
          <w:rPr>
            <w:webHidden/>
          </w:rPr>
          <w:fldChar w:fldCharType="end"/>
        </w:r>
      </w:hyperlink>
    </w:p>
    <w:p w:rsidR="00E54263" w:rsidRPr="00E54263" w:rsidRDefault="00E54263">
      <w:pPr>
        <w:pStyle w:val="31"/>
        <w:rPr>
          <w:rFonts w:eastAsiaTheme="minorEastAsia"/>
          <w:b w:val="0"/>
          <w:noProof/>
          <w:szCs w:val="24"/>
          <w:lang w:eastAsia="ru-RU"/>
        </w:rPr>
      </w:pPr>
      <w:hyperlink w:anchor="_Toc448913044" w:history="1">
        <w:r w:rsidRPr="00E54263">
          <w:rPr>
            <w:rStyle w:val="a7"/>
            <w:b w:val="0"/>
            <w:noProof/>
            <w:szCs w:val="24"/>
          </w:rPr>
          <w:t>7.1.1 Водоснабжение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_Toc448913044 \h </w:instrText>
        </w:r>
        <w:r w:rsidRPr="00E54263">
          <w:rPr>
            <w:b w:val="0"/>
            <w:noProof/>
            <w:webHidden/>
            <w:szCs w:val="24"/>
          </w:rPr>
        </w:r>
        <w:r w:rsidRPr="00E54263">
          <w:rPr>
            <w:b w:val="0"/>
            <w:noProof/>
            <w:webHidden/>
            <w:szCs w:val="24"/>
          </w:rPr>
          <w:fldChar w:fldCharType="separate"/>
        </w:r>
        <w:r w:rsidR="005D156F">
          <w:rPr>
            <w:b w:val="0"/>
            <w:noProof/>
            <w:webHidden/>
            <w:szCs w:val="24"/>
          </w:rPr>
          <w:t>49</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5" w:history="1">
        <w:r w:rsidRPr="00E54263">
          <w:rPr>
            <w:rStyle w:val="a7"/>
            <w:b w:val="0"/>
            <w:noProof/>
            <w:szCs w:val="24"/>
          </w:rPr>
          <w:t>7.1.2 Противопожарное водоснабжение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_Toc448913045 \h </w:instrText>
        </w:r>
        <w:r w:rsidRPr="00E54263">
          <w:rPr>
            <w:b w:val="0"/>
            <w:noProof/>
            <w:webHidden/>
            <w:szCs w:val="24"/>
          </w:rPr>
        </w:r>
        <w:r w:rsidRPr="00E54263">
          <w:rPr>
            <w:b w:val="0"/>
            <w:noProof/>
            <w:webHidden/>
            <w:szCs w:val="24"/>
          </w:rPr>
          <w:fldChar w:fldCharType="separate"/>
        </w:r>
        <w:r w:rsidR="005D156F">
          <w:rPr>
            <w:b w:val="0"/>
            <w:noProof/>
            <w:webHidden/>
            <w:szCs w:val="24"/>
          </w:rPr>
          <w:t>50</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6" w:history="1">
        <w:r w:rsidRPr="00E54263">
          <w:rPr>
            <w:rStyle w:val="a7"/>
            <w:b w:val="0"/>
            <w:noProof/>
            <w:szCs w:val="24"/>
          </w:rPr>
          <w:t>7.2 Водоотведение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_Toc448913046 \h </w:instrText>
        </w:r>
        <w:r w:rsidRPr="00E54263">
          <w:rPr>
            <w:b w:val="0"/>
            <w:noProof/>
            <w:webHidden/>
            <w:szCs w:val="24"/>
          </w:rPr>
        </w:r>
        <w:r w:rsidRPr="00E54263">
          <w:rPr>
            <w:b w:val="0"/>
            <w:noProof/>
            <w:webHidden/>
            <w:szCs w:val="24"/>
          </w:rPr>
          <w:fldChar w:fldCharType="separate"/>
        </w:r>
        <w:r w:rsidR="005D156F">
          <w:rPr>
            <w:b w:val="0"/>
            <w:noProof/>
            <w:webHidden/>
            <w:szCs w:val="24"/>
          </w:rPr>
          <w:t>51</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7" w:history="1">
        <w:r w:rsidRPr="00E54263">
          <w:rPr>
            <w:rStyle w:val="a7"/>
            <w:b w:val="0"/>
            <w:noProof/>
            <w:szCs w:val="24"/>
          </w:rPr>
          <w:t>7.3 Газоснабжение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_Toc448913047 \h </w:instrText>
        </w:r>
        <w:r w:rsidRPr="00E54263">
          <w:rPr>
            <w:b w:val="0"/>
            <w:noProof/>
            <w:webHidden/>
            <w:szCs w:val="24"/>
          </w:rPr>
        </w:r>
        <w:r w:rsidRPr="00E54263">
          <w:rPr>
            <w:b w:val="0"/>
            <w:noProof/>
            <w:webHidden/>
            <w:szCs w:val="24"/>
          </w:rPr>
          <w:fldChar w:fldCharType="separate"/>
        </w:r>
        <w:r w:rsidR="005D156F">
          <w:rPr>
            <w:b w:val="0"/>
            <w:noProof/>
            <w:webHidden/>
            <w:szCs w:val="24"/>
          </w:rPr>
          <w:t>52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8" w:history="1">
        <w:r w:rsidRPr="00E54263">
          <w:rPr>
            <w:rStyle w:val="a7"/>
            <w:b w:val="0"/>
            <w:noProof/>
            <w:szCs w:val="24"/>
          </w:rPr>
          <w:t>7.4 Теплоснабжение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_Toc448913048 \h </w:instrText>
        </w:r>
        <w:r w:rsidRPr="00E54263">
          <w:rPr>
            <w:b w:val="0"/>
            <w:noProof/>
            <w:webHidden/>
            <w:szCs w:val="24"/>
          </w:rPr>
        </w:r>
        <w:r w:rsidRPr="00E54263">
          <w:rPr>
            <w:b w:val="0"/>
            <w:noProof/>
            <w:webHidden/>
            <w:szCs w:val="24"/>
          </w:rPr>
          <w:fldChar w:fldCharType="separate"/>
        </w:r>
        <w:r w:rsidR="005D156F">
          <w:rPr>
            <w:b w:val="0"/>
            <w:noProof/>
            <w:webHidden/>
            <w:szCs w:val="24"/>
          </w:rPr>
          <w:t>53</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49" w:history="1">
        <w:r w:rsidRPr="00E54263">
          <w:rPr>
            <w:rStyle w:val="a7"/>
            <w:b w:val="0"/>
            <w:noProof/>
            <w:szCs w:val="24"/>
          </w:rPr>
          <w:t>7.5 Электроснабжение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_Toc448913049 \h </w:instrText>
        </w:r>
        <w:r w:rsidRPr="00E54263">
          <w:rPr>
            <w:b w:val="0"/>
            <w:noProof/>
            <w:webHidden/>
            <w:szCs w:val="24"/>
          </w:rPr>
        </w:r>
        <w:r w:rsidRPr="00E54263">
          <w:rPr>
            <w:b w:val="0"/>
            <w:noProof/>
            <w:webHidden/>
            <w:szCs w:val="24"/>
          </w:rPr>
          <w:fldChar w:fldCharType="separate"/>
        </w:r>
        <w:r w:rsidR="005D156F">
          <w:rPr>
            <w:b w:val="0"/>
            <w:noProof/>
            <w:webHidden/>
            <w:szCs w:val="24"/>
          </w:rPr>
          <w:t>55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0" w:history="1">
        <w:r w:rsidRPr="00E54263">
          <w:rPr>
            <w:rStyle w:val="a7"/>
            <w:b w:val="0"/>
            <w:noProof/>
            <w:szCs w:val="24"/>
          </w:rPr>
          <w:t>7.6 Телефонизация (связь)</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_Toc448913050 \h </w:instrText>
        </w:r>
        <w:r w:rsidRPr="00E54263">
          <w:rPr>
            <w:b w:val="0"/>
            <w:noProof/>
            <w:webHidden/>
            <w:szCs w:val="24"/>
          </w:rPr>
        </w:r>
        <w:r w:rsidRPr="00E54263">
          <w:rPr>
            <w:b w:val="0"/>
            <w:noProof/>
            <w:webHidden/>
            <w:szCs w:val="24"/>
          </w:rPr>
          <w:fldChar w:fldCharType="separate"/>
        </w:r>
        <w:r w:rsidR="005D156F">
          <w:rPr>
            <w:b w:val="0"/>
            <w:noProof/>
            <w:webHidden/>
            <w:szCs w:val="24"/>
          </w:rPr>
          <w:t>58</w:t>
        </w:r>
        <w:r w:rsidRPr="00E54263">
          <w:rPr>
            <w:b w:val="0"/>
            <w:noProof/>
            <w:webHidden/>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51" w:history="1">
        <w:r w:rsidRPr="00E54263">
          <w:rPr>
            <w:rStyle w:val="a7"/>
          </w:rPr>
          <w:t>Глава 8.  Охрана окружающей среды с материалами оценки воздействия намечаемой хозяйственной и иной деятельности на окружающую среду</w:t>
        </w:r>
        <w:r w:rsidRPr="00E54263">
          <w:rPr>
            <w:webHidden/>
          </w:rPr>
          <w:tab/>
        </w:r>
        <w:r w:rsidRPr="00E54263">
          <w:rPr>
            <w:webHidden/>
          </w:rPr>
          <w:fldChar w:fldCharType="begin"/>
        </w:r>
        <w:r w:rsidRPr="00E54263">
          <w:rPr>
            <w:webHidden/>
          </w:rPr>
          <w:instrText xml:space="preserve"> PAGEREF _Toc448913051 \h </w:instrText>
        </w:r>
        <w:r w:rsidRPr="00E54263">
          <w:rPr>
            <w:webHidden/>
          </w:rPr>
        </w:r>
        <w:r w:rsidRPr="00E54263">
          <w:rPr>
            <w:webHidden/>
          </w:rPr>
          <w:fldChar w:fldCharType="separate"/>
        </w:r>
        <w:r w:rsidR="005D156F">
          <w:rPr>
            <w:webHidden/>
          </w:rPr>
          <w:t>59</w:t>
        </w:r>
        <w:r w:rsidRPr="00E54263">
          <w:rPr>
            <w:webHidden/>
          </w:rPr>
          <w:fldChar w:fldCharType="end"/>
        </w:r>
      </w:hyperlink>
    </w:p>
    <w:p w:rsidR="00E54263" w:rsidRPr="00E54263" w:rsidRDefault="00E54263">
      <w:pPr>
        <w:pStyle w:val="31"/>
        <w:rPr>
          <w:rFonts w:eastAsiaTheme="minorEastAsia"/>
          <w:b w:val="0"/>
          <w:noProof/>
          <w:szCs w:val="24"/>
          <w:lang w:eastAsia="ru-RU"/>
        </w:rPr>
      </w:pPr>
      <w:hyperlink w:anchor="_Toc448913052" w:history="1">
        <w:r w:rsidRPr="00E54263">
          <w:rPr>
            <w:rStyle w:val="a7"/>
            <w:b w:val="0"/>
            <w:noProof/>
            <w:szCs w:val="24"/>
          </w:rPr>
          <w:t>8.1 Анализ экологических проблем и природных особенностей территории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_Toc448913052 \h </w:instrText>
        </w:r>
        <w:r w:rsidRPr="00E54263">
          <w:rPr>
            <w:b w:val="0"/>
            <w:noProof/>
            <w:webHidden/>
            <w:szCs w:val="24"/>
          </w:rPr>
        </w:r>
        <w:r w:rsidRPr="00E54263">
          <w:rPr>
            <w:b w:val="0"/>
            <w:noProof/>
            <w:webHidden/>
            <w:szCs w:val="24"/>
          </w:rPr>
          <w:fldChar w:fldCharType="separate"/>
        </w:r>
        <w:r w:rsidR="005D156F">
          <w:rPr>
            <w:b w:val="0"/>
            <w:noProof/>
            <w:webHidden/>
            <w:szCs w:val="24"/>
          </w:rPr>
          <w:t>60</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3" w:history="1">
        <w:r w:rsidRPr="00E54263">
          <w:rPr>
            <w:rStyle w:val="a7"/>
            <w:b w:val="0"/>
            <w:noProof/>
            <w:szCs w:val="24"/>
          </w:rPr>
          <w:t>8.2 Оценка состояния атмосферного воздуха и мероприятия по улучшению воздушного бассейна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_Toc448913053 \h </w:instrText>
        </w:r>
        <w:r w:rsidRPr="00E54263">
          <w:rPr>
            <w:b w:val="0"/>
            <w:noProof/>
            <w:webHidden/>
            <w:szCs w:val="24"/>
          </w:rPr>
        </w:r>
        <w:r w:rsidRPr="00E54263">
          <w:rPr>
            <w:b w:val="0"/>
            <w:noProof/>
            <w:webHidden/>
            <w:szCs w:val="24"/>
          </w:rPr>
          <w:fldChar w:fldCharType="separate"/>
        </w:r>
        <w:r w:rsidR="005D156F">
          <w:rPr>
            <w:b w:val="0"/>
            <w:noProof/>
            <w:webHidden/>
            <w:szCs w:val="24"/>
          </w:rPr>
          <w:t>61</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4" w:history="1">
        <w:r w:rsidRPr="00E54263">
          <w:rPr>
            <w:rStyle w:val="a7"/>
            <w:b w:val="0"/>
            <w:noProof/>
            <w:szCs w:val="24"/>
          </w:rPr>
          <w:t>8.3 Оценка состояния подземных и поверхностных вод и мероприятия  по улучшению состояния водных ресурсов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_Toc448913054 \h </w:instrText>
        </w:r>
        <w:r w:rsidRPr="00E54263">
          <w:rPr>
            <w:b w:val="0"/>
            <w:noProof/>
            <w:webHidden/>
            <w:szCs w:val="24"/>
          </w:rPr>
        </w:r>
        <w:r w:rsidRPr="00E54263">
          <w:rPr>
            <w:b w:val="0"/>
            <w:noProof/>
            <w:webHidden/>
            <w:szCs w:val="24"/>
          </w:rPr>
          <w:fldChar w:fldCharType="separate"/>
        </w:r>
        <w:r w:rsidR="005D156F">
          <w:rPr>
            <w:b w:val="0"/>
            <w:noProof/>
            <w:webHidden/>
            <w:szCs w:val="24"/>
          </w:rPr>
          <w:t>65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5" w:history="1">
        <w:r w:rsidRPr="00E54263">
          <w:rPr>
            <w:rStyle w:val="a7"/>
            <w:b w:val="0"/>
            <w:noProof/>
            <w:szCs w:val="24"/>
          </w:rPr>
          <w:t>8.3.1. Оценка состояния водных объектов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_Toc448913055 \h </w:instrText>
        </w:r>
        <w:r w:rsidRPr="00E54263">
          <w:rPr>
            <w:b w:val="0"/>
            <w:noProof/>
            <w:webHidden/>
            <w:szCs w:val="24"/>
          </w:rPr>
        </w:r>
        <w:r w:rsidRPr="00E54263">
          <w:rPr>
            <w:b w:val="0"/>
            <w:noProof/>
            <w:webHidden/>
            <w:szCs w:val="24"/>
          </w:rPr>
          <w:fldChar w:fldCharType="separate"/>
        </w:r>
        <w:r w:rsidR="005D156F">
          <w:rPr>
            <w:b w:val="0"/>
            <w:noProof/>
            <w:webHidden/>
            <w:szCs w:val="24"/>
          </w:rPr>
          <w:t>65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6" w:history="1">
        <w:r w:rsidRPr="00E54263">
          <w:rPr>
            <w:rStyle w:val="a7"/>
            <w:b w:val="0"/>
            <w:noProof/>
            <w:szCs w:val="24"/>
          </w:rPr>
          <w:t>8.3.2. Водоохранные зоны водных объектов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_Toc448913056 \h </w:instrText>
        </w:r>
        <w:r w:rsidRPr="00E54263">
          <w:rPr>
            <w:b w:val="0"/>
            <w:noProof/>
            <w:webHidden/>
            <w:szCs w:val="24"/>
          </w:rPr>
        </w:r>
        <w:r w:rsidRPr="00E54263">
          <w:rPr>
            <w:b w:val="0"/>
            <w:noProof/>
            <w:webHidden/>
            <w:szCs w:val="24"/>
          </w:rPr>
          <w:fldChar w:fldCharType="separate"/>
        </w:r>
        <w:r w:rsidR="005D156F">
          <w:rPr>
            <w:b w:val="0"/>
            <w:noProof/>
            <w:webHidden/>
            <w:szCs w:val="24"/>
          </w:rPr>
          <w:t>69</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7" w:history="1">
        <w:r w:rsidRPr="00E54263">
          <w:rPr>
            <w:rStyle w:val="a7"/>
            <w:b w:val="0"/>
            <w:noProof/>
            <w:szCs w:val="24"/>
          </w:rPr>
          <w:t>8.3.3. Зоны санитарной охраны источников водоснабжения</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_Toc448913057 \h </w:instrText>
        </w:r>
        <w:r w:rsidRPr="00E54263">
          <w:rPr>
            <w:b w:val="0"/>
            <w:noProof/>
            <w:webHidden/>
            <w:szCs w:val="24"/>
          </w:rPr>
        </w:r>
        <w:r w:rsidRPr="00E54263">
          <w:rPr>
            <w:b w:val="0"/>
            <w:noProof/>
            <w:webHidden/>
            <w:szCs w:val="24"/>
          </w:rPr>
          <w:fldChar w:fldCharType="separate"/>
        </w:r>
        <w:r w:rsidR="005D156F">
          <w:rPr>
            <w:b w:val="0"/>
            <w:noProof/>
            <w:webHidden/>
            <w:szCs w:val="24"/>
          </w:rPr>
          <w:t>72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8" w:history="1">
        <w:r w:rsidRPr="00E54263">
          <w:rPr>
            <w:rStyle w:val="a7"/>
            <w:b w:val="0"/>
            <w:noProof/>
            <w:szCs w:val="24"/>
          </w:rPr>
          <w:t>8.4 Оценка состояния и мероприятия по охране почв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_Toc448913058 \h </w:instrText>
        </w:r>
        <w:r w:rsidRPr="00E54263">
          <w:rPr>
            <w:b w:val="0"/>
            <w:noProof/>
            <w:webHidden/>
            <w:szCs w:val="24"/>
          </w:rPr>
        </w:r>
        <w:r w:rsidRPr="00E54263">
          <w:rPr>
            <w:b w:val="0"/>
            <w:noProof/>
            <w:webHidden/>
            <w:szCs w:val="24"/>
          </w:rPr>
          <w:fldChar w:fldCharType="separate"/>
        </w:r>
        <w:r w:rsidR="005D156F">
          <w:rPr>
            <w:b w:val="0"/>
            <w:noProof/>
            <w:webHidden/>
            <w:szCs w:val="24"/>
          </w:rPr>
          <w:t>75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59" w:history="1">
        <w:r w:rsidRPr="00E54263">
          <w:rPr>
            <w:rStyle w:val="a7"/>
            <w:b w:val="0"/>
            <w:noProof/>
            <w:szCs w:val="24"/>
          </w:rPr>
          <w:t>8.5 Оценка антропогенного воздействия на недра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_Toc448913059 \h </w:instrText>
        </w:r>
        <w:r w:rsidRPr="00E54263">
          <w:rPr>
            <w:b w:val="0"/>
            <w:noProof/>
            <w:webHidden/>
            <w:szCs w:val="24"/>
          </w:rPr>
        </w:r>
        <w:r w:rsidRPr="00E54263">
          <w:rPr>
            <w:b w:val="0"/>
            <w:noProof/>
            <w:webHidden/>
            <w:szCs w:val="24"/>
          </w:rPr>
          <w:fldChar w:fldCharType="separate"/>
        </w:r>
        <w:r w:rsidR="005D156F">
          <w:rPr>
            <w:b w:val="0"/>
            <w:noProof/>
            <w:webHidden/>
            <w:szCs w:val="24"/>
          </w:rPr>
          <w:t>78</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0" w:history="1">
        <w:r w:rsidRPr="00E54263">
          <w:rPr>
            <w:rStyle w:val="a7"/>
            <w:b w:val="0"/>
            <w:noProof/>
            <w:szCs w:val="24"/>
          </w:rPr>
          <w:t>8.6 Санитарная очистка территории</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_Toc448913060 \h </w:instrText>
        </w:r>
        <w:r w:rsidRPr="00E54263">
          <w:rPr>
            <w:b w:val="0"/>
            <w:noProof/>
            <w:webHidden/>
            <w:szCs w:val="24"/>
          </w:rPr>
        </w:r>
        <w:r w:rsidRPr="00E54263">
          <w:rPr>
            <w:b w:val="0"/>
            <w:noProof/>
            <w:webHidden/>
            <w:szCs w:val="24"/>
          </w:rPr>
          <w:fldChar w:fldCharType="separate"/>
        </w:r>
        <w:r w:rsidR="005D156F">
          <w:rPr>
            <w:b w:val="0"/>
            <w:noProof/>
            <w:webHidden/>
            <w:szCs w:val="24"/>
          </w:rPr>
          <w:t>79</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1" w:history="1">
        <w:r w:rsidRPr="00E54263">
          <w:rPr>
            <w:rStyle w:val="a7"/>
            <w:b w:val="0"/>
            <w:noProof/>
            <w:szCs w:val="24"/>
          </w:rPr>
          <w:t>8.7 Захоронения биологических отходов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_Toc448913061 \h </w:instrText>
        </w:r>
        <w:r w:rsidRPr="00E54263">
          <w:rPr>
            <w:b w:val="0"/>
            <w:noProof/>
            <w:webHidden/>
            <w:szCs w:val="24"/>
          </w:rPr>
        </w:r>
        <w:r w:rsidRPr="00E54263">
          <w:rPr>
            <w:b w:val="0"/>
            <w:noProof/>
            <w:webHidden/>
            <w:szCs w:val="24"/>
          </w:rPr>
          <w:fldChar w:fldCharType="separate"/>
        </w:r>
        <w:r w:rsidR="005D156F">
          <w:rPr>
            <w:b w:val="0"/>
            <w:noProof/>
            <w:webHidden/>
            <w:szCs w:val="24"/>
          </w:rPr>
          <w:t>82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2" w:history="1">
        <w:r w:rsidRPr="00E54263">
          <w:rPr>
            <w:rStyle w:val="a7"/>
            <w:b w:val="0"/>
            <w:noProof/>
            <w:szCs w:val="24"/>
          </w:rPr>
          <w:t>8.8 Оценка состояния природного комплекса и предложения по улучшению ландшафта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_Toc448913062 \h </w:instrText>
        </w:r>
        <w:r w:rsidRPr="00E54263">
          <w:rPr>
            <w:b w:val="0"/>
            <w:noProof/>
            <w:webHidden/>
            <w:szCs w:val="24"/>
          </w:rPr>
        </w:r>
        <w:r w:rsidRPr="00E54263">
          <w:rPr>
            <w:b w:val="0"/>
            <w:noProof/>
            <w:webHidden/>
            <w:szCs w:val="24"/>
          </w:rPr>
          <w:fldChar w:fldCharType="separate"/>
        </w:r>
        <w:r w:rsidR="005D156F">
          <w:rPr>
            <w:b w:val="0"/>
            <w:noProof/>
            <w:webHidden/>
            <w:szCs w:val="24"/>
          </w:rPr>
          <w:t>82</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3" w:history="1">
        <w:r w:rsidRPr="00E54263">
          <w:rPr>
            <w:rStyle w:val="a7"/>
            <w:b w:val="0"/>
            <w:noProof/>
            <w:szCs w:val="24"/>
          </w:rPr>
          <w:t>8.9 Оценка влияния физических факторов на окружающую среду</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_Toc448913063 \h </w:instrText>
        </w:r>
        <w:r w:rsidRPr="00E54263">
          <w:rPr>
            <w:b w:val="0"/>
            <w:noProof/>
            <w:webHidden/>
            <w:szCs w:val="24"/>
          </w:rPr>
        </w:r>
        <w:r w:rsidRPr="00E54263">
          <w:rPr>
            <w:b w:val="0"/>
            <w:noProof/>
            <w:webHidden/>
            <w:szCs w:val="24"/>
          </w:rPr>
          <w:fldChar w:fldCharType="separate"/>
        </w:r>
        <w:r w:rsidR="005D156F">
          <w:rPr>
            <w:b w:val="0"/>
            <w:noProof/>
            <w:webHidden/>
            <w:szCs w:val="24"/>
          </w:rPr>
          <w:t>84</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4" w:history="1">
        <w:r w:rsidRPr="00E54263">
          <w:rPr>
            <w:rStyle w:val="a7"/>
            <w:b w:val="0"/>
            <w:noProof/>
            <w:szCs w:val="24"/>
          </w:rPr>
          <w:t>8.9.1 Шумовое воздействие</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_Toc448913064 \h </w:instrText>
        </w:r>
        <w:r w:rsidRPr="00E54263">
          <w:rPr>
            <w:b w:val="0"/>
            <w:noProof/>
            <w:webHidden/>
            <w:szCs w:val="24"/>
          </w:rPr>
        </w:r>
        <w:r w:rsidRPr="00E54263">
          <w:rPr>
            <w:b w:val="0"/>
            <w:noProof/>
            <w:webHidden/>
            <w:szCs w:val="24"/>
          </w:rPr>
          <w:fldChar w:fldCharType="separate"/>
        </w:r>
        <w:r w:rsidR="005D156F">
          <w:rPr>
            <w:b w:val="0"/>
            <w:noProof/>
            <w:webHidden/>
            <w:szCs w:val="24"/>
          </w:rPr>
          <w:t>84</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5" w:history="1">
        <w:r w:rsidRPr="00E54263">
          <w:rPr>
            <w:rStyle w:val="a7"/>
            <w:b w:val="0"/>
            <w:noProof/>
            <w:szCs w:val="24"/>
          </w:rPr>
          <w:t>8.9.2 Источники электромагнитных излучений</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_Toc448913065 \h </w:instrText>
        </w:r>
        <w:r w:rsidRPr="00E54263">
          <w:rPr>
            <w:b w:val="0"/>
            <w:noProof/>
            <w:webHidden/>
            <w:szCs w:val="24"/>
          </w:rPr>
        </w:r>
        <w:r w:rsidRPr="00E54263">
          <w:rPr>
            <w:b w:val="0"/>
            <w:noProof/>
            <w:webHidden/>
            <w:szCs w:val="24"/>
          </w:rPr>
          <w:fldChar w:fldCharType="separate"/>
        </w:r>
        <w:r w:rsidR="005D156F">
          <w:rPr>
            <w:b w:val="0"/>
            <w:noProof/>
            <w:webHidden/>
            <w:szCs w:val="24"/>
          </w:rPr>
          <w:t>85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6" w:history="1">
        <w:r w:rsidRPr="00E54263">
          <w:rPr>
            <w:rStyle w:val="a7"/>
            <w:b w:val="0"/>
            <w:noProof/>
            <w:szCs w:val="24"/>
          </w:rPr>
          <w:t>8.9.3 Радиационная обстановка</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_Toc448913066 \h </w:instrText>
        </w:r>
        <w:r w:rsidRPr="00E54263">
          <w:rPr>
            <w:b w:val="0"/>
            <w:noProof/>
            <w:webHidden/>
            <w:szCs w:val="24"/>
          </w:rPr>
        </w:r>
        <w:r w:rsidRPr="00E54263">
          <w:rPr>
            <w:b w:val="0"/>
            <w:noProof/>
            <w:webHidden/>
            <w:szCs w:val="24"/>
          </w:rPr>
          <w:fldChar w:fldCharType="separate"/>
        </w:r>
        <w:r w:rsidR="005D156F">
          <w:rPr>
            <w:b w:val="0"/>
            <w:noProof/>
            <w:webHidden/>
            <w:szCs w:val="24"/>
          </w:rPr>
          <w:t>85</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7" w:history="1">
        <w:r w:rsidRPr="00E54263">
          <w:rPr>
            <w:rStyle w:val="a7"/>
            <w:b w:val="0"/>
            <w:noProof/>
            <w:szCs w:val="24"/>
          </w:rPr>
          <w:t>8.10 Оценка размещения и эксплуатации коммунальных объектов</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_Toc448913067 \h </w:instrText>
        </w:r>
        <w:r w:rsidRPr="00E54263">
          <w:rPr>
            <w:b w:val="0"/>
            <w:noProof/>
            <w:webHidden/>
            <w:szCs w:val="24"/>
          </w:rPr>
        </w:r>
        <w:r w:rsidRPr="00E54263">
          <w:rPr>
            <w:b w:val="0"/>
            <w:noProof/>
            <w:webHidden/>
            <w:szCs w:val="24"/>
          </w:rPr>
          <w:fldChar w:fldCharType="separate"/>
        </w:r>
        <w:r w:rsidR="005D156F">
          <w:rPr>
            <w:b w:val="0"/>
            <w:noProof/>
            <w:webHidden/>
            <w:szCs w:val="24"/>
          </w:rPr>
          <w:t>87</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8" w:history="1">
        <w:r w:rsidRPr="00E54263">
          <w:rPr>
            <w:rStyle w:val="a7"/>
            <w:b w:val="0"/>
            <w:noProof/>
            <w:szCs w:val="24"/>
          </w:rPr>
          <w:t>8.11 Особо охраняемые природные территории, находящиеся в границах сельского поселения «Усть-Вымский»</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_Toc448913068 \h </w:instrText>
        </w:r>
        <w:r w:rsidRPr="00E54263">
          <w:rPr>
            <w:b w:val="0"/>
            <w:noProof/>
            <w:webHidden/>
            <w:szCs w:val="24"/>
          </w:rPr>
        </w:r>
        <w:r w:rsidRPr="00E54263">
          <w:rPr>
            <w:b w:val="0"/>
            <w:noProof/>
            <w:webHidden/>
            <w:szCs w:val="24"/>
          </w:rPr>
          <w:fldChar w:fldCharType="separate"/>
        </w:r>
        <w:r w:rsidR="005D156F">
          <w:rPr>
            <w:b w:val="0"/>
            <w:noProof/>
            <w:webHidden/>
            <w:szCs w:val="24"/>
          </w:rPr>
          <w:t>88</w:t>
        </w:r>
        <w:r w:rsidRPr="00E54263">
          <w:rPr>
            <w:b w:val="0"/>
            <w:noProof/>
            <w:webHidden/>
            <w:szCs w:val="24"/>
          </w:rPr>
          <w:fldChar w:fldCharType="end"/>
        </w:r>
      </w:hyperlink>
    </w:p>
    <w:p w:rsidR="00E54263" w:rsidRPr="00E54263" w:rsidRDefault="00E54263">
      <w:pPr>
        <w:pStyle w:val="31"/>
        <w:rPr>
          <w:rFonts w:eastAsiaTheme="minorEastAsia"/>
          <w:b w:val="0"/>
          <w:noProof/>
          <w:szCs w:val="24"/>
          <w:lang w:eastAsia="ru-RU"/>
        </w:rPr>
      </w:pPr>
      <w:hyperlink w:anchor="_Toc448913069" w:history="1">
        <w:r w:rsidRPr="00E54263">
          <w:rPr>
            <w:rStyle w:val="a7"/>
            <w:b w:val="0"/>
            <w:noProof/>
            <w:szCs w:val="24"/>
          </w:rPr>
          <w:t>8.12 Планируемые мероприятия по улучшению состояния окружающей среды</w:t>
        </w:r>
        <w:r w:rsidRPr="00E54263">
          <w:rPr>
            <w:b w:val="0"/>
            <w:noProof/>
            <w:webHidden/>
            <w:szCs w:val="24"/>
          </w:rPr>
          <w:tab/>
        </w:r>
        <w:r w:rsidRPr="00E54263">
          <w:rPr>
            <w:b w:val="0"/>
            <w:noProof/>
            <w:webHidden/>
            <w:szCs w:val="24"/>
          </w:rPr>
          <w:fldChar w:fldCharType="begin"/>
        </w:r>
        <w:r w:rsidRPr="00E54263">
          <w:rPr>
            <w:b w:val="0"/>
            <w:noProof/>
            <w:webHidden/>
            <w:szCs w:val="24"/>
          </w:rPr>
          <w:instrText xml:space="preserve"> PAGEREF _Toc448913069 \h </w:instrText>
        </w:r>
        <w:r w:rsidRPr="00E54263">
          <w:rPr>
            <w:b w:val="0"/>
            <w:noProof/>
            <w:webHidden/>
            <w:szCs w:val="24"/>
          </w:rPr>
        </w:r>
        <w:r w:rsidRPr="00E54263">
          <w:rPr>
            <w:b w:val="0"/>
            <w:noProof/>
            <w:webHidden/>
            <w:szCs w:val="24"/>
          </w:rPr>
          <w:fldChar w:fldCharType="separate"/>
        </w:r>
        <w:r w:rsidR="005D156F">
          <w:rPr>
            <w:b w:val="0"/>
            <w:noProof/>
            <w:webHidden/>
            <w:szCs w:val="24"/>
          </w:rPr>
          <w:t>88</w:t>
        </w:r>
        <w:r w:rsidRPr="00E54263">
          <w:rPr>
            <w:b w:val="0"/>
            <w:noProof/>
            <w:webHidden/>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70" w:history="1">
        <w:r w:rsidRPr="00E54263">
          <w:rPr>
            <w:rStyle w:val="a7"/>
          </w:rPr>
          <w:t>Глава 9. Объекты культурного наследия</w:t>
        </w:r>
        <w:r w:rsidRPr="00E54263">
          <w:rPr>
            <w:webHidden/>
          </w:rPr>
          <w:tab/>
        </w:r>
        <w:r w:rsidRPr="00E54263">
          <w:rPr>
            <w:webHidden/>
          </w:rPr>
          <w:fldChar w:fldCharType="begin"/>
        </w:r>
        <w:r w:rsidRPr="00E54263">
          <w:rPr>
            <w:webHidden/>
          </w:rPr>
          <w:instrText xml:space="preserve"> PAGEREF _Toc448913070 \h </w:instrText>
        </w:r>
        <w:r w:rsidRPr="00E54263">
          <w:rPr>
            <w:webHidden/>
          </w:rPr>
        </w:r>
        <w:r w:rsidRPr="00E54263">
          <w:rPr>
            <w:webHidden/>
          </w:rPr>
          <w:fldChar w:fldCharType="separate"/>
        </w:r>
        <w:r w:rsidR="005D156F">
          <w:rPr>
            <w:webHidden/>
          </w:rPr>
          <w:t>89</w:t>
        </w:r>
        <w:r w:rsidRPr="00E54263">
          <w:rPr>
            <w:webHidden/>
          </w:rPr>
          <w:fldChar w:fldCharType="end"/>
        </w:r>
      </w:hyperlink>
    </w:p>
    <w:p w:rsidR="00E54263" w:rsidRPr="00E54263" w:rsidRDefault="00E54263">
      <w:pPr>
        <w:pStyle w:val="11"/>
        <w:rPr>
          <w:rFonts w:eastAsiaTheme="minorEastAsia"/>
          <w:b w:val="0"/>
          <w:noProof/>
          <w:sz w:val="24"/>
          <w:szCs w:val="24"/>
          <w:lang w:eastAsia="ru-RU"/>
        </w:rPr>
      </w:pPr>
      <w:hyperlink w:anchor="_Toc448913071" w:history="1">
        <w:r w:rsidRPr="00E54263">
          <w:rPr>
            <w:rStyle w:val="a7"/>
            <w:b w:val="0"/>
            <w:noProof/>
            <w:sz w:val="24"/>
            <w:szCs w:val="24"/>
          </w:rPr>
          <w:t>РАЗДЕЛ 2. Обоснование вариантов решения задач территориального планирования</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_Toc448913071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96</w:t>
        </w:r>
        <w:r w:rsidRPr="00E54263">
          <w:rPr>
            <w:b w:val="0"/>
            <w:noProof/>
            <w:webHidden/>
            <w:sz w:val="24"/>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72" w:history="1">
        <w:r w:rsidRPr="00E54263">
          <w:rPr>
            <w:rStyle w:val="a7"/>
          </w:rPr>
          <w:t>Глава 10. Цели и задачи территориального планирования</w:t>
        </w:r>
        <w:r w:rsidRPr="00E54263">
          <w:rPr>
            <w:webHidden/>
          </w:rPr>
          <w:tab/>
        </w:r>
        <w:r w:rsidRPr="00E54263">
          <w:rPr>
            <w:webHidden/>
          </w:rPr>
          <w:fldChar w:fldCharType="begin"/>
        </w:r>
        <w:r w:rsidRPr="00E54263">
          <w:rPr>
            <w:webHidden/>
          </w:rPr>
          <w:instrText xml:space="preserve"> PAGEREF _Toc448913072 \h </w:instrText>
        </w:r>
        <w:r w:rsidRPr="00E54263">
          <w:rPr>
            <w:webHidden/>
          </w:rPr>
        </w:r>
        <w:r w:rsidRPr="00E54263">
          <w:rPr>
            <w:webHidden/>
          </w:rPr>
          <w:fldChar w:fldCharType="separate"/>
        </w:r>
        <w:r w:rsidR="005D156F">
          <w:rPr>
            <w:webHidden/>
          </w:rPr>
          <w:t>96</w:t>
        </w:r>
        <w:r w:rsidRPr="00E54263">
          <w:rPr>
            <w:webHidden/>
          </w:rPr>
          <w:fldChar w:fldCharType="end"/>
        </w:r>
      </w:hyperlink>
    </w:p>
    <w:p w:rsidR="00E54263" w:rsidRPr="00E54263" w:rsidRDefault="00E54263">
      <w:pPr>
        <w:pStyle w:val="21"/>
        <w:rPr>
          <w:rFonts w:eastAsiaTheme="minorEastAsia"/>
          <w:color w:val="auto"/>
          <w:shd w:val="clear" w:color="auto" w:fill="auto"/>
          <w:lang w:eastAsia="ru-RU"/>
        </w:rPr>
      </w:pPr>
      <w:hyperlink w:anchor="_Toc448913073" w:history="1">
        <w:r w:rsidRPr="00E54263">
          <w:rPr>
            <w:rStyle w:val="a7"/>
          </w:rPr>
          <w:t>Глава 11. Обоснование вариантов решения задач территориального планирования</w:t>
        </w:r>
        <w:r w:rsidRPr="00E54263">
          <w:rPr>
            <w:webHidden/>
          </w:rPr>
          <w:tab/>
        </w:r>
        <w:r w:rsidRPr="00E54263">
          <w:rPr>
            <w:webHidden/>
          </w:rPr>
          <w:fldChar w:fldCharType="begin"/>
        </w:r>
        <w:r w:rsidRPr="00E54263">
          <w:rPr>
            <w:webHidden/>
          </w:rPr>
          <w:instrText xml:space="preserve"> PAGEREF _Toc448913073 \h </w:instrText>
        </w:r>
        <w:r w:rsidRPr="00E54263">
          <w:rPr>
            <w:webHidden/>
          </w:rPr>
        </w:r>
        <w:r w:rsidRPr="00E54263">
          <w:rPr>
            <w:webHidden/>
          </w:rPr>
          <w:fldChar w:fldCharType="separate"/>
        </w:r>
        <w:r w:rsidR="005D156F">
          <w:rPr>
            <w:webHidden/>
          </w:rPr>
          <w:t>99</w:t>
        </w:r>
        <w:r w:rsidRPr="00E54263">
          <w:rPr>
            <w:webHidden/>
          </w:rPr>
          <w:fldChar w:fldCharType="end"/>
        </w:r>
      </w:hyperlink>
    </w:p>
    <w:p w:rsidR="00E54263" w:rsidRPr="00E54263" w:rsidRDefault="00E54263">
      <w:pPr>
        <w:pStyle w:val="11"/>
        <w:rPr>
          <w:rFonts w:eastAsiaTheme="minorEastAsia"/>
          <w:b w:val="0"/>
          <w:noProof/>
          <w:sz w:val="24"/>
          <w:szCs w:val="24"/>
          <w:lang w:eastAsia="ru-RU"/>
        </w:rPr>
      </w:pPr>
      <w:hyperlink w:anchor="_Toc448913074" w:history="1">
        <w:r w:rsidRPr="00E54263">
          <w:rPr>
            <w:rStyle w:val="a7"/>
            <w:b w:val="0"/>
            <w:noProof/>
            <w:sz w:val="24"/>
            <w:szCs w:val="24"/>
          </w:rPr>
          <w:t>РАЗДЕЛ 3. Перечень мероприятий по территориальному планированию.  Обоснование предложений по территориальному планированию и этапы их реализации</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_Toc448913074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102</w:t>
        </w:r>
        <w:r w:rsidRPr="00E54263">
          <w:rPr>
            <w:b w:val="0"/>
            <w:noProof/>
            <w:webHidden/>
            <w:sz w:val="24"/>
            <w:szCs w:val="24"/>
          </w:rPr>
          <w:fldChar w:fldCharType="end"/>
        </w:r>
      </w:hyperlink>
    </w:p>
    <w:p w:rsidR="00E54263" w:rsidRPr="00E54263" w:rsidRDefault="00E54263">
      <w:pPr>
        <w:pStyle w:val="11"/>
        <w:rPr>
          <w:rFonts w:eastAsiaTheme="minorEastAsia"/>
          <w:b w:val="0"/>
          <w:noProof/>
          <w:sz w:val="24"/>
          <w:szCs w:val="24"/>
          <w:lang w:eastAsia="ru-RU"/>
        </w:rPr>
      </w:pPr>
      <w:hyperlink w:anchor="_Toc448913075" w:history="1">
        <w:r w:rsidRPr="00E54263">
          <w:rPr>
            <w:rStyle w:val="a7"/>
            <w:b w:val="0"/>
            <w:noProof/>
            <w:sz w:val="24"/>
            <w:szCs w:val="24"/>
          </w:rPr>
          <w:t>РАЗДЕЛ 4. Перечень основных факторов риска возникновения  чрезвычайных ситуаций природного и техногенного характера и описание мероприятий по их предотвращению</w:t>
        </w:r>
        <w:bookmarkStart w:id="2" w:name="_GoBack"/>
        <w:bookmarkEnd w:id="2"/>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_Toc448913075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109</w:t>
        </w:r>
        <w:r w:rsidRPr="00E54263">
          <w:rPr>
            <w:b w:val="0"/>
            <w:noProof/>
            <w:webHidden/>
            <w:sz w:val="24"/>
            <w:szCs w:val="24"/>
          </w:rPr>
          <w:fldChar w:fldCharType="end"/>
        </w:r>
      </w:hyperlink>
    </w:p>
    <w:p w:rsidR="00E54263" w:rsidRPr="00E54263" w:rsidRDefault="00E54263">
      <w:pPr>
        <w:pStyle w:val="21"/>
        <w:rPr>
          <w:rFonts w:eastAsiaTheme="minorEastAsia"/>
          <w:color w:val="auto"/>
          <w:shd w:val="clear" w:color="auto" w:fill="auto"/>
          <w:lang w:eastAsia="ru-RU"/>
        </w:rPr>
      </w:pPr>
      <w:hyperlink w:anchor="_Toc448913076" w:history="1">
        <w:r w:rsidRPr="00E54263">
          <w:rPr>
            <w:rStyle w:val="a7"/>
          </w:rPr>
          <w:t>Глава 12. Чрезвычайные ситуации природного характера</w:t>
        </w:r>
        <w:r w:rsidRPr="00E54263">
          <w:rPr>
            <w:webHidden/>
          </w:rPr>
          <w:tab/>
        </w:r>
        <w:r w:rsidRPr="00E54263">
          <w:rPr>
            <w:webHidden/>
          </w:rPr>
          <w:fldChar w:fldCharType="begin"/>
        </w:r>
        <w:r w:rsidRPr="00E54263">
          <w:rPr>
            <w:webHidden/>
          </w:rPr>
          <w:instrText xml:space="preserve"> PAGEREF _Toc448913076 \h </w:instrText>
        </w:r>
        <w:r w:rsidRPr="00E54263">
          <w:rPr>
            <w:webHidden/>
          </w:rPr>
        </w:r>
        <w:r w:rsidRPr="00E54263">
          <w:rPr>
            <w:webHidden/>
          </w:rPr>
          <w:fldChar w:fldCharType="separate"/>
        </w:r>
        <w:r w:rsidR="005D156F">
          <w:rPr>
            <w:webHidden/>
          </w:rPr>
          <w:t>109</w:t>
        </w:r>
        <w:r w:rsidRPr="00E54263">
          <w:rPr>
            <w:webHidden/>
          </w:rPr>
          <w:fldChar w:fldCharType="end"/>
        </w:r>
      </w:hyperlink>
    </w:p>
    <w:p w:rsidR="00E54263" w:rsidRPr="00E54263" w:rsidRDefault="00E54263">
      <w:pPr>
        <w:pStyle w:val="21"/>
        <w:rPr>
          <w:rFonts w:eastAsiaTheme="minorEastAsia"/>
          <w:color w:val="auto"/>
          <w:shd w:val="clear" w:color="auto" w:fill="auto"/>
          <w:lang w:eastAsia="ru-RU"/>
        </w:rPr>
      </w:pPr>
      <w:hyperlink w:anchor="_Toc448913077" w:history="1">
        <w:r w:rsidRPr="00E54263">
          <w:rPr>
            <w:rStyle w:val="a7"/>
          </w:rPr>
          <w:t>Глава 13. Чрезвычайные ситуации техногенного характера</w:t>
        </w:r>
        <w:r w:rsidRPr="00E54263">
          <w:rPr>
            <w:webHidden/>
          </w:rPr>
          <w:tab/>
        </w:r>
        <w:r w:rsidRPr="00E54263">
          <w:rPr>
            <w:webHidden/>
          </w:rPr>
          <w:fldChar w:fldCharType="begin"/>
        </w:r>
        <w:r w:rsidRPr="00E54263">
          <w:rPr>
            <w:webHidden/>
          </w:rPr>
          <w:instrText xml:space="preserve"> PAGEREF _Toc448913077 \h </w:instrText>
        </w:r>
        <w:r w:rsidRPr="00E54263">
          <w:rPr>
            <w:webHidden/>
          </w:rPr>
        </w:r>
        <w:r w:rsidRPr="00E54263">
          <w:rPr>
            <w:webHidden/>
          </w:rPr>
          <w:fldChar w:fldCharType="separate"/>
        </w:r>
        <w:r w:rsidR="005D156F">
          <w:rPr>
            <w:webHidden/>
          </w:rPr>
          <w:t>112</w:t>
        </w:r>
        <w:r w:rsidRPr="00E54263">
          <w:rPr>
            <w:webHidden/>
          </w:rPr>
          <w:fldChar w:fldCharType="end"/>
        </w:r>
      </w:hyperlink>
    </w:p>
    <w:p w:rsidR="00E54263" w:rsidRPr="00E54263" w:rsidRDefault="00E54263" w:rsidP="00B54A10">
      <w:pPr>
        <w:pStyle w:val="11"/>
        <w:rPr>
          <w:rFonts w:eastAsiaTheme="minorEastAsia"/>
          <w:b w:val="0"/>
          <w:noProof/>
          <w:sz w:val="24"/>
          <w:szCs w:val="24"/>
          <w:lang w:eastAsia="ru-RU"/>
        </w:rPr>
      </w:pPr>
      <w:hyperlink w:anchor="_Toc448913078" w:history="1">
        <w:r w:rsidR="00C82119" w:rsidRPr="00E54263">
          <w:rPr>
            <w:rStyle w:val="a7"/>
            <w:b w:val="0"/>
            <w:noProof/>
            <w:sz w:val="24"/>
            <w:szCs w:val="24"/>
          </w:rPr>
          <w:t>РАЗДЕЛ 5. План гражданской обороны сельского поселения усть-вымь</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_Toc448913078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125</w:t>
        </w:r>
        <w:r w:rsidRPr="00E54263">
          <w:rPr>
            <w:b w:val="0"/>
            <w:noProof/>
            <w:webHidden/>
            <w:sz w:val="24"/>
            <w:szCs w:val="24"/>
          </w:rPr>
          <w:fldChar w:fldCharType="end"/>
        </w:r>
      </w:hyperlink>
    </w:p>
    <w:p w:rsidR="00E54263" w:rsidRPr="00E54263" w:rsidRDefault="00E54263">
      <w:pPr>
        <w:pStyle w:val="11"/>
        <w:rPr>
          <w:rFonts w:eastAsiaTheme="minorEastAsia"/>
          <w:b w:val="0"/>
          <w:noProof/>
          <w:sz w:val="24"/>
          <w:szCs w:val="24"/>
          <w:lang w:eastAsia="ru-RU"/>
        </w:rPr>
      </w:pPr>
      <w:hyperlink w:anchor="_Toc448913080" w:history="1">
        <w:r w:rsidR="00C82119" w:rsidRPr="00E54263">
          <w:rPr>
            <w:rStyle w:val="a7"/>
            <w:b w:val="0"/>
            <w:noProof/>
            <w:sz w:val="24"/>
            <w:szCs w:val="24"/>
          </w:rPr>
          <w:t>РАЗДЕЛ 6</w:t>
        </w:r>
        <w:r w:rsidRPr="00E54263">
          <w:rPr>
            <w:rStyle w:val="a7"/>
            <w:b w:val="0"/>
            <w:noProof/>
            <w:sz w:val="24"/>
            <w:szCs w:val="24"/>
          </w:rPr>
          <w:t>. План основных мероприятий  сельского поселения «усть-вымь» в области гражданской обороны, предупреждения и ликвидации чрезвычайных ситуаций, пожарной безопасности и безопасности на водных объектах</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_Toc448913080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145</w:t>
        </w:r>
        <w:r w:rsidRPr="00E54263">
          <w:rPr>
            <w:b w:val="0"/>
            <w:noProof/>
            <w:webHidden/>
            <w:sz w:val="24"/>
            <w:szCs w:val="24"/>
          </w:rPr>
          <w:fldChar w:fldCharType="end"/>
        </w:r>
      </w:hyperlink>
    </w:p>
    <w:p w:rsidR="00E54263" w:rsidRPr="00E54263" w:rsidRDefault="00E54263" w:rsidP="00E54263">
      <w:pPr>
        <w:pStyle w:val="11"/>
        <w:rPr>
          <w:rFonts w:eastAsiaTheme="minorEastAsia"/>
          <w:b w:val="0"/>
          <w:noProof/>
          <w:sz w:val="24"/>
          <w:szCs w:val="24"/>
          <w:lang w:eastAsia="ru-RU"/>
        </w:rPr>
      </w:pPr>
      <w:hyperlink w:anchor="_Toc448913083" w:history="1">
        <w:r w:rsidR="00C82119" w:rsidRPr="00E54263">
          <w:rPr>
            <w:rStyle w:val="a7"/>
            <w:b w:val="0"/>
            <w:noProof/>
            <w:sz w:val="24"/>
            <w:szCs w:val="24"/>
          </w:rPr>
          <w:t xml:space="preserve">РАЗДЕЛ </w:t>
        </w:r>
        <w:r w:rsidRPr="00E54263">
          <w:rPr>
            <w:rStyle w:val="a7"/>
            <w:b w:val="0"/>
            <w:noProof/>
            <w:sz w:val="24"/>
            <w:szCs w:val="24"/>
          </w:rPr>
          <w:t>7.  План мероприятий по предупреждению и ликвидации чс, пожарной безопасности в сельском поселении «усть-вымь»</w:t>
        </w:r>
      </w:hyperlink>
      <w:r w:rsidRPr="00E54263">
        <w:rPr>
          <w:rFonts w:eastAsiaTheme="minorEastAsia"/>
          <w:b w:val="0"/>
          <w:noProof/>
          <w:sz w:val="24"/>
          <w:szCs w:val="24"/>
          <w:lang w:eastAsia="ru-RU"/>
        </w:rPr>
        <w:t xml:space="preserve"> </w:t>
      </w:r>
      <w:hyperlink w:anchor="_Toc448913084" w:history="1">
        <w:r w:rsidRPr="00E54263">
          <w:rPr>
            <w:rStyle w:val="a7"/>
            <w:b w:val="0"/>
            <w:noProof/>
            <w:sz w:val="24"/>
            <w:szCs w:val="24"/>
          </w:rPr>
          <w:t>на 2016 год</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_Toc448913084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153</w:t>
        </w:r>
        <w:r w:rsidRPr="00E54263">
          <w:rPr>
            <w:b w:val="0"/>
            <w:noProof/>
            <w:webHidden/>
            <w:sz w:val="24"/>
            <w:szCs w:val="24"/>
          </w:rPr>
          <w:fldChar w:fldCharType="end"/>
        </w:r>
      </w:hyperlink>
    </w:p>
    <w:p w:rsidR="00E54263" w:rsidRDefault="00E54263">
      <w:pPr>
        <w:pStyle w:val="11"/>
        <w:rPr>
          <w:rFonts w:asciiTheme="minorHAnsi" w:eastAsiaTheme="minorEastAsia" w:hAnsiTheme="minorHAnsi" w:cstheme="minorBidi"/>
          <w:b w:val="0"/>
          <w:noProof/>
          <w:sz w:val="22"/>
          <w:szCs w:val="22"/>
          <w:lang w:eastAsia="ru-RU"/>
        </w:rPr>
      </w:pPr>
      <w:hyperlink w:anchor="_Toc448913085" w:history="1">
        <w:r w:rsidR="00C82119" w:rsidRPr="00E54263">
          <w:rPr>
            <w:rStyle w:val="a7"/>
            <w:b w:val="0"/>
            <w:noProof/>
            <w:sz w:val="24"/>
            <w:szCs w:val="24"/>
          </w:rPr>
          <w:t xml:space="preserve">РАЗДЕЛ </w:t>
        </w:r>
        <w:r w:rsidRPr="00E54263">
          <w:rPr>
            <w:rStyle w:val="a7"/>
            <w:b w:val="0"/>
            <w:noProof/>
            <w:sz w:val="24"/>
            <w:szCs w:val="24"/>
          </w:rPr>
          <w:t>8. Основные технико-экономические показатели  генерального плана</w:t>
        </w:r>
        <w:r w:rsidRPr="00E54263">
          <w:rPr>
            <w:b w:val="0"/>
            <w:noProof/>
            <w:webHidden/>
            <w:sz w:val="24"/>
            <w:szCs w:val="24"/>
          </w:rPr>
          <w:tab/>
        </w:r>
        <w:r w:rsidRPr="00E54263">
          <w:rPr>
            <w:b w:val="0"/>
            <w:noProof/>
            <w:webHidden/>
            <w:sz w:val="24"/>
            <w:szCs w:val="24"/>
          </w:rPr>
          <w:fldChar w:fldCharType="begin"/>
        </w:r>
        <w:r w:rsidRPr="00E54263">
          <w:rPr>
            <w:b w:val="0"/>
            <w:noProof/>
            <w:webHidden/>
            <w:sz w:val="24"/>
            <w:szCs w:val="24"/>
          </w:rPr>
          <w:instrText xml:space="preserve"> PAGEREF _Toc448913085 \h </w:instrText>
        </w:r>
        <w:r w:rsidRPr="00E54263">
          <w:rPr>
            <w:b w:val="0"/>
            <w:noProof/>
            <w:webHidden/>
            <w:sz w:val="24"/>
            <w:szCs w:val="24"/>
          </w:rPr>
        </w:r>
        <w:r w:rsidRPr="00E54263">
          <w:rPr>
            <w:b w:val="0"/>
            <w:noProof/>
            <w:webHidden/>
            <w:sz w:val="24"/>
            <w:szCs w:val="24"/>
          </w:rPr>
          <w:fldChar w:fldCharType="separate"/>
        </w:r>
        <w:r w:rsidR="005D156F">
          <w:rPr>
            <w:b w:val="0"/>
            <w:noProof/>
            <w:webHidden/>
            <w:sz w:val="24"/>
            <w:szCs w:val="24"/>
          </w:rPr>
          <w:t>155</w:t>
        </w:r>
        <w:r w:rsidRPr="00E54263">
          <w:rPr>
            <w:b w:val="0"/>
            <w:noProof/>
            <w:webHidden/>
            <w:sz w:val="24"/>
            <w:szCs w:val="24"/>
          </w:rPr>
          <w:fldChar w:fldCharType="end"/>
        </w:r>
      </w:hyperlink>
    </w:p>
    <w:p w:rsidR="00DE5D43" w:rsidRDefault="002E6BF1" w:rsidP="008A147A">
      <w:pPr>
        <w:pStyle w:val="1"/>
        <w:tabs>
          <w:tab w:val="right" w:leader="dot" w:pos="9356"/>
        </w:tabs>
        <w:spacing w:line="276" w:lineRule="auto"/>
        <w:ind w:right="-1"/>
      </w:pPr>
      <w:r w:rsidRPr="008A147A">
        <w:rPr>
          <w:b w:val="0"/>
          <w:szCs w:val="24"/>
        </w:rPr>
        <w:fldChar w:fldCharType="end"/>
      </w:r>
    </w:p>
    <w:p w:rsidR="00DE5D43" w:rsidRDefault="00DE5D43">
      <w:pPr>
        <w:spacing w:after="200" w:line="276" w:lineRule="auto"/>
        <w:jc w:val="left"/>
        <w:rPr>
          <w:rFonts w:eastAsia="Times New Roman"/>
          <w:b/>
          <w:bCs/>
          <w:szCs w:val="28"/>
          <w:lang w:val="x-none" w:eastAsia="ru-RU"/>
        </w:rPr>
      </w:pPr>
      <w:r>
        <w:br w:type="page"/>
      </w:r>
    </w:p>
    <w:p w:rsidR="002E6BF1" w:rsidRPr="00FF51F7" w:rsidRDefault="002E6BF1" w:rsidP="00DE5D43">
      <w:pPr>
        <w:pStyle w:val="1"/>
        <w:jc w:val="center"/>
      </w:pPr>
      <w:bookmarkStart w:id="3" w:name="_Toc448913018"/>
      <w:r w:rsidRPr="00FF51F7">
        <w:lastRenderedPageBreak/>
        <w:t>Введение</w:t>
      </w:r>
      <w:bookmarkEnd w:id="3"/>
    </w:p>
    <w:p w:rsidR="002E6BF1" w:rsidRPr="00D56160" w:rsidRDefault="002E6BF1" w:rsidP="002E6BF1">
      <w:pPr>
        <w:ind w:firstLine="709"/>
        <w:rPr>
          <w:b/>
          <w:bCs/>
          <w:szCs w:val="24"/>
        </w:rPr>
      </w:pPr>
      <w:r w:rsidRPr="00EE739C">
        <w:rPr>
          <w:szCs w:val="24"/>
        </w:rPr>
        <w:t xml:space="preserve">Генеральный план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Pr>
          <w:b/>
          <w:bCs/>
          <w:szCs w:val="28"/>
        </w:rPr>
        <w:t xml:space="preserve"> </w:t>
      </w:r>
      <w:r w:rsidRPr="00EE739C">
        <w:rPr>
          <w:szCs w:val="24"/>
        </w:rPr>
        <w:t xml:space="preserve">выполнен в соответствии с муниципальным контрактом </w:t>
      </w:r>
      <w:r>
        <w:rPr>
          <w:szCs w:val="24"/>
        </w:rPr>
        <w:t>и</w:t>
      </w:r>
      <w:r w:rsidRPr="00EE739C">
        <w:rPr>
          <w:szCs w:val="24"/>
        </w:rPr>
        <w:t xml:space="preserve"> техническим заданием на выполнение работ по разработке генерального плана </w:t>
      </w:r>
      <w:r>
        <w:rPr>
          <w:szCs w:val="24"/>
        </w:rPr>
        <w:t>сельского поселения Усть-Вымь</w:t>
      </w:r>
      <w:r w:rsidRPr="00EE739C">
        <w:rPr>
          <w:szCs w:val="24"/>
        </w:rPr>
        <w:t>.</w:t>
      </w:r>
    </w:p>
    <w:p w:rsidR="002E6BF1" w:rsidRPr="00EE739C" w:rsidRDefault="002E6BF1" w:rsidP="002E6BF1">
      <w:pPr>
        <w:ind w:firstLine="709"/>
        <w:rPr>
          <w:szCs w:val="24"/>
        </w:rPr>
      </w:pPr>
      <w:r w:rsidRPr="00EE739C">
        <w:rPr>
          <w:szCs w:val="24"/>
        </w:rPr>
        <w:t xml:space="preserve">Разработка проекта Генерального плана </w:t>
      </w:r>
      <w:r>
        <w:rPr>
          <w:szCs w:val="24"/>
        </w:rPr>
        <w:t>сельского поселения Усть-Вымь</w:t>
      </w:r>
      <w:r w:rsidRPr="00EE739C">
        <w:rPr>
          <w:szCs w:val="24"/>
        </w:rPr>
        <w:t xml:space="preserve"> выполнена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СНиП 2.07.01-89, Градостроительство. Планировка и застройка городских и сельских поселений</w:t>
      </w:r>
      <w:proofErr w:type="gramStart"/>
      <w:r w:rsidRPr="00EE739C">
        <w:rPr>
          <w:szCs w:val="24"/>
        </w:rPr>
        <w:t xml:space="preserve">., </w:t>
      </w:r>
      <w:proofErr w:type="gramEnd"/>
      <w:r w:rsidRPr="00EE739C">
        <w:rPr>
          <w:szCs w:val="24"/>
        </w:rPr>
        <w:t xml:space="preserve">положениями Жилищного и Земельного кодексов Российской Федерации, а также с соблюдением технических условий и </w:t>
      </w:r>
      <w:r w:rsidR="0015615E" w:rsidRPr="00EE739C">
        <w:rPr>
          <w:szCs w:val="24"/>
        </w:rPr>
        <w:t>требований государственных</w:t>
      </w:r>
      <w:r w:rsidRPr="00EE739C">
        <w:rPr>
          <w:szCs w:val="24"/>
        </w:rPr>
        <w:t xml:space="preserve"> стандартов соответствующих норм и правил в области градостроительства.</w:t>
      </w:r>
    </w:p>
    <w:p w:rsidR="002E6BF1" w:rsidRPr="00EE739C" w:rsidRDefault="002E6BF1" w:rsidP="002E6BF1">
      <w:pPr>
        <w:ind w:firstLine="709"/>
        <w:rPr>
          <w:szCs w:val="24"/>
        </w:rPr>
      </w:pPr>
      <w:r w:rsidRPr="00EE739C">
        <w:rPr>
          <w:szCs w:val="24"/>
        </w:rPr>
        <w:t xml:space="preserve">Разработка проекта Генерального плана </w:t>
      </w:r>
      <w:r>
        <w:rPr>
          <w:szCs w:val="24"/>
        </w:rPr>
        <w:t>сельского поселения Усть-Вымь</w:t>
      </w:r>
      <w:r w:rsidRPr="00EE739C">
        <w:rPr>
          <w:szCs w:val="24"/>
        </w:rPr>
        <w:t xml:space="preserve"> выполнена в соответствии с базовой градостроительной и проектной документацией, в основе которой находятся: схема территориального планирования </w:t>
      </w:r>
      <w:r>
        <w:rPr>
          <w:szCs w:val="24"/>
        </w:rPr>
        <w:t>Республики Коми</w:t>
      </w:r>
      <w:r w:rsidRPr="00EE739C">
        <w:rPr>
          <w:szCs w:val="24"/>
        </w:rPr>
        <w:t xml:space="preserve">, схема территориального планирования муниципального района </w:t>
      </w:r>
      <w:proofErr w:type="spellStart"/>
      <w:r>
        <w:rPr>
          <w:color w:val="000000"/>
          <w:szCs w:val="24"/>
        </w:rPr>
        <w:t>Усть-Вымского</w:t>
      </w:r>
      <w:proofErr w:type="spellEnd"/>
      <w:r>
        <w:rPr>
          <w:color w:val="000000"/>
          <w:szCs w:val="24"/>
        </w:rPr>
        <w:t xml:space="preserve"> района Республики Коми</w:t>
      </w:r>
      <w:r w:rsidRPr="00EE739C">
        <w:rPr>
          <w:szCs w:val="24"/>
        </w:rPr>
        <w:t>.</w:t>
      </w:r>
    </w:p>
    <w:p w:rsidR="002E6BF1" w:rsidRPr="00EE739C" w:rsidRDefault="002E6BF1" w:rsidP="002E6BF1">
      <w:pPr>
        <w:ind w:firstLine="709"/>
        <w:rPr>
          <w:szCs w:val="24"/>
        </w:rPr>
      </w:pPr>
      <w:proofErr w:type="gramStart"/>
      <w:r w:rsidRPr="00EE739C">
        <w:rPr>
          <w:szCs w:val="24"/>
        </w:rPr>
        <w:t xml:space="preserve">В настоящей работе представлены материалы комплексной градостроительной оценки территории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xml:space="preserve">, являющейся основой для проектного зонирования территории с учетом экологических, историко-культурных, социально-экономических и других планировочных факторов оценки, позволит выявить основные планировочные ограничения и целесообразные направления градостроительной реорганизации и развития муниципального образования </w:t>
      </w:r>
      <w:r>
        <w:rPr>
          <w:szCs w:val="24"/>
        </w:rPr>
        <w:t>сельского поселения Усть-Вымь.</w:t>
      </w:r>
      <w:proofErr w:type="gramEnd"/>
    </w:p>
    <w:p w:rsidR="002E6BF1" w:rsidRPr="00EE739C" w:rsidRDefault="002E6BF1" w:rsidP="002E6BF1">
      <w:pPr>
        <w:ind w:firstLine="709"/>
        <w:rPr>
          <w:b/>
          <w:szCs w:val="24"/>
        </w:rPr>
      </w:pPr>
      <w:r w:rsidRPr="00EE739C">
        <w:rPr>
          <w:b/>
          <w:szCs w:val="24"/>
        </w:rPr>
        <w:t>В проекте определяются:</w:t>
      </w:r>
    </w:p>
    <w:p w:rsidR="002E6BF1" w:rsidRPr="00EE739C" w:rsidRDefault="002E6BF1" w:rsidP="002E6BF1">
      <w:pPr>
        <w:pStyle w:val="a8"/>
        <w:numPr>
          <w:ilvl w:val="0"/>
          <w:numId w:val="3"/>
        </w:numPr>
        <w:ind w:left="0" w:firstLine="709"/>
        <w:contextualSpacing w:val="0"/>
        <w:rPr>
          <w:szCs w:val="24"/>
        </w:rPr>
      </w:pPr>
      <w:r w:rsidRPr="00EE739C">
        <w:rPr>
          <w:szCs w:val="24"/>
        </w:rPr>
        <w:t>основные положения градостроительной политики с учетом особенностей социально-экономических, природно-климатических условий и потенциала поселения;</w:t>
      </w:r>
    </w:p>
    <w:p w:rsidR="002E6BF1" w:rsidRPr="00EE739C" w:rsidRDefault="002E6BF1" w:rsidP="002E6BF1">
      <w:pPr>
        <w:pStyle w:val="a8"/>
        <w:numPr>
          <w:ilvl w:val="0"/>
          <w:numId w:val="3"/>
        </w:numPr>
        <w:ind w:left="0" w:firstLine="709"/>
        <w:contextualSpacing w:val="0"/>
        <w:rPr>
          <w:szCs w:val="24"/>
        </w:rPr>
      </w:pPr>
      <w:r w:rsidRPr="00EE739C">
        <w:rPr>
          <w:szCs w:val="24"/>
        </w:rPr>
        <w:t>зонирование территорий для развития поселения (в том числе для индивидуального жилищного строительства, рекреационных поселений - дач и садоводств), территорий для организации мест массового отдыха и туризма, особо охраняемых природных и историко-культурных комплексов, федеральной, краевой и районной инженерно-транспортной инфраструктур;</w:t>
      </w:r>
    </w:p>
    <w:p w:rsidR="002E6BF1" w:rsidRPr="00EE739C" w:rsidRDefault="002E6BF1" w:rsidP="002E6BF1">
      <w:pPr>
        <w:pStyle w:val="a8"/>
        <w:numPr>
          <w:ilvl w:val="0"/>
          <w:numId w:val="3"/>
        </w:numPr>
        <w:ind w:left="0" w:firstLine="709"/>
        <w:contextualSpacing w:val="0"/>
        <w:rPr>
          <w:szCs w:val="24"/>
        </w:rPr>
      </w:pPr>
      <w:r w:rsidRPr="00EE739C">
        <w:rPr>
          <w:szCs w:val="24"/>
        </w:rPr>
        <w:lastRenderedPageBreak/>
        <w:t>меры по охране окружающей среды, историко-культурного наследия, защита от воздействия опасных природных и техногенных процессов и явлений;</w:t>
      </w:r>
    </w:p>
    <w:p w:rsidR="002E6BF1" w:rsidRPr="00EE739C" w:rsidRDefault="002E6BF1" w:rsidP="002E6BF1">
      <w:pPr>
        <w:pStyle w:val="a8"/>
        <w:numPr>
          <w:ilvl w:val="0"/>
          <w:numId w:val="3"/>
        </w:numPr>
        <w:ind w:left="0" w:firstLine="709"/>
        <w:contextualSpacing w:val="0"/>
        <w:rPr>
          <w:szCs w:val="24"/>
        </w:rPr>
      </w:pPr>
      <w:r w:rsidRPr="00EE739C">
        <w:rPr>
          <w:szCs w:val="24"/>
        </w:rPr>
        <w:t xml:space="preserve">градостроительные обоснования для </w:t>
      </w:r>
      <w:r w:rsidR="001635E7" w:rsidRPr="00EE739C">
        <w:rPr>
          <w:szCs w:val="24"/>
        </w:rPr>
        <w:t>принятия решений</w:t>
      </w:r>
      <w:r w:rsidRPr="00EE739C">
        <w:rPr>
          <w:szCs w:val="24"/>
        </w:rPr>
        <w:t xml:space="preserve"> о размещени</w:t>
      </w:r>
      <w:r w:rsidR="001635E7">
        <w:rPr>
          <w:szCs w:val="24"/>
        </w:rPr>
        <w:t>и</w:t>
      </w:r>
      <w:r w:rsidRPr="00EE739C">
        <w:rPr>
          <w:szCs w:val="24"/>
        </w:rPr>
        <w:t xml:space="preserve"> объектов капитального строительства местного значения.</w:t>
      </w:r>
    </w:p>
    <w:p w:rsidR="002E6BF1" w:rsidRPr="00EE739C" w:rsidRDefault="002E6BF1" w:rsidP="002E6BF1">
      <w:pPr>
        <w:ind w:firstLine="709"/>
        <w:rPr>
          <w:b/>
          <w:szCs w:val="24"/>
        </w:rPr>
      </w:pPr>
      <w:r w:rsidRPr="00EE739C">
        <w:rPr>
          <w:b/>
          <w:szCs w:val="24"/>
        </w:rPr>
        <w:t>Проект является основанием для разработки:</w:t>
      </w:r>
    </w:p>
    <w:p w:rsidR="002E6BF1" w:rsidRPr="00EE739C" w:rsidRDefault="002E6BF1" w:rsidP="002E6BF1">
      <w:pPr>
        <w:pStyle w:val="a8"/>
        <w:numPr>
          <w:ilvl w:val="0"/>
          <w:numId w:val="4"/>
        </w:numPr>
        <w:ind w:left="0" w:firstLine="709"/>
        <w:contextualSpacing w:val="0"/>
        <w:rPr>
          <w:spacing w:val="-5"/>
          <w:szCs w:val="24"/>
        </w:rPr>
      </w:pPr>
      <w:r w:rsidRPr="00EE739C">
        <w:rPr>
          <w:szCs w:val="24"/>
        </w:rPr>
        <w:t>плана реализации «Г</w:t>
      </w:r>
      <w:r w:rsidRPr="00EE739C">
        <w:rPr>
          <w:spacing w:val="-5"/>
          <w:szCs w:val="24"/>
        </w:rPr>
        <w:t xml:space="preserve">енерального плана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pacing w:val="-5"/>
          <w:szCs w:val="24"/>
        </w:rPr>
        <w:t>»</w:t>
      </w:r>
    </w:p>
    <w:p w:rsidR="002E6BF1" w:rsidRPr="00EE739C" w:rsidRDefault="002E6BF1" w:rsidP="002E6BF1">
      <w:pPr>
        <w:pStyle w:val="a8"/>
        <w:numPr>
          <w:ilvl w:val="0"/>
          <w:numId w:val="4"/>
        </w:numPr>
        <w:ind w:left="0" w:firstLine="709"/>
        <w:contextualSpacing w:val="0"/>
        <w:rPr>
          <w:szCs w:val="24"/>
        </w:rPr>
      </w:pPr>
      <w:r w:rsidRPr="00EE739C">
        <w:rPr>
          <w:szCs w:val="24"/>
        </w:rPr>
        <w:t>проектов планировки территории;</w:t>
      </w:r>
    </w:p>
    <w:p w:rsidR="002E6BF1" w:rsidRPr="00EE739C" w:rsidRDefault="002E6BF1" w:rsidP="002E6BF1">
      <w:pPr>
        <w:pStyle w:val="a8"/>
        <w:numPr>
          <w:ilvl w:val="0"/>
          <w:numId w:val="4"/>
        </w:numPr>
        <w:ind w:left="0" w:firstLine="709"/>
        <w:contextualSpacing w:val="0"/>
        <w:rPr>
          <w:szCs w:val="24"/>
        </w:rPr>
      </w:pPr>
      <w:r w:rsidRPr="00EE739C">
        <w:rPr>
          <w:szCs w:val="24"/>
        </w:rPr>
        <w:t>проектов межевания территорий;</w:t>
      </w:r>
    </w:p>
    <w:p w:rsidR="002E6BF1" w:rsidRPr="00EE739C" w:rsidRDefault="002E6BF1" w:rsidP="002E6BF1">
      <w:pPr>
        <w:pStyle w:val="a8"/>
        <w:numPr>
          <w:ilvl w:val="0"/>
          <w:numId w:val="4"/>
        </w:numPr>
        <w:ind w:left="0" w:firstLine="709"/>
        <w:contextualSpacing w:val="0"/>
        <w:rPr>
          <w:szCs w:val="24"/>
        </w:rPr>
      </w:pPr>
      <w:r w:rsidRPr="00EE739C">
        <w:rPr>
          <w:szCs w:val="24"/>
        </w:rPr>
        <w:t>градостроительных планов земельных участков;</w:t>
      </w:r>
    </w:p>
    <w:p w:rsidR="002E6BF1" w:rsidRPr="00EE739C" w:rsidRDefault="002E6BF1" w:rsidP="002E6BF1">
      <w:pPr>
        <w:pStyle w:val="a8"/>
        <w:numPr>
          <w:ilvl w:val="0"/>
          <w:numId w:val="4"/>
        </w:numPr>
        <w:ind w:left="0" w:firstLine="709"/>
        <w:contextualSpacing w:val="0"/>
        <w:rPr>
          <w:szCs w:val="24"/>
        </w:rPr>
      </w:pPr>
      <w:r w:rsidRPr="00EE739C">
        <w:rPr>
          <w:szCs w:val="24"/>
        </w:rPr>
        <w:t>правил землепользования и застройки;</w:t>
      </w:r>
    </w:p>
    <w:p w:rsidR="002E6BF1" w:rsidRPr="00EE739C" w:rsidRDefault="002E6BF1" w:rsidP="002E6BF1">
      <w:pPr>
        <w:pStyle w:val="a8"/>
        <w:numPr>
          <w:ilvl w:val="0"/>
          <w:numId w:val="4"/>
        </w:numPr>
        <w:ind w:left="0" w:firstLine="709"/>
        <w:contextualSpacing w:val="0"/>
        <w:rPr>
          <w:szCs w:val="24"/>
        </w:rPr>
      </w:pPr>
      <w:r w:rsidRPr="00EE739C">
        <w:rPr>
          <w:szCs w:val="24"/>
        </w:rPr>
        <w:t>градостроительных регламентов.</w:t>
      </w:r>
    </w:p>
    <w:p w:rsidR="002E6BF1" w:rsidRPr="00EE739C" w:rsidRDefault="002E6BF1" w:rsidP="002E6BF1">
      <w:pPr>
        <w:pStyle w:val="a8"/>
        <w:contextualSpacing w:val="0"/>
        <w:rPr>
          <w:b/>
          <w:szCs w:val="24"/>
        </w:rPr>
      </w:pPr>
      <w:r w:rsidRPr="00EE739C">
        <w:rPr>
          <w:szCs w:val="24"/>
        </w:rPr>
        <w:t>Реализация проектных предложений предусматривается в два этапа:</w:t>
      </w:r>
    </w:p>
    <w:p w:rsidR="002E6BF1" w:rsidRPr="00EE739C" w:rsidRDefault="002E6BF1" w:rsidP="002E6BF1">
      <w:pPr>
        <w:pStyle w:val="a8"/>
        <w:numPr>
          <w:ilvl w:val="0"/>
          <w:numId w:val="4"/>
        </w:numPr>
        <w:ind w:left="0" w:firstLine="709"/>
        <w:contextualSpacing w:val="0"/>
        <w:rPr>
          <w:b/>
          <w:szCs w:val="24"/>
        </w:rPr>
      </w:pPr>
      <w:r w:rsidRPr="00EE739C">
        <w:rPr>
          <w:b/>
          <w:szCs w:val="24"/>
        </w:rPr>
        <w:t xml:space="preserve">первая очередь - 2025 год </w:t>
      </w:r>
    </w:p>
    <w:p w:rsidR="002E6BF1" w:rsidRPr="00EE739C" w:rsidRDefault="002E6BF1" w:rsidP="002E6BF1">
      <w:pPr>
        <w:pStyle w:val="a8"/>
        <w:numPr>
          <w:ilvl w:val="0"/>
          <w:numId w:val="4"/>
        </w:numPr>
        <w:ind w:left="0" w:firstLine="709"/>
        <w:contextualSpacing w:val="0"/>
        <w:rPr>
          <w:b/>
          <w:szCs w:val="24"/>
        </w:rPr>
      </w:pPr>
      <w:r w:rsidRPr="00EE739C">
        <w:rPr>
          <w:b/>
          <w:szCs w:val="24"/>
        </w:rPr>
        <w:t>расчетный срок - 2035 год.</w:t>
      </w:r>
    </w:p>
    <w:p w:rsidR="002E6BF1" w:rsidRPr="00EE739C" w:rsidRDefault="002E6BF1" w:rsidP="002E6BF1">
      <w:pPr>
        <w:shd w:val="clear" w:color="auto" w:fill="FFFFFF"/>
        <w:ind w:firstLine="709"/>
        <w:rPr>
          <w:b/>
          <w:bCs/>
          <w:szCs w:val="24"/>
        </w:rPr>
      </w:pPr>
      <w:r w:rsidRPr="00EE739C">
        <w:rPr>
          <w:b/>
          <w:bCs/>
          <w:szCs w:val="24"/>
        </w:rPr>
        <w:t>Проект предназначается:</w:t>
      </w:r>
    </w:p>
    <w:p w:rsidR="002E6BF1" w:rsidRPr="00EE739C" w:rsidRDefault="002E6BF1" w:rsidP="002E6BF1">
      <w:pPr>
        <w:pStyle w:val="a8"/>
        <w:numPr>
          <w:ilvl w:val="0"/>
          <w:numId w:val="5"/>
        </w:numPr>
        <w:ind w:left="0" w:firstLine="709"/>
        <w:contextualSpacing w:val="0"/>
        <w:rPr>
          <w:szCs w:val="24"/>
        </w:rPr>
      </w:pPr>
      <w:r w:rsidRPr="00EE739C">
        <w:rPr>
          <w:szCs w:val="24"/>
        </w:rPr>
        <w:t xml:space="preserve">органам государственной власти </w:t>
      </w:r>
      <w:r>
        <w:rPr>
          <w:szCs w:val="24"/>
        </w:rPr>
        <w:t>Республики Коми</w:t>
      </w:r>
      <w:r w:rsidRPr="00EE739C">
        <w:rPr>
          <w:szCs w:val="24"/>
        </w:rPr>
        <w:t xml:space="preserve"> администрации </w:t>
      </w:r>
      <w:proofErr w:type="spellStart"/>
      <w:r>
        <w:rPr>
          <w:color w:val="000000"/>
          <w:szCs w:val="24"/>
        </w:rPr>
        <w:t>Усть-Вымского</w:t>
      </w:r>
      <w:proofErr w:type="spellEnd"/>
      <w:r>
        <w:rPr>
          <w:color w:val="000000"/>
          <w:szCs w:val="24"/>
        </w:rPr>
        <w:t xml:space="preserve"> </w:t>
      </w:r>
      <w:r w:rsidRPr="00EE739C">
        <w:rPr>
          <w:szCs w:val="24"/>
        </w:rPr>
        <w:t xml:space="preserve">района, органам местного самоуправления </w:t>
      </w:r>
      <w:r>
        <w:rPr>
          <w:szCs w:val="24"/>
        </w:rPr>
        <w:t>сельского поселения Усть-Вымь</w:t>
      </w:r>
      <w:r w:rsidRPr="00EE739C">
        <w:rPr>
          <w:szCs w:val="24"/>
        </w:rPr>
        <w:t xml:space="preserve">, </w:t>
      </w:r>
      <w:r>
        <w:rPr>
          <w:szCs w:val="24"/>
        </w:rPr>
        <w:t>республиканским</w:t>
      </w:r>
      <w:r w:rsidRPr="00EE739C">
        <w:rPr>
          <w:szCs w:val="24"/>
        </w:rPr>
        <w:t>, городским, районным органам архитектуры и градостроительства для проведения согласованной градостроительной политики, организации землеустройства, разработки программ и проектов на территории муниципального образования;</w:t>
      </w:r>
    </w:p>
    <w:p w:rsidR="002E6BF1" w:rsidRPr="00EE739C" w:rsidRDefault="002E6BF1" w:rsidP="002E6BF1">
      <w:pPr>
        <w:pStyle w:val="a8"/>
        <w:numPr>
          <w:ilvl w:val="0"/>
          <w:numId w:val="5"/>
        </w:numPr>
        <w:ind w:left="0" w:firstLine="709"/>
        <w:contextualSpacing w:val="0"/>
        <w:rPr>
          <w:szCs w:val="24"/>
        </w:rPr>
      </w:pPr>
      <w:r w:rsidRPr="00EE739C">
        <w:rPr>
          <w:szCs w:val="24"/>
        </w:rPr>
        <w:t>органам государственного контроля и надзора при осуществлении их функций в сфере градостроительства и использования земель;</w:t>
      </w:r>
    </w:p>
    <w:p w:rsidR="002E6BF1" w:rsidRPr="00EE739C" w:rsidRDefault="002E6BF1" w:rsidP="002E6BF1">
      <w:pPr>
        <w:pStyle w:val="a8"/>
        <w:numPr>
          <w:ilvl w:val="0"/>
          <w:numId w:val="5"/>
        </w:numPr>
        <w:ind w:left="0" w:firstLine="709"/>
        <w:contextualSpacing w:val="0"/>
        <w:rPr>
          <w:szCs w:val="24"/>
        </w:rPr>
      </w:pPr>
      <w:r w:rsidRPr="00EE739C">
        <w:rPr>
          <w:szCs w:val="24"/>
        </w:rPr>
        <w:t>юридическим лицам и гражданам для учета при приобретении недвижимости, планировании и реализации инвестиций в строительство объектов.</w:t>
      </w:r>
    </w:p>
    <w:p w:rsidR="002E6BF1" w:rsidRPr="00EE739C" w:rsidRDefault="002E6BF1" w:rsidP="002E6BF1">
      <w:pPr>
        <w:ind w:firstLine="709"/>
        <w:rPr>
          <w:b/>
          <w:szCs w:val="24"/>
        </w:rPr>
      </w:pPr>
      <w:r w:rsidRPr="00EE739C">
        <w:rPr>
          <w:b/>
          <w:szCs w:val="24"/>
        </w:rPr>
        <w:t>Цели и задачи проекта:</w:t>
      </w:r>
    </w:p>
    <w:p w:rsidR="002E6BF1" w:rsidRPr="00EE739C" w:rsidRDefault="002E6BF1" w:rsidP="002E6BF1">
      <w:pPr>
        <w:ind w:firstLine="709"/>
        <w:rPr>
          <w:szCs w:val="24"/>
        </w:rPr>
      </w:pPr>
      <w:r w:rsidRPr="00EE739C">
        <w:rPr>
          <w:szCs w:val="24"/>
        </w:rPr>
        <w:t>Генеральный план сельского поселения - градостроительная документация о градостроительном планировании развития территории поселения, определяющая стратегию его градостроительного развития и условия формирования среды жизнедеятельности.</w:t>
      </w:r>
    </w:p>
    <w:p w:rsidR="002E6BF1" w:rsidRPr="00EE739C" w:rsidRDefault="002E6BF1" w:rsidP="002E6BF1">
      <w:pPr>
        <w:ind w:firstLine="709"/>
        <w:rPr>
          <w:szCs w:val="24"/>
        </w:rPr>
      </w:pPr>
      <w:r w:rsidRPr="00EE739C">
        <w:rPr>
          <w:szCs w:val="24"/>
        </w:rPr>
        <w:t>Генеральные планы поселений разрабатываются в соответствии с утвержденной градостроительной документацией федерального уровня и уровня субъекта Российской Федерации, а также территориальных комплексных схем градостроительного планирования развития территорий районов, сельских округов.</w:t>
      </w:r>
    </w:p>
    <w:p w:rsidR="002E6BF1" w:rsidRPr="00EE739C" w:rsidRDefault="002E6BF1" w:rsidP="002E6BF1">
      <w:pPr>
        <w:ind w:firstLine="709"/>
        <w:rPr>
          <w:szCs w:val="24"/>
        </w:rPr>
      </w:pPr>
      <w:r w:rsidRPr="00EE739C">
        <w:rPr>
          <w:b/>
          <w:bCs/>
          <w:szCs w:val="24"/>
        </w:rPr>
        <w:lastRenderedPageBreak/>
        <w:t xml:space="preserve">Главная цель настоящего проекта </w:t>
      </w:r>
      <w:r w:rsidRPr="00EE739C">
        <w:rPr>
          <w:szCs w:val="24"/>
        </w:rPr>
        <w:t xml:space="preserve">– территориально-пространственная организация </w:t>
      </w:r>
      <w:r w:rsidRPr="00776D05">
        <w:rPr>
          <w:bCs/>
          <w:szCs w:val="28"/>
        </w:rPr>
        <w:t xml:space="preserve">сельского поселения </w:t>
      </w:r>
      <w:r>
        <w:rPr>
          <w:bCs/>
          <w:szCs w:val="28"/>
        </w:rPr>
        <w:t xml:space="preserve">Усть-Вымь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776D05">
        <w:rPr>
          <w:b/>
          <w:bCs/>
          <w:szCs w:val="28"/>
        </w:rPr>
        <w:t xml:space="preserve"> </w:t>
      </w:r>
      <w:r w:rsidRPr="00EE739C">
        <w:rPr>
          <w:szCs w:val="24"/>
        </w:rPr>
        <w:t xml:space="preserve">и выработка стратегических градостроительных решений по развитию данной территории в соответствии с Концепцией устойчивого развития. </w:t>
      </w:r>
    </w:p>
    <w:p w:rsidR="002E6BF1" w:rsidRPr="00EE739C" w:rsidRDefault="002E6BF1" w:rsidP="002E6BF1">
      <w:pPr>
        <w:ind w:firstLine="709"/>
        <w:rPr>
          <w:szCs w:val="24"/>
        </w:rPr>
      </w:pPr>
      <w:r w:rsidRPr="00EE739C">
        <w:rPr>
          <w:szCs w:val="24"/>
        </w:rPr>
        <w:t xml:space="preserve">Разработка проекта генерального плана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является документом территориального планирования, определяющим стратегические направления развития, который разрабатывается с целью:</w:t>
      </w:r>
    </w:p>
    <w:p w:rsidR="002E6BF1" w:rsidRPr="00EE739C" w:rsidRDefault="002E6BF1" w:rsidP="002E6BF1">
      <w:pPr>
        <w:ind w:firstLine="709"/>
        <w:rPr>
          <w:szCs w:val="24"/>
        </w:rPr>
      </w:pPr>
      <w:r w:rsidRPr="00EE739C">
        <w:rPr>
          <w:szCs w:val="24"/>
        </w:rPr>
        <w:t>- обеспечения устойчивого развития территории,</w:t>
      </w:r>
    </w:p>
    <w:p w:rsidR="002E6BF1" w:rsidRPr="00EE739C" w:rsidRDefault="002E6BF1" w:rsidP="002E6BF1">
      <w:pPr>
        <w:ind w:firstLine="709"/>
        <w:rPr>
          <w:szCs w:val="24"/>
        </w:rPr>
      </w:pPr>
      <w:r w:rsidRPr="00EE739C">
        <w:rPr>
          <w:szCs w:val="24"/>
        </w:rPr>
        <w:t>- обеспечения роста жилищного строительства,</w:t>
      </w:r>
    </w:p>
    <w:p w:rsidR="002E6BF1" w:rsidRPr="00EE739C" w:rsidRDefault="002E6BF1" w:rsidP="002E6BF1">
      <w:pPr>
        <w:ind w:firstLine="709"/>
        <w:rPr>
          <w:szCs w:val="24"/>
        </w:rPr>
      </w:pPr>
      <w:r w:rsidRPr="00EE739C">
        <w:rPr>
          <w:szCs w:val="24"/>
        </w:rPr>
        <w:t>- обеспечения экологической безопасности,</w:t>
      </w:r>
    </w:p>
    <w:p w:rsidR="002E6BF1" w:rsidRPr="00EE739C" w:rsidRDefault="002E6BF1" w:rsidP="002E6BF1">
      <w:pPr>
        <w:ind w:firstLine="709"/>
        <w:rPr>
          <w:szCs w:val="24"/>
        </w:rPr>
      </w:pPr>
      <w:r w:rsidRPr="00EE739C">
        <w:rPr>
          <w:szCs w:val="24"/>
        </w:rPr>
        <w:t>- обеспечения рационального использования территорий.</w:t>
      </w:r>
    </w:p>
    <w:p w:rsidR="002E6BF1" w:rsidRPr="00EE739C" w:rsidRDefault="002E6BF1" w:rsidP="002E6BF1">
      <w:pPr>
        <w:ind w:firstLine="709"/>
        <w:rPr>
          <w:b/>
          <w:szCs w:val="24"/>
        </w:rPr>
      </w:pPr>
      <w:r w:rsidRPr="00EE739C">
        <w:rPr>
          <w:b/>
          <w:szCs w:val="24"/>
        </w:rPr>
        <w:t xml:space="preserve">Для обеспечения поставленной цели необходима ориентация на решение следующих задач:  </w:t>
      </w:r>
    </w:p>
    <w:p w:rsidR="002E6BF1" w:rsidRPr="00EE739C" w:rsidRDefault="002E6BF1" w:rsidP="002E6BF1">
      <w:pPr>
        <w:ind w:firstLine="709"/>
        <w:rPr>
          <w:szCs w:val="24"/>
        </w:rPr>
      </w:pPr>
      <w:r w:rsidRPr="00EE739C">
        <w:rPr>
          <w:szCs w:val="24"/>
        </w:rPr>
        <w:t>1. Проведение комплексного анализа:</w:t>
      </w:r>
    </w:p>
    <w:p w:rsidR="002E6BF1" w:rsidRPr="00EE739C" w:rsidRDefault="002E6BF1" w:rsidP="002E6BF1">
      <w:pPr>
        <w:ind w:firstLine="709"/>
        <w:rPr>
          <w:szCs w:val="24"/>
        </w:rPr>
      </w:pPr>
      <w:r w:rsidRPr="00EE739C">
        <w:rPr>
          <w:szCs w:val="24"/>
        </w:rPr>
        <w:t xml:space="preserve">- </w:t>
      </w:r>
      <w:r w:rsidR="0015615E" w:rsidRPr="00EE739C">
        <w:rPr>
          <w:szCs w:val="24"/>
        </w:rPr>
        <w:t>положения сельского</w:t>
      </w:r>
      <w:r w:rsidRPr="00776D05">
        <w:rPr>
          <w:bCs/>
          <w:szCs w:val="28"/>
        </w:rPr>
        <w:t xml:space="preserve">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sidR="0015615E">
        <w:rPr>
          <w:bCs/>
          <w:szCs w:val="28"/>
        </w:rPr>
        <w:t>К</w:t>
      </w:r>
      <w:r w:rsidR="0015615E" w:rsidRPr="00776D05">
        <w:rPr>
          <w:bCs/>
          <w:szCs w:val="28"/>
        </w:rPr>
        <w:t>оми</w:t>
      </w:r>
      <w:r w:rsidR="0015615E" w:rsidRPr="00776D05">
        <w:rPr>
          <w:b/>
          <w:bCs/>
          <w:szCs w:val="28"/>
        </w:rPr>
        <w:t xml:space="preserve"> </w:t>
      </w:r>
      <w:r w:rsidR="0015615E" w:rsidRPr="00776D05">
        <w:rPr>
          <w:sz w:val="22"/>
          <w:szCs w:val="24"/>
        </w:rPr>
        <w:t>в</w:t>
      </w:r>
      <w:r w:rsidRPr="00EE739C">
        <w:rPr>
          <w:szCs w:val="24"/>
        </w:rPr>
        <w:t xml:space="preserve"> системе региональных связей, его места и роли в системе расселения;</w:t>
      </w:r>
    </w:p>
    <w:p w:rsidR="002E6BF1" w:rsidRPr="00EE739C" w:rsidRDefault="002E6BF1" w:rsidP="002E6BF1">
      <w:pPr>
        <w:ind w:firstLine="709"/>
        <w:rPr>
          <w:szCs w:val="24"/>
        </w:rPr>
      </w:pPr>
      <w:r w:rsidRPr="00EE739C">
        <w:rPr>
          <w:szCs w:val="24"/>
        </w:rPr>
        <w:t>- современного состояния использования территории;</w:t>
      </w:r>
    </w:p>
    <w:p w:rsidR="002E6BF1" w:rsidRPr="00EE739C" w:rsidRDefault="002E6BF1" w:rsidP="002E6BF1">
      <w:pPr>
        <w:ind w:firstLine="709"/>
        <w:rPr>
          <w:szCs w:val="24"/>
        </w:rPr>
      </w:pPr>
      <w:r w:rsidRPr="00EE739C">
        <w:rPr>
          <w:szCs w:val="24"/>
        </w:rPr>
        <w:t xml:space="preserve">- ресурсного потенциала (природного, материального, </w:t>
      </w:r>
      <w:r w:rsidR="001635E7">
        <w:rPr>
          <w:szCs w:val="24"/>
        </w:rPr>
        <w:t>демографического</w:t>
      </w:r>
      <w:r w:rsidRPr="00EE739C">
        <w:rPr>
          <w:szCs w:val="24"/>
        </w:rPr>
        <w:t>);</w:t>
      </w:r>
    </w:p>
    <w:p w:rsidR="002E6BF1" w:rsidRPr="00EE739C" w:rsidRDefault="002E6BF1" w:rsidP="002E6BF1">
      <w:pPr>
        <w:ind w:firstLine="709"/>
        <w:rPr>
          <w:szCs w:val="24"/>
        </w:rPr>
      </w:pPr>
      <w:r w:rsidRPr="00EE739C">
        <w:rPr>
          <w:szCs w:val="24"/>
        </w:rPr>
        <w:t>-градостроительного (функционально-территориального, структурно-планировочного, ландшафтно-эстетического, исторического);</w:t>
      </w:r>
    </w:p>
    <w:p w:rsidR="002E6BF1" w:rsidRPr="00EE739C" w:rsidRDefault="002E6BF1" w:rsidP="002E6BF1">
      <w:pPr>
        <w:ind w:firstLine="709"/>
        <w:rPr>
          <w:szCs w:val="24"/>
        </w:rPr>
      </w:pPr>
      <w:r w:rsidRPr="00EE739C">
        <w:rPr>
          <w:szCs w:val="24"/>
        </w:rPr>
        <w:t>- предшествующей градостроительной документации;</w:t>
      </w:r>
    </w:p>
    <w:p w:rsidR="002E6BF1" w:rsidRPr="00EE739C" w:rsidRDefault="002E6BF1" w:rsidP="002E6BF1">
      <w:pPr>
        <w:ind w:firstLine="709"/>
        <w:rPr>
          <w:szCs w:val="24"/>
        </w:rPr>
      </w:pPr>
      <w:r w:rsidRPr="00EE739C">
        <w:rPr>
          <w:szCs w:val="24"/>
        </w:rPr>
        <w:t>- инженерно-строительных условий;</w:t>
      </w:r>
    </w:p>
    <w:p w:rsidR="002E6BF1" w:rsidRPr="00EE739C" w:rsidRDefault="002E6BF1" w:rsidP="002E6BF1">
      <w:pPr>
        <w:ind w:firstLine="709"/>
        <w:rPr>
          <w:szCs w:val="24"/>
        </w:rPr>
      </w:pPr>
      <w:r w:rsidRPr="00EE739C">
        <w:rPr>
          <w:szCs w:val="24"/>
        </w:rPr>
        <w:t>- возможных негативных природных и техногенных воздействий.</w:t>
      </w:r>
    </w:p>
    <w:p w:rsidR="002E6BF1" w:rsidRPr="00EE739C" w:rsidRDefault="002E6BF1" w:rsidP="002E6BF1">
      <w:pPr>
        <w:ind w:firstLine="709"/>
        <w:rPr>
          <w:szCs w:val="24"/>
        </w:rPr>
      </w:pPr>
      <w:r w:rsidRPr="00EE739C">
        <w:rPr>
          <w:szCs w:val="24"/>
        </w:rPr>
        <w:t xml:space="preserve">2. Определение характера и масштаба проблем, препятствующих устойчивому развитию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w:t>
      </w:r>
    </w:p>
    <w:p w:rsidR="002E6BF1" w:rsidRPr="00EE739C" w:rsidRDefault="002E6BF1" w:rsidP="002E6BF1">
      <w:pPr>
        <w:ind w:firstLine="709"/>
        <w:rPr>
          <w:szCs w:val="24"/>
        </w:rPr>
      </w:pPr>
      <w:r w:rsidRPr="00EE739C">
        <w:rPr>
          <w:szCs w:val="24"/>
        </w:rPr>
        <w:t xml:space="preserve">3. Определение приоритетных направлений социально-экономического развития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Прогноз численности населения с учетом изменения структуры его занятости, специфики демографической ситуации и миграционной подвижности населения.</w:t>
      </w:r>
    </w:p>
    <w:p w:rsidR="002E6BF1" w:rsidRPr="00EE739C" w:rsidRDefault="002E6BF1" w:rsidP="002E6BF1">
      <w:pPr>
        <w:ind w:firstLine="709"/>
        <w:rPr>
          <w:szCs w:val="24"/>
        </w:rPr>
      </w:pPr>
      <w:r w:rsidRPr="00EE739C">
        <w:rPr>
          <w:szCs w:val="24"/>
        </w:rPr>
        <w:t>4. Определение оптимального соотношения и размещения функциональных зон, обеспечивающих:</w:t>
      </w:r>
    </w:p>
    <w:p w:rsidR="002E6BF1" w:rsidRPr="00EE739C" w:rsidRDefault="002E6BF1" w:rsidP="002E6BF1">
      <w:pPr>
        <w:ind w:firstLine="709"/>
        <w:rPr>
          <w:szCs w:val="24"/>
        </w:rPr>
      </w:pPr>
      <w:r w:rsidRPr="00EE739C">
        <w:rPr>
          <w:szCs w:val="24"/>
        </w:rPr>
        <w:t xml:space="preserve">- повышение эффективности использования территории поселения и </w:t>
      </w:r>
      <w:r w:rsidR="0015615E" w:rsidRPr="00EE739C">
        <w:rPr>
          <w:szCs w:val="24"/>
        </w:rPr>
        <w:t>повышение ее</w:t>
      </w:r>
      <w:r w:rsidRPr="00EE739C">
        <w:rPr>
          <w:szCs w:val="24"/>
        </w:rPr>
        <w:t xml:space="preserve"> рентного потенциала;</w:t>
      </w:r>
    </w:p>
    <w:p w:rsidR="002E6BF1" w:rsidRPr="00EE739C" w:rsidRDefault="002E6BF1" w:rsidP="002E6BF1">
      <w:pPr>
        <w:ind w:firstLine="709"/>
        <w:rPr>
          <w:szCs w:val="24"/>
        </w:rPr>
      </w:pPr>
      <w:r w:rsidRPr="00EE739C">
        <w:rPr>
          <w:szCs w:val="24"/>
        </w:rPr>
        <w:lastRenderedPageBreak/>
        <w:t xml:space="preserve">- </w:t>
      </w:r>
      <w:proofErr w:type="gramStart"/>
      <w:r w:rsidRPr="00EE739C">
        <w:rPr>
          <w:szCs w:val="24"/>
        </w:rPr>
        <w:t>экологически-безопасное</w:t>
      </w:r>
      <w:proofErr w:type="gramEnd"/>
      <w:r w:rsidRPr="00EE739C">
        <w:rPr>
          <w:szCs w:val="24"/>
        </w:rPr>
        <w:t xml:space="preserve"> </w:t>
      </w:r>
      <w:proofErr w:type="spellStart"/>
      <w:r w:rsidRPr="00EE739C">
        <w:rPr>
          <w:szCs w:val="24"/>
        </w:rPr>
        <w:t>взаиморазмещение</w:t>
      </w:r>
      <w:proofErr w:type="spellEnd"/>
      <w:r w:rsidRPr="00EE739C">
        <w:rPr>
          <w:szCs w:val="24"/>
        </w:rPr>
        <w:t xml:space="preserve"> в структуре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Pr>
          <w:b/>
          <w:bCs/>
          <w:szCs w:val="28"/>
        </w:rPr>
        <w:t xml:space="preserve"> </w:t>
      </w:r>
      <w:r w:rsidRPr="00EE739C">
        <w:rPr>
          <w:szCs w:val="24"/>
        </w:rPr>
        <w:t>общественных, жилых и производственных функций;</w:t>
      </w:r>
    </w:p>
    <w:p w:rsidR="002E6BF1" w:rsidRPr="00EE739C" w:rsidRDefault="002E6BF1" w:rsidP="002E6BF1">
      <w:pPr>
        <w:ind w:firstLine="709"/>
        <w:rPr>
          <w:szCs w:val="24"/>
        </w:rPr>
      </w:pPr>
      <w:r w:rsidRPr="00EE739C">
        <w:rPr>
          <w:szCs w:val="24"/>
        </w:rPr>
        <w:t>- возможность кооперации объектов социальной, производственной и транспортной инфраструктуры.</w:t>
      </w:r>
    </w:p>
    <w:p w:rsidR="002E6BF1" w:rsidRPr="00EE739C" w:rsidRDefault="002E6BF1" w:rsidP="002E6BF1">
      <w:pPr>
        <w:ind w:firstLine="709"/>
        <w:rPr>
          <w:szCs w:val="24"/>
        </w:rPr>
      </w:pPr>
      <w:r w:rsidRPr="00EE739C">
        <w:rPr>
          <w:szCs w:val="24"/>
        </w:rPr>
        <w:t>5. Разработка проекта предложений:</w:t>
      </w:r>
    </w:p>
    <w:p w:rsidR="002E6BF1" w:rsidRPr="00EE739C" w:rsidRDefault="002E6BF1" w:rsidP="002E6BF1">
      <w:pPr>
        <w:ind w:firstLine="709"/>
        <w:rPr>
          <w:szCs w:val="24"/>
        </w:rPr>
      </w:pPr>
      <w:r w:rsidRPr="00EE739C">
        <w:rPr>
          <w:szCs w:val="24"/>
        </w:rPr>
        <w:t xml:space="preserve">- по реорганизации и упорядочению промышленных территорий и коммунально-складских зон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sidR="0015615E">
        <w:rPr>
          <w:bCs/>
          <w:szCs w:val="28"/>
        </w:rPr>
        <w:t>К</w:t>
      </w:r>
      <w:r w:rsidR="0015615E" w:rsidRPr="00776D05">
        <w:rPr>
          <w:bCs/>
          <w:szCs w:val="28"/>
        </w:rPr>
        <w:t>оми</w:t>
      </w:r>
      <w:r w:rsidR="0015615E" w:rsidRPr="00776D05">
        <w:rPr>
          <w:b/>
          <w:bCs/>
          <w:szCs w:val="28"/>
        </w:rPr>
        <w:t xml:space="preserve"> </w:t>
      </w:r>
      <w:r w:rsidR="0015615E" w:rsidRPr="00776D05">
        <w:rPr>
          <w:sz w:val="22"/>
          <w:szCs w:val="24"/>
        </w:rPr>
        <w:t>с</w:t>
      </w:r>
      <w:r w:rsidRPr="00EE739C">
        <w:rPr>
          <w:szCs w:val="24"/>
        </w:rPr>
        <w:t xml:space="preserve"> учетом специфики социально-экономических условий его развития.</w:t>
      </w:r>
    </w:p>
    <w:p w:rsidR="002E6BF1" w:rsidRPr="00EE739C" w:rsidRDefault="002E6BF1" w:rsidP="002E6BF1">
      <w:pPr>
        <w:ind w:firstLine="709"/>
        <w:rPr>
          <w:szCs w:val="24"/>
        </w:rPr>
      </w:pPr>
      <w:r w:rsidRPr="00EE739C">
        <w:rPr>
          <w:szCs w:val="24"/>
        </w:rPr>
        <w:t xml:space="preserve">6. Формирование (совершенствование) транспортной инфраструктуры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sidR="0015615E">
        <w:rPr>
          <w:bCs/>
          <w:szCs w:val="28"/>
        </w:rPr>
        <w:t>К</w:t>
      </w:r>
      <w:r w:rsidR="0015615E" w:rsidRPr="00776D05">
        <w:rPr>
          <w:bCs/>
          <w:szCs w:val="28"/>
        </w:rPr>
        <w:t>оми</w:t>
      </w:r>
      <w:r w:rsidR="0015615E" w:rsidRPr="00776D05">
        <w:rPr>
          <w:b/>
          <w:bCs/>
          <w:szCs w:val="28"/>
        </w:rPr>
        <w:t xml:space="preserve"> </w:t>
      </w:r>
      <w:r w:rsidR="0015615E" w:rsidRPr="00776D05">
        <w:rPr>
          <w:sz w:val="22"/>
          <w:szCs w:val="24"/>
        </w:rPr>
        <w:t>в</w:t>
      </w:r>
      <w:r w:rsidRPr="00EE739C">
        <w:rPr>
          <w:szCs w:val="24"/>
        </w:rPr>
        <w:t xml:space="preserve"> соответствии с приоритетными направлениями его территориального развития и предлагаемым функциональным зонированием.</w:t>
      </w:r>
    </w:p>
    <w:p w:rsidR="002E6BF1" w:rsidRPr="00EE739C" w:rsidRDefault="002E6BF1" w:rsidP="002E6BF1">
      <w:pPr>
        <w:ind w:firstLine="709"/>
        <w:rPr>
          <w:szCs w:val="24"/>
        </w:rPr>
      </w:pPr>
      <w:r w:rsidRPr="00EE739C">
        <w:rPr>
          <w:szCs w:val="24"/>
        </w:rPr>
        <w:t xml:space="preserve">7. Формирование архитектурно-планировочной </w:t>
      </w:r>
      <w:r w:rsidR="0015615E" w:rsidRPr="00EE739C">
        <w:rPr>
          <w:szCs w:val="24"/>
        </w:rPr>
        <w:t>структуры сельского</w:t>
      </w:r>
      <w:r w:rsidRPr="00776D05">
        <w:rPr>
          <w:bCs/>
          <w:szCs w:val="28"/>
        </w:rPr>
        <w:t xml:space="preserve">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адаптированной к его конкретной природной и градостроительной специфике и обеспечивающей образно-эстетическую индивидуальность и комфортность проживания.</w:t>
      </w:r>
    </w:p>
    <w:p w:rsidR="002E6BF1" w:rsidRPr="00EE739C" w:rsidRDefault="002E6BF1" w:rsidP="002E6BF1">
      <w:pPr>
        <w:ind w:firstLine="709"/>
        <w:rPr>
          <w:szCs w:val="24"/>
        </w:rPr>
      </w:pPr>
      <w:r w:rsidRPr="00EE739C">
        <w:rPr>
          <w:szCs w:val="24"/>
        </w:rPr>
        <w:t>8. Определение приоритетных зон жилищного строительства и реконструкции жилищного фонда.</w:t>
      </w:r>
    </w:p>
    <w:p w:rsidR="002E6BF1" w:rsidRPr="00EE739C" w:rsidRDefault="002E6BF1" w:rsidP="002E6BF1">
      <w:pPr>
        <w:ind w:firstLine="709"/>
        <w:rPr>
          <w:szCs w:val="24"/>
        </w:rPr>
      </w:pPr>
      <w:r w:rsidRPr="00EE739C">
        <w:rPr>
          <w:szCs w:val="24"/>
        </w:rPr>
        <w:t>9. Расчет перспективного баланса территории с учетом прогнозируемого спроса на территориальный ресурс.</w:t>
      </w:r>
    </w:p>
    <w:p w:rsidR="002E6BF1" w:rsidRPr="00EE739C" w:rsidRDefault="002E6BF1" w:rsidP="00E56D12">
      <w:pPr>
        <w:ind w:firstLine="709"/>
        <w:rPr>
          <w:szCs w:val="24"/>
        </w:rPr>
      </w:pPr>
      <w:r w:rsidRPr="00EE739C">
        <w:rPr>
          <w:szCs w:val="24"/>
        </w:rPr>
        <w:t xml:space="preserve">10. Размещение в сельском поселении объектов общественно-деловой функции в общем контексте формирования агломерации сельских поселений </w:t>
      </w:r>
      <w:r w:rsidR="00E56D12">
        <w:rPr>
          <w:szCs w:val="24"/>
        </w:rPr>
        <w:t>Республики Коми</w:t>
      </w:r>
      <w:r w:rsidRPr="00EE739C">
        <w:rPr>
          <w:szCs w:val="24"/>
        </w:rPr>
        <w:t>.</w:t>
      </w:r>
    </w:p>
    <w:p w:rsidR="002E6BF1" w:rsidRPr="00EE739C" w:rsidRDefault="002E6BF1" w:rsidP="002E6BF1">
      <w:pPr>
        <w:ind w:firstLine="709"/>
        <w:rPr>
          <w:szCs w:val="24"/>
        </w:rPr>
      </w:pPr>
      <w:r w:rsidRPr="00EE739C">
        <w:rPr>
          <w:szCs w:val="24"/>
        </w:rPr>
        <w:t xml:space="preserve">11. Формирование системы зеленых насаждений общего пользования и </w:t>
      </w:r>
      <w:proofErr w:type="spellStart"/>
      <w:r w:rsidRPr="00EE739C">
        <w:rPr>
          <w:szCs w:val="24"/>
        </w:rPr>
        <w:t>средозащитного</w:t>
      </w:r>
      <w:proofErr w:type="spellEnd"/>
      <w:r w:rsidRPr="00EE739C">
        <w:rPr>
          <w:szCs w:val="24"/>
        </w:rPr>
        <w:t xml:space="preserve"> каркаса территории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Pr>
          <w:b/>
          <w:bCs/>
          <w:szCs w:val="28"/>
        </w:rPr>
        <w:t>.</w:t>
      </w:r>
    </w:p>
    <w:p w:rsidR="002E6BF1" w:rsidRDefault="002E6BF1" w:rsidP="002E6BF1">
      <w:pPr>
        <w:ind w:firstLine="709"/>
        <w:rPr>
          <w:sz w:val="22"/>
          <w:szCs w:val="24"/>
        </w:rPr>
      </w:pPr>
      <w:r w:rsidRPr="00EE739C">
        <w:rPr>
          <w:szCs w:val="24"/>
        </w:rPr>
        <w:t xml:space="preserve">12. Разработка проекта предложений по инженерному оборудованию и благоустройству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Pr>
          <w:b/>
          <w:bCs/>
          <w:szCs w:val="28"/>
        </w:rPr>
        <w:t>.</w:t>
      </w:r>
    </w:p>
    <w:p w:rsidR="002E6BF1" w:rsidRPr="00EE739C" w:rsidRDefault="002E6BF1" w:rsidP="002E6BF1">
      <w:pPr>
        <w:ind w:firstLine="709"/>
        <w:rPr>
          <w:szCs w:val="24"/>
        </w:rPr>
      </w:pPr>
      <w:r w:rsidRPr="00EE739C">
        <w:rPr>
          <w:szCs w:val="24"/>
        </w:rPr>
        <w:t>13. Разработка проекта предложений по охране окружающей среды. Оценка прогнозируемого состояния окружающей среды.</w:t>
      </w:r>
    </w:p>
    <w:p w:rsidR="002E6BF1" w:rsidRPr="00EE739C" w:rsidRDefault="002E6BF1" w:rsidP="002E6BF1">
      <w:pPr>
        <w:ind w:firstLine="709"/>
        <w:rPr>
          <w:szCs w:val="24"/>
        </w:rPr>
      </w:pPr>
      <w:r w:rsidRPr="00EE739C">
        <w:rPr>
          <w:szCs w:val="24"/>
        </w:rPr>
        <w:t>14. Выявление потенциала инвестиционных ресурсов для реализации проектных предложений генерального плана.</w:t>
      </w:r>
    </w:p>
    <w:p w:rsidR="002E6BF1" w:rsidRPr="00EE739C" w:rsidRDefault="002E6BF1" w:rsidP="002E6BF1">
      <w:pPr>
        <w:ind w:firstLine="709"/>
        <w:rPr>
          <w:szCs w:val="24"/>
        </w:rPr>
      </w:pPr>
      <w:r w:rsidRPr="00EE739C">
        <w:rPr>
          <w:szCs w:val="24"/>
        </w:rPr>
        <w:t>15. Определение территорий и объектов первой очереди строительства.</w:t>
      </w:r>
    </w:p>
    <w:p w:rsidR="002E6BF1" w:rsidRPr="00EE739C" w:rsidRDefault="002E6BF1" w:rsidP="002E6BF1">
      <w:pPr>
        <w:ind w:firstLine="709"/>
        <w:rPr>
          <w:szCs w:val="24"/>
        </w:rPr>
      </w:pPr>
      <w:r w:rsidRPr="00EE739C">
        <w:rPr>
          <w:szCs w:val="24"/>
        </w:rPr>
        <w:lastRenderedPageBreak/>
        <w:t>16. Разработка проекта предложений по установлению границ населенного пункта сельского поселения.</w:t>
      </w:r>
    </w:p>
    <w:p w:rsidR="002E6BF1" w:rsidRPr="00EE739C" w:rsidRDefault="002E6BF1" w:rsidP="002E6BF1">
      <w:pPr>
        <w:ind w:firstLine="709"/>
        <w:rPr>
          <w:b/>
          <w:szCs w:val="24"/>
        </w:rPr>
      </w:pPr>
      <w:r w:rsidRPr="00EE739C">
        <w:rPr>
          <w:b/>
          <w:szCs w:val="24"/>
        </w:rPr>
        <w:t>Задачи проекта конкретизируются по следующим позициям:</w:t>
      </w:r>
    </w:p>
    <w:p w:rsidR="002E6BF1" w:rsidRPr="00EE739C" w:rsidRDefault="002E6BF1" w:rsidP="002E6BF1">
      <w:pPr>
        <w:pStyle w:val="a8"/>
        <w:numPr>
          <w:ilvl w:val="0"/>
          <w:numId w:val="6"/>
        </w:numPr>
        <w:ind w:left="0" w:firstLine="709"/>
        <w:contextualSpacing w:val="0"/>
        <w:rPr>
          <w:szCs w:val="24"/>
        </w:rPr>
      </w:pPr>
      <w:r w:rsidRPr="00EE739C">
        <w:rPr>
          <w:szCs w:val="24"/>
        </w:rPr>
        <w:t xml:space="preserve">Определение возможностей муниципального образования </w:t>
      </w:r>
      <w:r w:rsidRPr="00776D05">
        <w:rPr>
          <w:bCs/>
          <w:szCs w:val="28"/>
        </w:rPr>
        <w:t xml:space="preserve">сельского поселения </w:t>
      </w:r>
      <w:r>
        <w:rPr>
          <w:bCs/>
          <w:szCs w:val="28"/>
        </w:rPr>
        <w:t xml:space="preserve">Усть-Вымь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Pr>
          <w:b/>
          <w:bCs/>
          <w:szCs w:val="28"/>
        </w:rPr>
        <w:t xml:space="preserve"> </w:t>
      </w:r>
      <w:r w:rsidRPr="00EE739C">
        <w:rPr>
          <w:szCs w:val="24"/>
        </w:rPr>
        <w:t xml:space="preserve">в части совершенствования структуры сложившегося хозяйственного комплекса и функциональных территориальных зон; выявление социально-экономических тенденций на прогнозируемый период </w:t>
      </w:r>
      <w:r w:rsidRPr="00EE739C">
        <w:rPr>
          <w:bCs/>
          <w:szCs w:val="24"/>
        </w:rPr>
        <w:t xml:space="preserve">в контексте оптимизации территориальной организации; </w:t>
      </w:r>
      <w:r w:rsidRPr="00EE739C">
        <w:rPr>
          <w:szCs w:val="24"/>
        </w:rPr>
        <w:t xml:space="preserve">выявление перспективных инвестиционно-привлекательных секторов экономики и соответствующих функционально-планировочных зон - </w:t>
      </w:r>
      <w:r w:rsidRPr="00EE739C">
        <w:rPr>
          <w:bCs/>
          <w:szCs w:val="24"/>
        </w:rPr>
        <w:t xml:space="preserve">«полюсов роста» </w:t>
      </w:r>
      <w:r w:rsidRPr="00EE739C">
        <w:rPr>
          <w:szCs w:val="24"/>
        </w:rPr>
        <w:t>- с учетом хозяйственно-территориальной специфики;</w:t>
      </w:r>
    </w:p>
    <w:p w:rsidR="002E6BF1" w:rsidRPr="00EE739C" w:rsidRDefault="002E6BF1" w:rsidP="002E6BF1">
      <w:pPr>
        <w:pStyle w:val="a8"/>
        <w:numPr>
          <w:ilvl w:val="0"/>
          <w:numId w:val="6"/>
        </w:numPr>
        <w:ind w:left="0" w:firstLine="709"/>
        <w:contextualSpacing w:val="0"/>
        <w:rPr>
          <w:iCs/>
          <w:szCs w:val="24"/>
        </w:rPr>
      </w:pPr>
      <w:r w:rsidRPr="00EE739C">
        <w:rPr>
          <w:szCs w:val="24"/>
        </w:rPr>
        <w:t xml:space="preserve">Прогнозирование </w:t>
      </w:r>
      <w:r w:rsidRPr="00EE739C">
        <w:rPr>
          <w:bCs/>
          <w:szCs w:val="24"/>
        </w:rPr>
        <w:t xml:space="preserve">базовых параметров развития территории </w:t>
      </w:r>
      <w:r w:rsidRPr="00EE739C">
        <w:rPr>
          <w:szCs w:val="24"/>
        </w:rPr>
        <w:t xml:space="preserve">- численность населения муниципального образования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xml:space="preserve">; сферы занятости; объемы строительства и пр. на основе </w:t>
      </w:r>
      <w:r w:rsidRPr="00EE739C">
        <w:rPr>
          <w:iCs/>
          <w:szCs w:val="24"/>
        </w:rPr>
        <w:t xml:space="preserve">анализа </w:t>
      </w:r>
      <w:r w:rsidRPr="00EE739C">
        <w:rPr>
          <w:szCs w:val="24"/>
        </w:rPr>
        <w:t xml:space="preserve">сельского поселения </w:t>
      </w:r>
      <w:r w:rsidRPr="00EE739C">
        <w:rPr>
          <w:iCs/>
          <w:szCs w:val="24"/>
        </w:rPr>
        <w:t xml:space="preserve">в части их перспективности </w:t>
      </w:r>
      <w:r w:rsidR="0015615E" w:rsidRPr="00EE739C">
        <w:rPr>
          <w:iCs/>
          <w:szCs w:val="24"/>
        </w:rPr>
        <w:t>для дальнейшего социально-экономического развития</w:t>
      </w:r>
      <w:r w:rsidRPr="00EE739C">
        <w:rPr>
          <w:iCs/>
          <w:szCs w:val="24"/>
        </w:rPr>
        <w:t xml:space="preserve"> в зависимости от хозяйственной, исторической и планировочной специфики;</w:t>
      </w:r>
    </w:p>
    <w:p w:rsidR="002E6BF1" w:rsidRPr="00EE739C" w:rsidRDefault="002E6BF1" w:rsidP="002E6BF1">
      <w:pPr>
        <w:pStyle w:val="a8"/>
        <w:numPr>
          <w:ilvl w:val="0"/>
          <w:numId w:val="6"/>
        </w:numPr>
        <w:ind w:left="0" w:firstLine="709"/>
        <w:contextualSpacing w:val="0"/>
        <w:rPr>
          <w:iCs/>
          <w:szCs w:val="24"/>
        </w:rPr>
      </w:pPr>
      <w:r w:rsidRPr="00EE739C">
        <w:rPr>
          <w:szCs w:val="24"/>
        </w:rPr>
        <w:t xml:space="preserve">Выделение специфики поселения с учетом особенностей типов и форм собственности жилой застройки, определение его роли в формировании </w:t>
      </w:r>
      <w:proofErr w:type="spellStart"/>
      <w:r w:rsidRPr="00EE739C">
        <w:rPr>
          <w:bCs/>
          <w:szCs w:val="24"/>
        </w:rPr>
        <w:t>расселенческого</w:t>
      </w:r>
      <w:proofErr w:type="spellEnd"/>
      <w:r w:rsidRPr="00EE739C">
        <w:rPr>
          <w:bCs/>
          <w:szCs w:val="24"/>
        </w:rPr>
        <w:t xml:space="preserve"> каркаса. </w:t>
      </w:r>
      <w:r w:rsidRPr="00EE739C">
        <w:rPr>
          <w:szCs w:val="24"/>
        </w:rPr>
        <w:t>Разработка принципиальных предложений по расселению, его возможной реконструкции.</w:t>
      </w:r>
      <w:r w:rsidRPr="00EE739C">
        <w:rPr>
          <w:iCs/>
          <w:szCs w:val="24"/>
        </w:rPr>
        <w:t xml:space="preserve"> Также выявляются и прочие главные зоны </w:t>
      </w:r>
      <w:proofErr w:type="spellStart"/>
      <w:r w:rsidRPr="00EE739C">
        <w:rPr>
          <w:iCs/>
          <w:szCs w:val="24"/>
        </w:rPr>
        <w:t>расселенческого</w:t>
      </w:r>
      <w:proofErr w:type="spellEnd"/>
      <w:r w:rsidRPr="00EE739C">
        <w:rPr>
          <w:iCs/>
          <w:szCs w:val="24"/>
        </w:rPr>
        <w:t xml:space="preserve"> каркаса;</w:t>
      </w:r>
    </w:p>
    <w:p w:rsidR="002E6BF1" w:rsidRPr="00EE739C" w:rsidRDefault="002E6BF1" w:rsidP="002E6BF1">
      <w:pPr>
        <w:pStyle w:val="a8"/>
        <w:numPr>
          <w:ilvl w:val="0"/>
          <w:numId w:val="6"/>
        </w:numPr>
        <w:ind w:left="0" w:firstLine="709"/>
        <w:contextualSpacing w:val="0"/>
        <w:rPr>
          <w:szCs w:val="24"/>
        </w:rPr>
      </w:pPr>
      <w:r w:rsidRPr="00EE739C">
        <w:rPr>
          <w:szCs w:val="24"/>
        </w:rPr>
        <w:t xml:space="preserve">Разработка предложений по развитию </w:t>
      </w:r>
      <w:proofErr w:type="spellStart"/>
      <w:r w:rsidRPr="00EE739C">
        <w:rPr>
          <w:bCs/>
          <w:szCs w:val="24"/>
        </w:rPr>
        <w:t>коммуникационно</w:t>
      </w:r>
      <w:proofErr w:type="spellEnd"/>
      <w:r w:rsidRPr="00EE739C">
        <w:rPr>
          <w:bCs/>
          <w:szCs w:val="24"/>
        </w:rPr>
        <w:t xml:space="preserve">-инфраструктурного каркаса </w:t>
      </w:r>
      <w:r w:rsidRPr="00EE739C">
        <w:rPr>
          <w:szCs w:val="24"/>
        </w:rPr>
        <w:t>муниципального образования - системы транспортных связей всех видов с соответствующей обслуживающей инфраструктурой;</w:t>
      </w:r>
    </w:p>
    <w:p w:rsidR="002E6BF1" w:rsidRPr="00EE739C" w:rsidRDefault="002E6BF1" w:rsidP="002E6BF1">
      <w:pPr>
        <w:pStyle w:val="a8"/>
        <w:numPr>
          <w:ilvl w:val="0"/>
          <w:numId w:val="6"/>
        </w:numPr>
        <w:ind w:left="0" w:firstLine="709"/>
        <w:contextualSpacing w:val="0"/>
        <w:rPr>
          <w:szCs w:val="24"/>
        </w:rPr>
      </w:pPr>
      <w:r w:rsidRPr="00EE739C">
        <w:rPr>
          <w:szCs w:val="24"/>
        </w:rPr>
        <w:t>Обоснование п</w:t>
      </w:r>
      <w:r w:rsidRPr="00EE739C">
        <w:rPr>
          <w:bCs/>
          <w:szCs w:val="24"/>
        </w:rPr>
        <w:t xml:space="preserve">ринципов развития социальной сферы, проведение </w:t>
      </w:r>
      <w:r w:rsidRPr="00EE739C">
        <w:rPr>
          <w:szCs w:val="24"/>
        </w:rPr>
        <w:t>расчётов основных экономико-градостроительных параметров для жилищного, культурно-бытового строительства, развития рекреации, туризма и пр.;</w:t>
      </w:r>
    </w:p>
    <w:p w:rsidR="002E6BF1" w:rsidRPr="00EE739C" w:rsidRDefault="002E6BF1" w:rsidP="002E6BF1">
      <w:pPr>
        <w:pStyle w:val="a8"/>
        <w:numPr>
          <w:ilvl w:val="0"/>
          <w:numId w:val="6"/>
        </w:numPr>
        <w:ind w:left="0" w:firstLine="709"/>
        <w:contextualSpacing w:val="0"/>
        <w:rPr>
          <w:szCs w:val="24"/>
        </w:rPr>
      </w:pPr>
      <w:proofErr w:type="gramStart"/>
      <w:r w:rsidRPr="00EE739C">
        <w:rPr>
          <w:szCs w:val="24"/>
        </w:rPr>
        <w:t xml:space="preserve">Формирование предложений по сохранению и развитию </w:t>
      </w:r>
      <w:r w:rsidRPr="00EE739C">
        <w:rPr>
          <w:bCs/>
          <w:szCs w:val="24"/>
        </w:rPr>
        <w:t xml:space="preserve">природно-экологического каркаса </w:t>
      </w:r>
      <w:r>
        <w:rPr>
          <w:szCs w:val="24"/>
        </w:rPr>
        <w:t>сельского поселения Усть-Вымь</w:t>
      </w:r>
      <w:r w:rsidRPr="00EE739C">
        <w:rPr>
          <w:szCs w:val="24"/>
        </w:rPr>
        <w:t xml:space="preserve"> и рациональному использованию природных ресурсов в контексте </w:t>
      </w:r>
      <w:proofErr w:type="spellStart"/>
      <w:r w:rsidRPr="00EE739C">
        <w:rPr>
          <w:szCs w:val="24"/>
        </w:rPr>
        <w:t>общерегиональных</w:t>
      </w:r>
      <w:proofErr w:type="spellEnd"/>
      <w:r w:rsidRPr="00EE739C">
        <w:rPr>
          <w:szCs w:val="24"/>
        </w:rPr>
        <w:t xml:space="preserve">, </w:t>
      </w:r>
      <w:proofErr w:type="spellStart"/>
      <w:r w:rsidRPr="00EE739C">
        <w:rPr>
          <w:szCs w:val="24"/>
        </w:rPr>
        <w:t>средозащитых</w:t>
      </w:r>
      <w:proofErr w:type="spellEnd"/>
      <w:r w:rsidRPr="00EE739C">
        <w:rPr>
          <w:szCs w:val="24"/>
        </w:rPr>
        <w:t xml:space="preserve"> и </w:t>
      </w:r>
      <w:proofErr w:type="spellStart"/>
      <w:r w:rsidRPr="00EE739C">
        <w:rPr>
          <w:szCs w:val="24"/>
        </w:rPr>
        <w:t>средоформирующих</w:t>
      </w:r>
      <w:proofErr w:type="spellEnd"/>
      <w:r w:rsidRPr="00EE739C">
        <w:rPr>
          <w:szCs w:val="24"/>
        </w:rPr>
        <w:t xml:space="preserve"> функций территории (создание природных комплексов, пространственная градостроительная организация лесопарковых насаждений, сохранение и улучшение качества всех видов ресурсов, возможности использования альтернативных источников энергии, рекультивация нарушенных территорий, создание обособленных территорий для </w:t>
      </w:r>
      <w:r w:rsidRPr="00EE739C">
        <w:rPr>
          <w:szCs w:val="24"/>
        </w:rPr>
        <w:lastRenderedPageBreak/>
        <w:t>утилизации загрязняющих веществ и ТБО с минимальными ареалами их</w:t>
      </w:r>
      <w:proofErr w:type="gramEnd"/>
      <w:r w:rsidRPr="00EE739C">
        <w:rPr>
          <w:szCs w:val="24"/>
        </w:rPr>
        <w:t xml:space="preserve"> негативного воздействия на окружающую среду). Предложения по развитию рекреационных территорий;</w:t>
      </w:r>
    </w:p>
    <w:p w:rsidR="002E6BF1" w:rsidRPr="00EE739C" w:rsidRDefault="002E6BF1" w:rsidP="002E6BF1">
      <w:pPr>
        <w:pStyle w:val="a8"/>
        <w:numPr>
          <w:ilvl w:val="0"/>
          <w:numId w:val="6"/>
        </w:numPr>
        <w:ind w:left="0" w:firstLine="709"/>
        <w:contextualSpacing w:val="0"/>
        <w:rPr>
          <w:szCs w:val="24"/>
        </w:rPr>
      </w:pPr>
      <w:r w:rsidRPr="00EE739C">
        <w:rPr>
          <w:bCs/>
          <w:szCs w:val="24"/>
        </w:rPr>
        <w:t xml:space="preserve">Принципиальные направления реконструкции и модернизации инженерных систем, связи и </w:t>
      </w:r>
      <w:r w:rsidRPr="00EE739C">
        <w:rPr>
          <w:szCs w:val="24"/>
        </w:rPr>
        <w:t>телекоммуникаций – водоснабжения, канализации, энергоснабжения и др. Защита от неблагоприятных природных и антропогенных процессов, инженерная подготовка территории.</w:t>
      </w:r>
    </w:p>
    <w:p w:rsidR="002E6BF1" w:rsidRPr="00EE739C" w:rsidRDefault="002E6BF1" w:rsidP="002E6BF1">
      <w:pPr>
        <w:ind w:firstLine="709"/>
        <w:rPr>
          <w:b/>
          <w:szCs w:val="24"/>
        </w:rPr>
      </w:pPr>
      <w:bookmarkStart w:id="4" w:name="_Toc194807744"/>
      <w:bookmarkStart w:id="5" w:name="_Toc192065503"/>
      <w:r w:rsidRPr="00EE739C">
        <w:rPr>
          <w:b/>
          <w:szCs w:val="24"/>
        </w:rPr>
        <w:t>Главные результаты работы:</w:t>
      </w:r>
      <w:bookmarkEnd w:id="4"/>
      <w:bookmarkEnd w:id="5"/>
    </w:p>
    <w:p w:rsidR="002E6BF1" w:rsidRPr="00EE739C" w:rsidRDefault="002E6BF1" w:rsidP="002E6BF1">
      <w:pPr>
        <w:pStyle w:val="a8"/>
        <w:numPr>
          <w:ilvl w:val="0"/>
          <w:numId w:val="7"/>
        </w:numPr>
        <w:ind w:left="0" w:firstLine="709"/>
        <w:contextualSpacing w:val="0"/>
        <w:rPr>
          <w:szCs w:val="24"/>
        </w:rPr>
      </w:pPr>
      <w:r w:rsidRPr="00EE739C">
        <w:rPr>
          <w:szCs w:val="24"/>
        </w:rPr>
        <w:t xml:space="preserve">определение специализации и потенциала </w:t>
      </w:r>
      <w:r w:rsidRPr="00776D05">
        <w:rPr>
          <w:bCs/>
          <w:szCs w:val="28"/>
        </w:rPr>
        <w:t xml:space="preserve">сельского поселения </w:t>
      </w:r>
      <w:r>
        <w:rPr>
          <w:bCs/>
          <w:szCs w:val="28"/>
        </w:rPr>
        <w:t xml:space="preserve">Усть-Вымь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w:t>
      </w:r>
    </w:p>
    <w:p w:rsidR="002E6BF1" w:rsidRPr="00EE739C" w:rsidRDefault="002E6BF1" w:rsidP="002E6BF1">
      <w:pPr>
        <w:pStyle w:val="a8"/>
        <w:numPr>
          <w:ilvl w:val="0"/>
          <w:numId w:val="7"/>
        </w:numPr>
        <w:ind w:left="0" w:firstLine="709"/>
        <w:contextualSpacing w:val="0"/>
        <w:rPr>
          <w:szCs w:val="24"/>
        </w:rPr>
      </w:pPr>
      <w:r w:rsidRPr="00EE739C">
        <w:rPr>
          <w:szCs w:val="24"/>
        </w:rPr>
        <w:t>пространственная организация территории, основанная на рациональном природопользовании - функциональное зонирование и планировочная структура, система коммуникаций и расселения, природно-экологический каркас - максимально отвечающая целям устойчивого развития сельского поселения;</w:t>
      </w:r>
    </w:p>
    <w:p w:rsidR="002E6BF1" w:rsidRPr="00EE739C" w:rsidRDefault="002E6BF1" w:rsidP="002E6BF1">
      <w:pPr>
        <w:pStyle w:val="a8"/>
        <w:numPr>
          <w:ilvl w:val="0"/>
          <w:numId w:val="7"/>
        </w:numPr>
        <w:ind w:left="0" w:firstLine="709"/>
        <w:contextualSpacing w:val="0"/>
        <w:rPr>
          <w:szCs w:val="24"/>
        </w:rPr>
      </w:pPr>
      <w:r w:rsidRPr="00EE739C">
        <w:rPr>
          <w:szCs w:val="24"/>
        </w:rPr>
        <w:t>хозяйственно-экономическое районирование с определенными режимами хозяйственной деятельности (градостроительные регламенты); каждая зона должна разрабатываться с чёткой формулировкой её градостроительных проблем, с предложением возможных путей их решения;</w:t>
      </w:r>
    </w:p>
    <w:p w:rsidR="002E6BF1" w:rsidRPr="00EE739C" w:rsidRDefault="002E6BF1" w:rsidP="002E6BF1">
      <w:pPr>
        <w:pStyle w:val="a8"/>
        <w:numPr>
          <w:ilvl w:val="0"/>
          <w:numId w:val="7"/>
        </w:numPr>
        <w:ind w:left="0" w:firstLine="709"/>
        <w:contextualSpacing w:val="0"/>
        <w:rPr>
          <w:szCs w:val="24"/>
        </w:rPr>
      </w:pPr>
      <w:r w:rsidRPr="00EE739C">
        <w:rPr>
          <w:szCs w:val="24"/>
        </w:rPr>
        <w:t xml:space="preserve">основа для ведения территориального мониторинга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w:t>
      </w:r>
    </w:p>
    <w:p w:rsidR="002E6BF1" w:rsidRPr="00EE739C" w:rsidRDefault="002E6BF1" w:rsidP="002E6BF1">
      <w:pPr>
        <w:ind w:firstLine="709"/>
        <w:rPr>
          <w:b/>
          <w:szCs w:val="24"/>
        </w:rPr>
      </w:pPr>
      <w:r w:rsidRPr="00EE739C">
        <w:rPr>
          <w:b/>
          <w:szCs w:val="24"/>
        </w:rPr>
        <w:t>Проект призван дать Администрации</w:t>
      </w:r>
      <w:r w:rsidRPr="004724FC">
        <w:rPr>
          <w:b/>
          <w:szCs w:val="24"/>
        </w:rPr>
        <w:t xml:space="preserve"> </w:t>
      </w:r>
      <w:r w:rsidRPr="004724FC">
        <w:rPr>
          <w:b/>
          <w:bCs/>
          <w:szCs w:val="28"/>
        </w:rPr>
        <w:t xml:space="preserve">сельского поселения </w:t>
      </w:r>
      <w:r>
        <w:rPr>
          <w:b/>
          <w:bCs/>
          <w:szCs w:val="28"/>
        </w:rPr>
        <w:t>Усть-Вымь</w:t>
      </w:r>
      <w:r w:rsidRPr="004724FC">
        <w:rPr>
          <w:b/>
          <w:bCs/>
          <w:szCs w:val="28"/>
        </w:rPr>
        <w:t xml:space="preserve"> </w:t>
      </w:r>
      <w:proofErr w:type="spellStart"/>
      <w:r w:rsidRPr="004724FC">
        <w:rPr>
          <w:b/>
          <w:bCs/>
          <w:szCs w:val="28"/>
        </w:rPr>
        <w:t>Усть-Вымского</w:t>
      </w:r>
      <w:proofErr w:type="spellEnd"/>
      <w:r w:rsidRPr="004724FC">
        <w:rPr>
          <w:b/>
          <w:bCs/>
          <w:szCs w:val="28"/>
        </w:rPr>
        <w:t xml:space="preserve"> района Республики </w:t>
      </w:r>
      <w:r w:rsidR="0015615E" w:rsidRPr="004724FC">
        <w:rPr>
          <w:b/>
          <w:bCs/>
          <w:szCs w:val="28"/>
        </w:rPr>
        <w:t xml:space="preserve">Коми </w:t>
      </w:r>
      <w:r w:rsidR="0015615E" w:rsidRPr="004724FC">
        <w:rPr>
          <w:b/>
          <w:sz w:val="22"/>
          <w:szCs w:val="24"/>
        </w:rPr>
        <w:t>возможность</w:t>
      </w:r>
      <w:r w:rsidRPr="00EE739C">
        <w:rPr>
          <w:b/>
          <w:szCs w:val="24"/>
        </w:rPr>
        <w:t xml:space="preserve"> </w:t>
      </w:r>
      <w:proofErr w:type="gramStart"/>
      <w:r w:rsidRPr="00EE739C">
        <w:rPr>
          <w:b/>
          <w:szCs w:val="24"/>
        </w:rPr>
        <w:t>для</w:t>
      </w:r>
      <w:proofErr w:type="gramEnd"/>
      <w:r w:rsidRPr="00EE739C">
        <w:rPr>
          <w:b/>
          <w:szCs w:val="24"/>
        </w:rPr>
        <w:t>:</w:t>
      </w:r>
    </w:p>
    <w:p w:rsidR="002E6BF1" w:rsidRPr="00EE739C" w:rsidRDefault="002E6BF1" w:rsidP="002E6BF1">
      <w:pPr>
        <w:pStyle w:val="a8"/>
        <w:numPr>
          <w:ilvl w:val="0"/>
          <w:numId w:val="8"/>
        </w:numPr>
        <w:ind w:left="0" w:firstLine="709"/>
        <w:contextualSpacing w:val="0"/>
        <w:rPr>
          <w:szCs w:val="24"/>
        </w:rPr>
      </w:pPr>
      <w:r w:rsidRPr="00EE739C">
        <w:rPr>
          <w:szCs w:val="24"/>
        </w:rPr>
        <w:t>Планирования пространства сельского поселения для оптимального использования в интересах населения земельных и других природных ресурсов.</w:t>
      </w:r>
    </w:p>
    <w:p w:rsidR="002E6BF1" w:rsidRPr="00EE739C" w:rsidRDefault="002E6BF1" w:rsidP="002E6BF1">
      <w:pPr>
        <w:pStyle w:val="a8"/>
        <w:numPr>
          <w:ilvl w:val="0"/>
          <w:numId w:val="8"/>
        </w:numPr>
        <w:ind w:left="0" w:firstLine="709"/>
        <w:contextualSpacing w:val="0"/>
        <w:rPr>
          <w:szCs w:val="24"/>
        </w:rPr>
      </w:pPr>
      <w:r w:rsidRPr="00EE739C">
        <w:rPr>
          <w:szCs w:val="24"/>
        </w:rPr>
        <w:t>Управления пространством, принадлежащим государству: федеральные и краевые земли, дороги, каналы, мосты, инженерная инфраструктура и пр. (при условии проведения запланированного разграничения земель между федеральным центром, субъектом федерации и органами местного самоуправления).</w:t>
      </w:r>
    </w:p>
    <w:p w:rsidR="002E6BF1" w:rsidRPr="00EE739C" w:rsidRDefault="002E6BF1" w:rsidP="002E6BF1">
      <w:pPr>
        <w:pStyle w:val="a8"/>
        <w:numPr>
          <w:ilvl w:val="0"/>
          <w:numId w:val="8"/>
        </w:numPr>
        <w:ind w:left="0" w:firstLine="709"/>
        <w:contextualSpacing w:val="0"/>
        <w:rPr>
          <w:szCs w:val="24"/>
        </w:rPr>
      </w:pPr>
      <w:r w:rsidRPr="00EE739C">
        <w:rPr>
          <w:szCs w:val="24"/>
        </w:rPr>
        <w:t>Политического обеспечения общественных интересов (здравоохранение, образование, охрана окружающей среды и т.п.).</w:t>
      </w:r>
    </w:p>
    <w:p w:rsidR="002E6BF1" w:rsidRPr="00EE739C" w:rsidRDefault="002E6BF1" w:rsidP="002E6BF1">
      <w:pPr>
        <w:ind w:firstLine="709"/>
        <w:rPr>
          <w:bCs/>
          <w:szCs w:val="24"/>
        </w:rPr>
      </w:pPr>
      <w:r w:rsidRPr="00EE739C">
        <w:rPr>
          <w:bCs/>
          <w:szCs w:val="24"/>
        </w:rPr>
        <w:t xml:space="preserve">В основу настоящего проекта положены данные, предоставленные службами и администрацией </w:t>
      </w:r>
      <w:r>
        <w:rPr>
          <w:bCs/>
          <w:szCs w:val="24"/>
        </w:rPr>
        <w:t xml:space="preserve">сельского поселения Усть-Вымь </w:t>
      </w:r>
      <w:r w:rsidRPr="00EE739C">
        <w:rPr>
          <w:szCs w:val="24"/>
        </w:rPr>
        <w:t xml:space="preserve">и </w:t>
      </w:r>
      <w:proofErr w:type="spellStart"/>
      <w:r>
        <w:rPr>
          <w:szCs w:val="24"/>
        </w:rPr>
        <w:t>Усть-Вымского</w:t>
      </w:r>
      <w:proofErr w:type="spellEnd"/>
      <w:r w:rsidRPr="00EE739C">
        <w:rPr>
          <w:szCs w:val="24"/>
        </w:rPr>
        <w:t xml:space="preserve"> района в 201</w:t>
      </w:r>
      <w:r>
        <w:rPr>
          <w:szCs w:val="24"/>
        </w:rPr>
        <w:t>4</w:t>
      </w:r>
      <w:r w:rsidR="001635E7">
        <w:rPr>
          <w:szCs w:val="24"/>
        </w:rPr>
        <w:t>-2015 гг</w:t>
      </w:r>
      <w:r w:rsidRPr="00EE739C">
        <w:rPr>
          <w:bCs/>
          <w:szCs w:val="24"/>
        </w:rPr>
        <w:t>.</w:t>
      </w:r>
    </w:p>
    <w:p w:rsidR="002E6BF1" w:rsidRPr="00EE739C" w:rsidRDefault="002E6BF1" w:rsidP="002E6BF1">
      <w:pPr>
        <w:snapToGrid w:val="0"/>
        <w:ind w:firstLine="709"/>
        <w:rPr>
          <w:szCs w:val="24"/>
        </w:rPr>
      </w:pPr>
      <w:r w:rsidRPr="00EE739C">
        <w:rPr>
          <w:szCs w:val="24"/>
        </w:rPr>
        <w:t xml:space="preserve">При разработке генерального плана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776D05">
        <w:rPr>
          <w:b/>
          <w:bCs/>
          <w:szCs w:val="28"/>
        </w:rPr>
        <w:t xml:space="preserve"> </w:t>
      </w:r>
      <w:r w:rsidRPr="00EE739C">
        <w:rPr>
          <w:szCs w:val="24"/>
        </w:rPr>
        <w:t>использованы:</w:t>
      </w:r>
    </w:p>
    <w:p w:rsidR="002E6BF1" w:rsidRPr="00EE739C" w:rsidRDefault="002E6BF1" w:rsidP="002E6BF1">
      <w:pPr>
        <w:numPr>
          <w:ilvl w:val="0"/>
          <w:numId w:val="13"/>
        </w:numPr>
        <w:snapToGrid w:val="0"/>
        <w:ind w:left="0" w:firstLine="709"/>
        <w:rPr>
          <w:szCs w:val="24"/>
        </w:rPr>
      </w:pPr>
      <w:r w:rsidRPr="00EE739C">
        <w:rPr>
          <w:szCs w:val="24"/>
        </w:rPr>
        <w:lastRenderedPageBreak/>
        <w:t xml:space="preserve">Техническое задание на разработку генерального плана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Pr>
          <w:bCs/>
          <w:szCs w:val="28"/>
        </w:rPr>
        <w:t>К</w:t>
      </w:r>
      <w:r w:rsidRPr="00776D05">
        <w:rPr>
          <w:bCs/>
          <w:szCs w:val="28"/>
        </w:rPr>
        <w:t>оми</w:t>
      </w:r>
      <w:r w:rsidRPr="00EE739C">
        <w:rPr>
          <w:szCs w:val="24"/>
        </w:rPr>
        <w:t xml:space="preserve">.  </w:t>
      </w:r>
    </w:p>
    <w:p w:rsidR="002E6BF1" w:rsidRPr="00EE739C" w:rsidRDefault="002E6BF1" w:rsidP="002E6BF1">
      <w:pPr>
        <w:numPr>
          <w:ilvl w:val="0"/>
          <w:numId w:val="13"/>
        </w:numPr>
        <w:snapToGrid w:val="0"/>
        <w:ind w:left="0" w:firstLine="720"/>
        <w:rPr>
          <w:szCs w:val="24"/>
        </w:rPr>
      </w:pPr>
      <w:r w:rsidRPr="00EE739C">
        <w:rPr>
          <w:szCs w:val="24"/>
        </w:rPr>
        <w:t>Графические материалы на бумажных и электронных носителях:</w:t>
      </w:r>
    </w:p>
    <w:p w:rsidR="002E6BF1" w:rsidRPr="00EE739C" w:rsidRDefault="002E6BF1" w:rsidP="002E6BF1">
      <w:pPr>
        <w:ind w:firstLine="720"/>
        <w:rPr>
          <w:szCs w:val="24"/>
        </w:rPr>
      </w:pPr>
      <w:r w:rsidRPr="00EE739C">
        <w:rPr>
          <w:szCs w:val="24"/>
        </w:rPr>
        <w:t>- Базовая градостроительная документация.</w:t>
      </w:r>
    </w:p>
    <w:p w:rsidR="002E6BF1" w:rsidRPr="00EE739C" w:rsidRDefault="002E6BF1" w:rsidP="002E6BF1">
      <w:pPr>
        <w:ind w:firstLine="720"/>
        <w:rPr>
          <w:szCs w:val="24"/>
        </w:rPr>
      </w:pPr>
      <w:r w:rsidRPr="00EE739C">
        <w:rPr>
          <w:szCs w:val="24"/>
        </w:rPr>
        <w:t xml:space="preserve">- Топографическая съемка </w:t>
      </w:r>
      <w:proofErr w:type="gramStart"/>
      <w:r w:rsidRPr="00EE739C">
        <w:rPr>
          <w:szCs w:val="24"/>
        </w:rPr>
        <w:t>м</w:t>
      </w:r>
      <w:proofErr w:type="gramEnd"/>
      <w:r w:rsidRPr="00EE739C">
        <w:rPr>
          <w:szCs w:val="24"/>
        </w:rPr>
        <w:t xml:space="preserve"> 1:5 000, в электронном виде и на бумажных носителях.</w:t>
      </w:r>
    </w:p>
    <w:p w:rsidR="002E6BF1" w:rsidRPr="00EE739C" w:rsidRDefault="002E6BF1" w:rsidP="002E6BF1">
      <w:pPr>
        <w:ind w:firstLine="720"/>
        <w:rPr>
          <w:szCs w:val="24"/>
        </w:rPr>
      </w:pPr>
      <w:r w:rsidRPr="00EE739C">
        <w:rPr>
          <w:szCs w:val="24"/>
        </w:rPr>
        <w:t>- Данные земельного кадастра.</w:t>
      </w:r>
    </w:p>
    <w:p w:rsidR="002E6BF1" w:rsidRPr="00EE739C" w:rsidRDefault="002E6BF1" w:rsidP="002E6BF1">
      <w:pPr>
        <w:pStyle w:val="ab"/>
        <w:spacing w:after="0" w:line="360" w:lineRule="auto"/>
        <w:ind w:left="0" w:firstLine="720"/>
        <w:jc w:val="both"/>
      </w:pPr>
      <w:r w:rsidRPr="00EE739C">
        <w:t>-  Схема существующих и проектируемых сооружений инженерных сетей.</w:t>
      </w:r>
    </w:p>
    <w:p w:rsidR="002E6BF1" w:rsidRPr="00EE739C" w:rsidRDefault="002E6BF1" w:rsidP="002E6BF1">
      <w:pPr>
        <w:pStyle w:val="ab"/>
        <w:spacing w:after="0" w:line="360" w:lineRule="auto"/>
        <w:ind w:left="0" w:firstLine="720"/>
        <w:jc w:val="both"/>
      </w:pPr>
      <w:r w:rsidRPr="00EE739C">
        <w:t>- Схема существующей улично-дорожной сети. Классификация дорог.</w:t>
      </w:r>
    </w:p>
    <w:p w:rsidR="002E6BF1" w:rsidRPr="00EE739C" w:rsidRDefault="002E6BF1" w:rsidP="002E6BF1">
      <w:pPr>
        <w:pStyle w:val="ab"/>
        <w:spacing w:after="0" w:line="360" w:lineRule="auto"/>
        <w:ind w:left="0" w:firstLine="720"/>
        <w:jc w:val="both"/>
      </w:pPr>
      <w:r w:rsidRPr="00EE739C">
        <w:t>- Схема расположения существующих автотранспортных предприятий и гаражей.</w:t>
      </w:r>
    </w:p>
    <w:p w:rsidR="002E6BF1" w:rsidRPr="00EE739C" w:rsidRDefault="002E6BF1" w:rsidP="002E6BF1">
      <w:pPr>
        <w:ind w:firstLine="720"/>
        <w:rPr>
          <w:szCs w:val="24"/>
        </w:rPr>
      </w:pPr>
      <w:r w:rsidRPr="00EE739C">
        <w:rPr>
          <w:szCs w:val="24"/>
        </w:rPr>
        <w:t>- Данные инвентаризации жилого и нежилого фонда.</w:t>
      </w:r>
    </w:p>
    <w:p w:rsidR="002E6BF1" w:rsidRPr="00EE739C" w:rsidRDefault="002E6BF1" w:rsidP="002E6BF1">
      <w:pPr>
        <w:ind w:firstLine="720"/>
        <w:rPr>
          <w:szCs w:val="24"/>
        </w:rPr>
      </w:pPr>
      <w:r w:rsidRPr="00EE739C">
        <w:rPr>
          <w:szCs w:val="24"/>
        </w:rPr>
        <w:t>- Ввод жилищного фонда по годам.</w:t>
      </w:r>
    </w:p>
    <w:p w:rsidR="002E6BF1" w:rsidRPr="00EE739C" w:rsidRDefault="002E6BF1" w:rsidP="002E6BF1">
      <w:pPr>
        <w:ind w:firstLine="720"/>
        <w:rPr>
          <w:szCs w:val="24"/>
        </w:rPr>
      </w:pPr>
      <w:r w:rsidRPr="00EE739C">
        <w:rPr>
          <w:szCs w:val="24"/>
        </w:rPr>
        <w:t>- Данные о занятости населения.</w:t>
      </w:r>
    </w:p>
    <w:p w:rsidR="002E6BF1" w:rsidRPr="00EE739C" w:rsidRDefault="002E6BF1" w:rsidP="002E6BF1">
      <w:pPr>
        <w:ind w:firstLine="720"/>
        <w:rPr>
          <w:szCs w:val="24"/>
        </w:rPr>
      </w:pPr>
      <w:r w:rsidRPr="00EE739C">
        <w:rPr>
          <w:szCs w:val="24"/>
        </w:rPr>
        <w:t xml:space="preserve">- Перечень производственных предприятий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sidR="0015615E">
        <w:rPr>
          <w:bCs/>
          <w:szCs w:val="28"/>
        </w:rPr>
        <w:t>К</w:t>
      </w:r>
      <w:r w:rsidR="0015615E" w:rsidRPr="00776D05">
        <w:rPr>
          <w:bCs/>
          <w:szCs w:val="28"/>
        </w:rPr>
        <w:t>оми</w:t>
      </w:r>
      <w:r w:rsidR="0015615E" w:rsidRPr="00776D05">
        <w:rPr>
          <w:b/>
          <w:bCs/>
          <w:szCs w:val="28"/>
        </w:rPr>
        <w:t xml:space="preserve"> </w:t>
      </w:r>
      <w:r w:rsidR="0015615E" w:rsidRPr="00776D05">
        <w:rPr>
          <w:sz w:val="22"/>
          <w:szCs w:val="24"/>
        </w:rPr>
        <w:t>(</w:t>
      </w:r>
      <w:r w:rsidRPr="00EE739C">
        <w:rPr>
          <w:szCs w:val="24"/>
        </w:rPr>
        <w:t>промышленных, транспортных, коммунальных, складских). Их основные производственные фонды, их износ.</w:t>
      </w:r>
    </w:p>
    <w:p w:rsidR="002E6BF1" w:rsidRPr="00EE739C" w:rsidRDefault="002E6BF1" w:rsidP="002E6BF1">
      <w:pPr>
        <w:ind w:firstLine="720"/>
        <w:rPr>
          <w:szCs w:val="24"/>
        </w:rPr>
      </w:pPr>
      <w:r w:rsidRPr="00EE739C">
        <w:rPr>
          <w:szCs w:val="24"/>
        </w:rPr>
        <w:t>- Объем инвестиций, их структура и источники финансирования по отраслям.</w:t>
      </w:r>
    </w:p>
    <w:p w:rsidR="002E6BF1" w:rsidRPr="00EE739C" w:rsidRDefault="002E6BF1" w:rsidP="002E6BF1">
      <w:pPr>
        <w:ind w:firstLine="720"/>
        <w:rPr>
          <w:szCs w:val="24"/>
        </w:rPr>
      </w:pPr>
      <w:r w:rsidRPr="00EE739C">
        <w:rPr>
          <w:szCs w:val="24"/>
        </w:rPr>
        <w:t xml:space="preserve">- Бюджет </w:t>
      </w:r>
      <w:r w:rsidRPr="00776D05">
        <w:rPr>
          <w:bCs/>
          <w:szCs w:val="28"/>
        </w:rPr>
        <w:t xml:space="preserve">сельского поселения </w:t>
      </w:r>
      <w:r>
        <w:rPr>
          <w:bCs/>
          <w:szCs w:val="28"/>
        </w:rPr>
        <w:t>Усть-Вымь</w:t>
      </w:r>
      <w:r w:rsidRPr="00776D05">
        <w:rPr>
          <w:bCs/>
          <w:szCs w:val="28"/>
        </w:rPr>
        <w:t xml:space="preserve">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 </w:t>
      </w:r>
      <w:r>
        <w:rPr>
          <w:bCs/>
          <w:szCs w:val="28"/>
        </w:rPr>
        <w:t>Р</w:t>
      </w:r>
      <w:r w:rsidRPr="00776D05">
        <w:rPr>
          <w:bCs/>
          <w:szCs w:val="28"/>
        </w:rPr>
        <w:t xml:space="preserve">еспублики </w:t>
      </w:r>
      <w:r w:rsidR="0015615E">
        <w:rPr>
          <w:bCs/>
          <w:szCs w:val="28"/>
        </w:rPr>
        <w:t>К</w:t>
      </w:r>
      <w:r w:rsidR="0015615E" w:rsidRPr="00776D05">
        <w:rPr>
          <w:bCs/>
          <w:szCs w:val="28"/>
        </w:rPr>
        <w:t>оми</w:t>
      </w:r>
      <w:r w:rsidR="0015615E" w:rsidRPr="00776D05">
        <w:rPr>
          <w:b/>
          <w:bCs/>
          <w:szCs w:val="28"/>
        </w:rPr>
        <w:t xml:space="preserve"> </w:t>
      </w:r>
      <w:r w:rsidR="0015615E" w:rsidRPr="00776D05">
        <w:rPr>
          <w:sz w:val="22"/>
          <w:szCs w:val="24"/>
        </w:rPr>
        <w:t>(</w:t>
      </w:r>
      <w:r w:rsidRPr="00EE739C">
        <w:rPr>
          <w:szCs w:val="24"/>
        </w:rPr>
        <w:t>2012-2014 гг.).</w:t>
      </w:r>
    </w:p>
    <w:p w:rsidR="002E6BF1" w:rsidRPr="00EE739C" w:rsidRDefault="002E6BF1" w:rsidP="002E6BF1">
      <w:pPr>
        <w:ind w:firstLine="720"/>
        <w:rPr>
          <w:szCs w:val="24"/>
        </w:rPr>
      </w:pPr>
      <w:r w:rsidRPr="00EE739C">
        <w:rPr>
          <w:szCs w:val="24"/>
        </w:rPr>
        <w:t>- Данные санитарного состояния среды сельского поселения:</w:t>
      </w:r>
    </w:p>
    <w:p w:rsidR="002E6BF1" w:rsidRPr="00EE739C" w:rsidRDefault="002E6BF1" w:rsidP="002E6BF1">
      <w:pPr>
        <w:ind w:firstLine="720"/>
        <w:rPr>
          <w:szCs w:val="24"/>
        </w:rPr>
      </w:pPr>
      <w:r w:rsidRPr="00EE739C">
        <w:rPr>
          <w:szCs w:val="24"/>
        </w:rPr>
        <w:t>- Места выпусков промышленных и коммунально-бытовых канализационных стоков, их характеристика.</w:t>
      </w:r>
    </w:p>
    <w:p w:rsidR="002E6BF1" w:rsidRPr="00EE739C" w:rsidRDefault="002E6BF1" w:rsidP="002E6BF1">
      <w:pPr>
        <w:ind w:firstLine="720"/>
        <w:rPr>
          <w:szCs w:val="24"/>
        </w:rPr>
      </w:pPr>
      <w:r w:rsidRPr="00EE739C">
        <w:rPr>
          <w:szCs w:val="24"/>
        </w:rPr>
        <w:t xml:space="preserve">- Местоположение санкционированных и несанкционированных свалок. </w:t>
      </w:r>
    </w:p>
    <w:p w:rsidR="002E6BF1" w:rsidRPr="00EE739C" w:rsidRDefault="002E6BF1" w:rsidP="002E6BF1">
      <w:pPr>
        <w:ind w:firstLine="720"/>
        <w:rPr>
          <w:szCs w:val="24"/>
        </w:rPr>
      </w:pPr>
      <w:r w:rsidRPr="00EE739C">
        <w:rPr>
          <w:szCs w:val="24"/>
        </w:rPr>
        <w:t>- Данные по инженерному обеспечению сельского поселения:</w:t>
      </w:r>
    </w:p>
    <w:p w:rsidR="002E6BF1" w:rsidRPr="00EE739C" w:rsidRDefault="002E6BF1" w:rsidP="002E6BF1">
      <w:pPr>
        <w:ind w:firstLine="720"/>
        <w:rPr>
          <w:szCs w:val="24"/>
        </w:rPr>
      </w:pPr>
      <w:r w:rsidRPr="00EE739C">
        <w:rPr>
          <w:szCs w:val="24"/>
        </w:rPr>
        <w:t>- Данные по водопроводным и канализационным сооружениям;</w:t>
      </w:r>
    </w:p>
    <w:p w:rsidR="002E6BF1" w:rsidRPr="00EE739C" w:rsidRDefault="002E6BF1" w:rsidP="002E6BF1">
      <w:pPr>
        <w:ind w:firstLine="720"/>
        <w:rPr>
          <w:szCs w:val="24"/>
        </w:rPr>
      </w:pPr>
      <w:r w:rsidRPr="00EE739C">
        <w:rPr>
          <w:szCs w:val="24"/>
        </w:rPr>
        <w:t xml:space="preserve">- Данные по электроснабжению (местоположение источников - электрических подстанций, высотных линий напряжением 35 </w:t>
      </w:r>
      <w:proofErr w:type="spellStart"/>
      <w:r w:rsidRPr="00EE739C">
        <w:rPr>
          <w:szCs w:val="24"/>
        </w:rPr>
        <w:t>кВ</w:t>
      </w:r>
      <w:proofErr w:type="spellEnd"/>
      <w:r w:rsidRPr="00EE739C">
        <w:rPr>
          <w:szCs w:val="24"/>
        </w:rPr>
        <w:t xml:space="preserve"> и выше с указанием мощности трансформаторов, материала опор, сечения провода).</w:t>
      </w:r>
    </w:p>
    <w:p w:rsidR="002E6BF1" w:rsidRPr="00EE739C" w:rsidRDefault="002E6BF1" w:rsidP="002E6BF1">
      <w:pPr>
        <w:ind w:firstLine="720"/>
        <w:rPr>
          <w:szCs w:val="24"/>
        </w:rPr>
      </w:pPr>
      <w:r w:rsidRPr="00EE739C">
        <w:rPr>
          <w:szCs w:val="24"/>
        </w:rPr>
        <w:t>- Данные по телефонизации (емкость и положение АТС, тип оборудования, операторы сотовой связи).</w:t>
      </w:r>
    </w:p>
    <w:p w:rsidR="002E6BF1" w:rsidRPr="00EE739C" w:rsidRDefault="002E6BF1" w:rsidP="002E6BF1">
      <w:pPr>
        <w:ind w:firstLine="720"/>
        <w:rPr>
          <w:szCs w:val="24"/>
        </w:rPr>
      </w:pPr>
      <w:r w:rsidRPr="00EE739C">
        <w:rPr>
          <w:szCs w:val="24"/>
        </w:rPr>
        <w:t>- Данные по телевидению и радиофикации (источники, оборудование, количество принимаемых программ, Интернет-провайдеры).</w:t>
      </w:r>
    </w:p>
    <w:p w:rsidR="002E6BF1" w:rsidRPr="00EE739C" w:rsidRDefault="002E6BF1" w:rsidP="002E6BF1">
      <w:pPr>
        <w:ind w:firstLine="720"/>
        <w:rPr>
          <w:szCs w:val="24"/>
        </w:rPr>
      </w:pPr>
      <w:r w:rsidRPr="00EE739C">
        <w:rPr>
          <w:szCs w:val="24"/>
        </w:rPr>
        <w:t>- Данные по транспортной инфраструктуре.</w:t>
      </w:r>
    </w:p>
    <w:p w:rsidR="002E6BF1" w:rsidRPr="00EE739C" w:rsidRDefault="002E6BF1" w:rsidP="002E6BF1">
      <w:pPr>
        <w:ind w:firstLine="720"/>
        <w:rPr>
          <w:szCs w:val="24"/>
        </w:rPr>
      </w:pPr>
      <w:r w:rsidRPr="00EE739C">
        <w:rPr>
          <w:szCs w:val="24"/>
        </w:rPr>
        <w:t>- Данные по улично-дорожной сети:</w:t>
      </w:r>
    </w:p>
    <w:p w:rsidR="002E6BF1" w:rsidRPr="00EE739C" w:rsidRDefault="002E6BF1" w:rsidP="002E6BF1">
      <w:pPr>
        <w:ind w:firstLine="720"/>
        <w:rPr>
          <w:szCs w:val="24"/>
        </w:rPr>
      </w:pPr>
      <w:r w:rsidRPr="00EE739C">
        <w:rPr>
          <w:szCs w:val="24"/>
        </w:rPr>
        <w:t>а) существующее благоустройство с указанием типов покрытий;</w:t>
      </w:r>
    </w:p>
    <w:p w:rsidR="002E6BF1" w:rsidRPr="00EE739C" w:rsidRDefault="002E6BF1" w:rsidP="002E6BF1">
      <w:pPr>
        <w:ind w:firstLine="720"/>
        <w:rPr>
          <w:szCs w:val="24"/>
        </w:rPr>
      </w:pPr>
      <w:r w:rsidRPr="00EE739C">
        <w:rPr>
          <w:szCs w:val="24"/>
        </w:rPr>
        <w:lastRenderedPageBreak/>
        <w:t>б) перечень магистральных улиц и их поперечный профиль;</w:t>
      </w:r>
    </w:p>
    <w:p w:rsidR="002E6BF1" w:rsidRPr="00EE739C" w:rsidRDefault="002E6BF1" w:rsidP="002E6BF1">
      <w:pPr>
        <w:ind w:firstLine="720"/>
        <w:rPr>
          <w:szCs w:val="24"/>
        </w:rPr>
      </w:pPr>
      <w:r w:rsidRPr="00EE739C">
        <w:rPr>
          <w:szCs w:val="24"/>
        </w:rPr>
        <w:t>в) перечень и характеристика искусственных сооружений и переездов;</w:t>
      </w:r>
    </w:p>
    <w:p w:rsidR="002E6BF1" w:rsidRPr="00EE739C" w:rsidRDefault="002E6BF1" w:rsidP="002E6BF1">
      <w:pPr>
        <w:ind w:firstLine="720"/>
        <w:rPr>
          <w:szCs w:val="24"/>
        </w:rPr>
      </w:pPr>
      <w:r w:rsidRPr="00EE739C">
        <w:rPr>
          <w:szCs w:val="24"/>
        </w:rPr>
        <w:t>г) объем работ и капиталовложения за последние 5 лет и стоимость строительства и реконструкции 1кв.м.</w:t>
      </w:r>
    </w:p>
    <w:p w:rsidR="002E6BF1" w:rsidRPr="00EE739C" w:rsidRDefault="002E6BF1" w:rsidP="002E6BF1">
      <w:pPr>
        <w:ind w:firstLine="720"/>
        <w:rPr>
          <w:szCs w:val="24"/>
        </w:rPr>
      </w:pPr>
      <w:r w:rsidRPr="00EE739C">
        <w:rPr>
          <w:szCs w:val="24"/>
        </w:rPr>
        <w:t>Данные по транспорту:</w:t>
      </w:r>
    </w:p>
    <w:p w:rsidR="002E6BF1" w:rsidRPr="00EE739C" w:rsidRDefault="002E6BF1" w:rsidP="002E6BF1">
      <w:pPr>
        <w:ind w:firstLine="720"/>
        <w:rPr>
          <w:szCs w:val="24"/>
        </w:rPr>
      </w:pPr>
      <w:r w:rsidRPr="00EE739C">
        <w:rPr>
          <w:szCs w:val="24"/>
        </w:rPr>
        <w:t>а) количество перевезенных пассажиров и грузов;</w:t>
      </w:r>
    </w:p>
    <w:p w:rsidR="002E6BF1" w:rsidRPr="00EE739C" w:rsidRDefault="002E6BF1" w:rsidP="002E6BF1">
      <w:pPr>
        <w:ind w:firstLine="720"/>
        <w:rPr>
          <w:szCs w:val="24"/>
        </w:rPr>
      </w:pPr>
      <w:r w:rsidRPr="00EE739C">
        <w:rPr>
          <w:szCs w:val="24"/>
        </w:rPr>
        <w:t xml:space="preserve">б) </w:t>
      </w:r>
      <w:proofErr w:type="gramStart"/>
      <w:r w:rsidRPr="00EE739C">
        <w:rPr>
          <w:szCs w:val="24"/>
        </w:rPr>
        <w:t>автомобильный</w:t>
      </w:r>
      <w:proofErr w:type="gramEnd"/>
      <w:r w:rsidRPr="00EE739C">
        <w:rPr>
          <w:szCs w:val="24"/>
        </w:rPr>
        <w:t xml:space="preserve"> (существующие маршруты, количество подвижного состава, размещение автохозяйств СТО);</w:t>
      </w:r>
    </w:p>
    <w:p w:rsidR="002E6BF1" w:rsidRPr="00EE739C" w:rsidRDefault="002E6BF1" w:rsidP="002E6BF1">
      <w:pPr>
        <w:ind w:firstLine="720"/>
        <w:rPr>
          <w:szCs w:val="24"/>
        </w:rPr>
      </w:pPr>
      <w:r w:rsidRPr="00EE739C">
        <w:rPr>
          <w:szCs w:val="24"/>
        </w:rPr>
        <w:t>в) тип, размещение и количество гаражей, кол</w:t>
      </w:r>
      <w:r w:rsidR="0015615E">
        <w:rPr>
          <w:szCs w:val="24"/>
        </w:rPr>
        <w:t>ичест</w:t>
      </w:r>
      <w:r w:rsidRPr="00EE739C">
        <w:rPr>
          <w:szCs w:val="24"/>
        </w:rPr>
        <w:t xml:space="preserve">во автомобилей </w:t>
      </w:r>
      <w:r w:rsidR="0015615E" w:rsidRPr="00EE739C">
        <w:rPr>
          <w:szCs w:val="24"/>
        </w:rPr>
        <w:t>в сельском</w:t>
      </w:r>
      <w:r w:rsidRPr="00EE739C">
        <w:rPr>
          <w:szCs w:val="24"/>
        </w:rPr>
        <w:t xml:space="preserve"> поселении;</w:t>
      </w:r>
    </w:p>
    <w:p w:rsidR="002E6BF1" w:rsidRPr="00EE739C" w:rsidRDefault="002E6BF1" w:rsidP="002E6BF1">
      <w:pPr>
        <w:ind w:firstLine="720"/>
        <w:rPr>
          <w:szCs w:val="24"/>
        </w:rPr>
      </w:pPr>
      <w:r w:rsidRPr="00EE739C">
        <w:rPr>
          <w:szCs w:val="24"/>
        </w:rPr>
        <w:t xml:space="preserve">г) грузовой (количество, изменение грузооборота за </w:t>
      </w:r>
      <w:proofErr w:type="gramStart"/>
      <w:r w:rsidRPr="00EE739C">
        <w:rPr>
          <w:szCs w:val="24"/>
        </w:rPr>
        <w:t>последние</w:t>
      </w:r>
      <w:proofErr w:type="gramEnd"/>
      <w:r w:rsidRPr="00EE739C">
        <w:rPr>
          <w:szCs w:val="24"/>
        </w:rPr>
        <w:t xml:space="preserve"> 5 лет, работа грузового транспорта).</w:t>
      </w:r>
    </w:p>
    <w:p w:rsidR="002E6BF1" w:rsidRPr="00EE739C" w:rsidRDefault="002E6BF1" w:rsidP="002E6BF1">
      <w:pPr>
        <w:numPr>
          <w:ilvl w:val="0"/>
          <w:numId w:val="13"/>
        </w:numPr>
        <w:snapToGrid w:val="0"/>
        <w:ind w:left="0" w:firstLine="709"/>
        <w:rPr>
          <w:szCs w:val="24"/>
        </w:rPr>
      </w:pPr>
      <w:r w:rsidRPr="00EE739C">
        <w:rPr>
          <w:szCs w:val="24"/>
        </w:rPr>
        <w:t xml:space="preserve">Данные Всероссийской переписи населения </w:t>
      </w:r>
      <w:smartTag w:uri="urn:schemas-microsoft-com:office:smarttags" w:element="metricconverter">
        <w:smartTagPr>
          <w:attr w:name="ProductID" w:val="2010 г"/>
        </w:smartTagPr>
        <w:r w:rsidRPr="00EE739C">
          <w:rPr>
            <w:szCs w:val="24"/>
          </w:rPr>
          <w:t>2010 г</w:t>
        </w:r>
      </w:smartTag>
      <w:r w:rsidRPr="00EE739C">
        <w:rPr>
          <w:szCs w:val="24"/>
        </w:rPr>
        <w:t xml:space="preserve">. </w:t>
      </w:r>
    </w:p>
    <w:p w:rsidR="002E6BF1" w:rsidRPr="00EE739C" w:rsidRDefault="002E6BF1" w:rsidP="002E6BF1">
      <w:pPr>
        <w:numPr>
          <w:ilvl w:val="0"/>
          <w:numId w:val="13"/>
        </w:numPr>
        <w:snapToGrid w:val="0"/>
        <w:ind w:left="0" w:firstLine="709"/>
        <w:rPr>
          <w:szCs w:val="24"/>
        </w:rPr>
      </w:pPr>
      <w:r w:rsidRPr="00EE739C">
        <w:rPr>
          <w:szCs w:val="24"/>
        </w:rPr>
        <w:t>Материалы краеведческой, справочной исторической и географической литературы.</w:t>
      </w:r>
    </w:p>
    <w:p w:rsidR="002E6BF1" w:rsidRPr="00EE739C" w:rsidRDefault="002E6BF1" w:rsidP="002E6BF1">
      <w:pPr>
        <w:snapToGrid w:val="0"/>
        <w:ind w:firstLine="709"/>
        <w:rPr>
          <w:b/>
          <w:szCs w:val="24"/>
        </w:rPr>
      </w:pPr>
      <w:r w:rsidRPr="00EE739C">
        <w:rPr>
          <w:b/>
          <w:szCs w:val="24"/>
        </w:rPr>
        <w:t>Нормативная база:</w:t>
      </w:r>
    </w:p>
    <w:p w:rsidR="002E6BF1" w:rsidRPr="00EE739C" w:rsidRDefault="002E6BF1" w:rsidP="002E6BF1">
      <w:pPr>
        <w:pStyle w:val="22"/>
        <w:spacing w:line="360" w:lineRule="auto"/>
        <w:ind w:firstLine="709"/>
        <w:rPr>
          <w:rFonts w:ascii="Times New Roman" w:eastAsia="Times New Roman" w:hAnsi="Times New Roman" w:cs="Times New Roman"/>
          <w:sz w:val="24"/>
          <w:szCs w:val="24"/>
        </w:rPr>
      </w:pPr>
      <w:r w:rsidRPr="00EE739C">
        <w:rPr>
          <w:rFonts w:ascii="Times New Roman" w:eastAsia="Times New Roman" w:hAnsi="Times New Roman" w:cs="Times New Roman"/>
          <w:sz w:val="24"/>
          <w:szCs w:val="24"/>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2E6BF1" w:rsidRPr="00EE739C" w:rsidRDefault="002E6BF1" w:rsidP="002E6BF1">
      <w:pPr>
        <w:pStyle w:val="12"/>
        <w:spacing w:line="360" w:lineRule="auto"/>
        <w:ind w:firstLine="709"/>
        <w:rPr>
          <w:b/>
          <w:sz w:val="24"/>
          <w:szCs w:val="24"/>
        </w:rPr>
      </w:pPr>
      <w:r w:rsidRPr="00EE739C">
        <w:rPr>
          <w:b/>
          <w:sz w:val="24"/>
          <w:szCs w:val="24"/>
        </w:rPr>
        <w:t>Законы Российской Федерации и</w:t>
      </w:r>
      <w:r w:rsidR="00E56D12">
        <w:rPr>
          <w:b/>
          <w:sz w:val="24"/>
          <w:szCs w:val="24"/>
        </w:rPr>
        <w:t xml:space="preserve"> Республики Коми</w:t>
      </w:r>
      <w:r w:rsidRPr="00EE739C">
        <w:rPr>
          <w:b/>
          <w:sz w:val="24"/>
          <w:szCs w:val="24"/>
        </w:rPr>
        <w:t xml:space="preserve">: </w:t>
      </w:r>
    </w:p>
    <w:p w:rsidR="0015615E" w:rsidRPr="0015615E" w:rsidRDefault="0015615E" w:rsidP="0015615E">
      <w:pPr>
        <w:widowControl w:val="0"/>
        <w:numPr>
          <w:ilvl w:val="0"/>
          <w:numId w:val="9"/>
        </w:numPr>
        <w:suppressAutoHyphens/>
        <w:rPr>
          <w:szCs w:val="24"/>
        </w:rPr>
      </w:pPr>
      <w:r>
        <w:rPr>
          <w:rFonts w:eastAsia="Arial Unicode MS"/>
          <w:kern w:val="1"/>
          <w:szCs w:val="24"/>
          <w:lang w:eastAsia="ar-SA"/>
        </w:rPr>
        <w:t>«</w:t>
      </w:r>
      <w:r w:rsidRPr="0015615E">
        <w:rPr>
          <w:rFonts w:eastAsia="Arial Unicode MS"/>
          <w:kern w:val="1"/>
          <w:szCs w:val="24"/>
          <w:lang w:eastAsia="ar-SA"/>
        </w:rPr>
        <w:t>Градостроительный кодекс Российской Федерации</w:t>
      </w:r>
      <w:r>
        <w:rPr>
          <w:rFonts w:eastAsia="Arial Unicode MS"/>
          <w:kern w:val="1"/>
          <w:szCs w:val="24"/>
          <w:lang w:eastAsia="ar-SA"/>
        </w:rPr>
        <w:t>»</w:t>
      </w:r>
      <w:r w:rsidRPr="0015615E">
        <w:rPr>
          <w:rFonts w:eastAsia="Arial Unicode MS"/>
          <w:kern w:val="1"/>
          <w:szCs w:val="24"/>
          <w:lang w:eastAsia="ar-SA"/>
        </w:rPr>
        <w:t xml:space="preserve"> от 29.12.2004 </w:t>
      </w:r>
      <w:r>
        <w:rPr>
          <w:rFonts w:eastAsia="Arial Unicode MS"/>
          <w:kern w:val="1"/>
          <w:szCs w:val="24"/>
          <w:lang w:eastAsia="ar-SA"/>
        </w:rPr>
        <w:t>№</w:t>
      </w:r>
      <w:r w:rsidRPr="0015615E">
        <w:rPr>
          <w:rFonts w:eastAsia="Arial Unicode MS"/>
          <w:kern w:val="1"/>
          <w:szCs w:val="24"/>
          <w:lang w:eastAsia="ar-SA"/>
        </w:rPr>
        <w:t xml:space="preserve"> 190-ФЗ (ред. от 30.12.2015) (с изм. и доп., вступ. в силу с 10.01.2016)</w:t>
      </w:r>
    </w:p>
    <w:p w:rsidR="002E6BF1" w:rsidRPr="00EE739C" w:rsidRDefault="0015615E" w:rsidP="0015615E">
      <w:pPr>
        <w:widowControl w:val="0"/>
        <w:numPr>
          <w:ilvl w:val="0"/>
          <w:numId w:val="9"/>
        </w:numPr>
        <w:suppressAutoHyphens/>
        <w:rPr>
          <w:szCs w:val="24"/>
        </w:rPr>
      </w:pPr>
      <w:r w:rsidRPr="0015615E">
        <w:rPr>
          <w:rFonts w:eastAsia="Arial Unicode MS"/>
          <w:kern w:val="1"/>
          <w:szCs w:val="24"/>
          <w:lang w:eastAsia="ar-SA"/>
        </w:rPr>
        <w:t xml:space="preserve"> </w:t>
      </w:r>
      <w:r w:rsidRPr="0015615E">
        <w:rPr>
          <w:szCs w:val="24"/>
        </w:rPr>
        <w:t xml:space="preserve">Федеральный закон от 29.12.2004 </w:t>
      </w:r>
      <w:r>
        <w:rPr>
          <w:szCs w:val="24"/>
        </w:rPr>
        <w:t>№</w:t>
      </w:r>
      <w:r w:rsidRPr="0015615E">
        <w:rPr>
          <w:szCs w:val="24"/>
        </w:rPr>
        <w:t xml:space="preserve"> 191-ФЗ (ред. от 29.12.2015) "О введении в действие Градостроительного кодекса Российской Федерации" (с изм. и доп., вступ. в силу с 10.01.2016)</w:t>
      </w:r>
      <w:r>
        <w:rPr>
          <w:szCs w:val="24"/>
        </w:rPr>
        <w:t>;</w:t>
      </w:r>
    </w:p>
    <w:p w:rsidR="002E6BF1" w:rsidRPr="00EE739C" w:rsidRDefault="0015615E" w:rsidP="0015615E">
      <w:pPr>
        <w:pStyle w:val="22"/>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w:t>
      </w:r>
      <w:r w:rsidRPr="0015615E">
        <w:rPr>
          <w:rFonts w:ascii="Times New Roman" w:hAnsi="Times New Roman" w:cs="Times New Roman"/>
          <w:sz w:val="24"/>
          <w:szCs w:val="24"/>
        </w:rPr>
        <w:t>Земельный кодекс Российской Федерации</w:t>
      </w:r>
      <w:r>
        <w:rPr>
          <w:rFonts w:ascii="Times New Roman" w:hAnsi="Times New Roman" w:cs="Times New Roman"/>
          <w:sz w:val="24"/>
          <w:szCs w:val="24"/>
        </w:rPr>
        <w:t>»</w:t>
      </w:r>
      <w:r w:rsidRPr="0015615E">
        <w:rPr>
          <w:rFonts w:ascii="Times New Roman" w:hAnsi="Times New Roman" w:cs="Times New Roman"/>
          <w:sz w:val="24"/>
          <w:szCs w:val="24"/>
        </w:rPr>
        <w:t xml:space="preserve"> от 25.10.2001 </w:t>
      </w:r>
      <w:r>
        <w:rPr>
          <w:rFonts w:ascii="Times New Roman" w:hAnsi="Times New Roman" w:cs="Times New Roman"/>
          <w:sz w:val="24"/>
          <w:szCs w:val="24"/>
        </w:rPr>
        <w:t>№</w:t>
      </w:r>
      <w:r w:rsidRPr="0015615E">
        <w:rPr>
          <w:rFonts w:ascii="Times New Roman" w:hAnsi="Times New Roman" w:cs="Times New Roman"/>
          <w:sz w:val="24"/>
          <w:szCs w:val="24"/>
        </w:rPr>
        <w:t xml:space="preserve"> 136-ФЗ (ред. от 30.12.2015) (с изм. и доп., вступ. в силу с 01.01.2016)</w:t>
      </w:r>
      <w:r w:rsidR="002E6BF1" w:rsidRPr="00EE739C">
        <w:rPr>
          <w:rFonts w:ascii="Times New Roman" w:hAnsi="Times New Roman" w:cs="Times New Roman"/>
          <w:sz w:val="24"/>
          <w:szCs w:val="24"/>
        </w:rPr>
        <w:t>;</w:t>
      </w:r>
    </w:p>
    <w:p w:rsidR="002E6BF1" w:rsidRPr="00EE739C" w:rsidRDefault="0015615E" w:rsidP="0015615E">
      <w:pPr>
        <w:pStyle w:val="22"/>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w:t>
      </w:r>
      <w:r w:rsidRPr="0015615E">
        <w:rPr>
          <w:rFonts w:ascii="Times New Roman" w:hAnsi="Times New Roman" w:cs="Times New Roman"/>
          <w:sz w:val="24"/>
          <w:szCs w:val="24"/>
        </w:rPr>
        <w:t>Лесной кодекс Российской Федерации</w:t>
      </w:r>
      <w:r>
        <w:rPr>
          <w:rFonts w:ascii="Times New Roman" w:hAnsi="Times New Roman" w:cs="Times New Roman"/>
          <w:sz w:val="24"/>
          <w:szCs w:val="24"/>
        </w:rPr>
        <w:t>»</w:t>
      </w:r>
      <w:r w:rsidRPr="0015615E">
        <w:rPr>
          <w:rFonts w:ascii="Times New Roman" w:hAnsi="Times New Roman" w:cs="Times New Roman"/>
          <w:sz w:val="24"/>
          <w:szCs w:val="24"/>
        </w:rPr>
        <w:t xml:space="preserve"> от 04.12.2006 </w:t>
      </w:r>
      <w:r>
        <w:rPr>
          <w:rFonts w:ascii="Times New Roman" w:hAnsi="Times New Roman" w:cs="Times New Roman"/>
          <w:sz w:val="24"/>
          <w:szCs w:val="24"/>
        </w:rPr>
        <w:t>№</w:t>
      </w:r>
      <w:r w:rsidRPr="0015615E">
        <w:rPr>
          <w:rFonts w:ascii="Times New Roman" w:hAnsi="Times New Roman" w:cs="Times New Roman"/>
          <w:sz w:val="24"/>
          <w:szCs w:val="24"/>
        </w:rPr>
        <w:t xml:space="preserve"> 200-ФЗ (ред. от 13.07.2015, с изм. от 30.12.2015) (с изм. и доп., вступ. в силу </w:t>
      </w:r>
      <w:proofErr w:type="gramStart"/>
      <w:r w:rsidRPr="0015615E">
        <w:rPr>
          <w:rFonts w:ascii="Times New Roman" w:hAnsi="Times New Roman" w:cs="Times New Roman"/>
          <w:sz w:val="24"/>
          <w:szCs w:val="24"/>
        </w:rPr>
        <w:t>с</w:t>
      </w:r>
      <w:proofErr w:type="gramEnd"/>
      <w:r w:rsidRPr="0015615E">
        <w:rPr>
          <w:rFonts w:ascii="Times New Roman" w:hAnsi="Times New Roman" w:cs="Times New Roman"/>
          <w:sz w:val="24"/>
          <w:szCs w:val="24"/>
        </w:rPr>
        <w:t xml:space="preserve"> 01.01.2016)</w:t>
      </w:r>
      <w:r w:rsidR="002E6BF1" w:rsidRPr="00EE739C">
        <w:rPr>
          <w:rFonts w:ascii="Times New Roman" w:hAnsi="Times New Roman" w:cs="Times New Roman"/>
          <w:sz w:val="24"/>
          <w:szCs w:val="24"/>
        </w:rPr>
        <w:t xml:space="preserve">; </w:t>
      </w:r>
    </w:p>
    <w:p w:rsidR="002E6BF1" w:rsidRPr="00EE739C" w:rsidRDefault="0015615E" w:rsidP="0015615E">
      <w:pPr>
        <w:pStyle w:val="22"/>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w:t>
      </w:r>
      <w:r w:rsidRPr="0015615E">
        <w:rPr>
          <w:rFonts w:ascii="Times New Roman" w:hAnsi="Times New Roman" w:cs="Times New Roman"/>
          <w:sz w:val="24"/>
          <w:szCs w:val="24"/>
        </w:rPr>
        <w:t>Водный кодекс Российской Федерации</w:t>
      </w:r>
      <w:r>
        <w:rPr>
          <w:rFonts w:ascii="Times New Roman" w:hAnsi="Times New Roman" w:cs="Times New Roman"/>
          <w:sz w:val="24"/>
          <w:szCs w:val="24"/>
        </w:rPr>
        <w:t>»</w:t>
      </w:r>
      <w:r w:rsidRPr="0015615E">
        <w:rPr>
          <w:rFonts w:ascii="Times New Roman" w:hAnsi="Times New Roman" w:cs="Times New Roman"/>
          <w:sz w:val="24"/>
          <w:szCs w:val="24"/>
        </w:rPr>
        <w:t xml:space="preserve"> от 03.06.2006 </w:t>
      </w:r>
      <w:r>
        <w:rPr>
          <w:rFonts w:ascii="Times New Roman" w:hAnsi="Times New Roman" w:cs="Times New Roman"/>
          <w:sz w:val="24"/>
          <w:szCs w:val="24"/>
        </w:rPr>
        <w:t>№</w:t>
      </w:r>
      <w:r w:rsidRPr="0015615E">
        <w:rPr>
          <w:rFonts w:ascii="Times New Roman" w:hAnsi="Times New Roman" w:cs="Times New Roman"/>
          <w:sz w:val="24"/>
          <w:szCs w:val="24"/>
        </w:rPr>
        <w:t xml:space="preserve"> 74-ФЗ (ред. от 28.11.2015) (с изм. и доп., вступ. в силу с 01.01.2016)</w:t>
      </w:r>
      <w:r>
        <w:rPr>
          <w:rFonts w:ascii="Times New Roman" w:hAnsi="Times New Roman" w:cs="Times New Roman"/>
          <w:sz w:val="24"/>
          <w:szCs w:val="24"/>
        </w:rPr>
        <w:t>;</w:t>
      </w:r>
    </w:p>
    <w:p w:rsidR="002E6BF1" w:rsidRPr="00EE739C" w:rsidRDefault="0015615E" w:rsidP="0015615E">
      <w:pPr>
        <w:pStyle w:val="22"/>
        <w:numPr>
          <w:ilvl w:val="0"/>
          <w:numId w:val="9"/>
        </w:numPr>
        <w:spacing w:line="360" w:lineRule="auto"/>
        <w:rPr>
          <w:rFonts w:ascii="Times New Roman" w:hAnsi="Times New Roman" w:cs="Times New Roman"/>
          <w:sz w:val="24"/>
          <w:szCs w:val="24"/>
        </w:rPr>
      </w:pPr>
      <w:r w:rsidRPr="0015615E">
        <w:rPr>
          <w:rFonts w:ascii="Times New Roman" w:hAnsi="Times New Roman" w:cs="Times New Roman"/>
          <w:sz w:val="24"/>
          <w:szCs w:val="24"/>
        </w:rPr>
        <w:t xml:space="preserve">Федеральный закон от 25.06.2002 </w:t>
      </w:r>
      <w:r>
        <w:rPr>
          <w:rFonts w:ascii="Times New Roman" w:hAnsi="Times New Roman" w:cs="Times New Roman"/>
          <w:sz w:val="24"/>
          <w:szCs w:val="24"/>
        </w:rPr>
        <w:t>№</w:t>
      </w:r>
      <w:r w:rsidRPr="0015615E">
        <w:rPr>
          <w:rFonts w:ascii="Times New Roman" w:hAnsi="Times New Roman" w:cs="Times New Roman"/>
          <w:sz w:val="24"/>
          <w:szCs w:val="24"/>
        </w:rPr>
        <w:t xml:space="preserve"> 73-ФЗ (ред. от 30.12.2015) </w:t>
      </w:r>
      <w:r>
        <w:rPr>
          <w:rFonts w:ascii="Times New Roman" w:hAnsi="Times New Roman" w:cs="Times New Roman"/>
          <w:sz w:val="24"/>
          <w:szCs w:val="24"/>
        </w:rPr>
        <w:t>«</w:t>
      </w:r>
      <w:r w:rsidRPr="0015615E">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15615E">
        <w:rPr>
          <w:rFonts w:ascii="Times New Roman" w:hAnsi="Times New Roman" w:cs="Times New Roman"/>
          <w:sz w:val="24"/>
          <w:szCs w:val="24"/>
        </w:rPr>
        <w:t xml:space="preserve"> (с изм. и доп., вступ. в силу с 01.01.2016)</w:t>
      </w:r>
      <w:r w:rsidR="002E6BF1" w:rsidRPr="00EE739C">
        <w:rPr>
          <w:rFonts w:ascii="Times New Roman" w:hAnsi="Times New Roman" w:cs="Times New Roman"/>
          <w:sz w:val="24"/>
          <w:szCs w:val="24"/>
        </w:rPr>
        <w:t>;</w:t>
      </w:r>
    </w:p>
    <w:p w:rsidR="002E6BF1" w:rsidRPr="00EE739C" w:rsidRDefault="0015615E" w:rsidP="0015615E">
      <w:pPr>
        <w:pStyle w:val="22"/>
        <w:numPr>
          <w:ilvl w:val="0"/>
          <w:numId w:val="9"/>
        </w:numPr>
        <w:spacing w:line="360" w:lineRule="auto"/>
        <w:rPr>
          <w:rFonts w:ascii="Times New Roman" w:hAnsi="Times New Roman" w:cs="Times New Roman"/>
          <w:sz w:val="24"/>
          <w:szCs w:val="24"/>
        </w:rPr>
      </w:pPr>
      <w:r w:rsidRPr="0015615E">
        <w:rPr>
          <w:rFonts w:ascii="Times New Roman" w:hAnsi="Times New Roman" w:cs="Times New Roman"/>
          <w:sz w:val="24"/>
          <w:szCs w:val="24"/>
        </w:rPr>
        <w:lastRenderedPageBreak/>
        <w:t xml:space="preserve">Федеральный закон от 06.10.2003 </w:t>
      </w:r>
      <w:r>
        <w:rPr>
          <w:rFonts w:ascii="Times New Roman" w:hAnsi="Times New Roman" w:cs="Times New Roman"/>
          <w:sz w:val="24"/>
          <w:szCs w:val="24"/>
        </w:rPr>
        <w:t>№</w:t>
      </w:r>
      <w:r w:rsidRPr="0015615E">
        <w:rPr>
          <w:rFonts w:ascii="Times New Roman" w:hAnsi="Times New Roman" w:cs="Times New Roman"/>
          <w:sz w:val="24"/>
          <w:szCs w:val="24"/>
        </w:rPr>
        <w:t xml:space="preserve"> 131-ФЗ (ред. от 30.12.2015) </w:t>
      </w:r>
      <w:r>
        <w:rPr>
          <w:rFonts w:ascii="Times New Roman" w:hAnsi="Times New Roman" w:cs="Times New Roman"/>
          <w:sz w:val="24"/>
          <w:szCs w:val="24"/>
        </w:rPr>
        <w:t>«</w:t>
      </w:r>
      <w:r w:rsidRPr="0015615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5615E">
        <w:rPr>
          <w:rFonts w:ascii="Times New Roman" w:hAnsi="Times New Roman" w:cs="Times New Roman"/>
          <w:sz w:val="24"/>
          <w:szCs w:val="24"/>
        </w:rPr>
        <w:t xml:space="preserve"> (с изм. и доп., вступ. в силу с 01.01.2016)</w:t>
      </w:r>
      <w:r w:rsidR="002E6BF1" w:rsidRPr="00EE739C">
        <w:rPr>
          <w:rFonts w:ascii="Times New Roman" w:hAnsi="Times New Roman" w:cs="Times New Roman"/>
          <w:sz w:val="24"/>
          <w:szCs w:val="24"/>
        </w:rPr>
        <w:t>;</w:t>
      </w:r>
    </w:p>
    <w:p w:rsidR="002E6BF1" w:rsidRDefault="0015615E" w:rsidP="0015615E">
      <w:pPr>
        <w:pStyle w:val="22"/>
        <w:numPr>
          <w:ilvl w:val="0"/>
          <w:numId w:val="9"/>
        </w:numPr>
        <w:spacing w:line="360" w:lineRule="auto"/>
        <w:rPr>
          <w:rFonts w:ascii="Times New Roman" w:eastAsia="Arial" w:hAnsi="Times New Roman" w:cs="Times New Roman"/>
          <w:sz w:val="24"/>
          <w:szCs w:val="24"/>
        </w:rPr>
      </w:pPr>
      <w:r w:rsidRPr="0015615E">
        <w:rPr>
          <w:rFonts w:ascii="Times New Roman" w:eastAsia="Arial" w:hAnsi="Times New Roman" w:cs="Times New Roman"/>
          <w:sz w:val="24"/>
          <w:szCs w:val="24"/>
        </w:rPr>
        <w:t xml:space="preserve">Федеральный закон от 08.11.2007 </w:t>
      </w:r>
      <w:r>
        <w:rPr>
          <w:rFonts w:ascii="Times New Roman" w:eastAsia="Arial" w:hAnsi="Times New Roman" w:cs="Times New Roman"/>
          <w:sz w:val="24"/>
          <w:szCs w:val="24"/>
        </w:rPr>
        <w:t>№</w:t>
      </w:r>
      <w:r w:rsidRPr="0015615E">
        <w:rPr>
          <w:rFonts w:ascii="Times New Roman" w:eastAsia="Arial" w:hAnsi="Times New Roman" w:cs="Times New Roman"/>
          <w:sz w:val="24"/>
          <w:szCs w:val="24"/>
        </w:rPr>
        <w:t xml:space="preserve"> 257-ФЗ (ред. от 30.12.2015) </w:t>
      </w:r>
      <w:r>
        <w:rPr>
          <w:rFonts w:ascii="Times New Roman" w:eastAsia="Arial" w:hAnsi="Times New Roman" w:cs="Times New Roman"/>
          <w:sz w:val="24"/>
          <w:szCs w:val="24"/>
        </w:rPr>
        <w:t>«</w:t>
      </w:r>
      <w:r w:rsidRPr="0015615E">
        <w:rPr>
          <w:rFonts w:ascii="Times New Roman" w:eastAsia="Arial"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Arial" w:hAnsi="Times New Roman" w:cs="Times New Roman"/>
          <w:sz w:val="24"/>
          <w:szCs w:val="24"/>
        </w:rPr>
        <w:t>»</w:t>
      </w:r>
      <w:r w:rsidR="002E6BF1" w:rsidRPr="00EE739C">
        <w:rPr>
          <w:rFonts w:ascii="Times New Roman" w:eastAsia="Arial" w:hAnsi="Times New Roman" w:cs="Times New Roman"/>
          <w:sz w:val="24"/>
          <w:szCs w:val="24"/>
        </w:rPr>
        <w:t xml:space="preserve">; </w:t>
      </w:r>
    </w:p>
    <w:p w:rsidR="00CE6C5D" w:rsidRDefault="00CE6C5D" w:rsidP="00CE6C5D">
      <w:pPr>
        <w:pStyle w:val="22"/>
        <w:spacing w:line="360" w:lineRule="auto"/>
        <w:ind w:firstLine="709"/>
        <w:rPr>
          <w:rFonts w:ascii="Times New Roman" w:eastAsia="Arial" w:hAnsi="Times New Roman" w:cs="Times New Roman"/>
          <w:b/>
          <w:sz w:val="24"/>
          <w:szCs w:val="24"/>
        </w:rPr>
      </w:pPr>
      <w:r w:rsidRPr="00CE6C5D">
        <w:rPr>
          <w:rFonts w:ascii="Times New Roman" w:eastAsia="Arial" w:hAnsi="Times New Roman" w:cs="Times New Roman"/>
          <w:b/>
          <w:sz w:val="24"/>
          <w:szCs w:val="24"/>
        </w:rPr>
        <w:t>Нормативно-правовые акты:</w:t>
      </w:r>
    </w:p>
    <w:p w:rsidR="00CE6C5D" w:rsidRDefault="00CE6C5D" w:rsidP="004550D2">
      <w:pPr>
        <w:pStyle w:val="22"/>
        <w:numPr>
          <w:ilvl w:val="0"/>
          <w:numId w:val="35"/>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Федеральная целевая программа «Устойчивое развитие сельских территорий на 2004-2017 годы и на период до 2020 года», утверждена постановлением Правительства Российской Федерации от 15.07.2013г. №598;</w:t>
      </w:r>
    </w:p>
    <w:p w:rsidR="00CE6C5D" w:rsidRDefault="00CE6C5D" w:rsidP="004550D2">
      <w:pPr>
        <w:pStyle w:val="22"/>
        <w:numPr>
          <w:ilvl w:val="0"/>
          <w:numId w:val="35"/>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Схема территориального планирования Республики Коми, утверждена постановлением Правительства Республики Коми от 24 декабря 2010</w:t>
      </w:r>
      <w:r w:rsidR="0015615E">
        <w:rPr>
          <w:rFonts w:ascii="Times New Roman" w:eastAsia="Arial" w:hAnsi="Times New Roman" w:cs="Times New Roman"/>
          <w:sz w:val="24"/>
          <w:szCs w:val="24"/>
        </w:rPr>
        <w:t xml:space="preserve"> </w:t>
      </w:r>
      <w:r>
        <w:rPr>
          <w:rFonts w:ascii="Times New Roman" w:eastAsia="Arial" w:hAnsi="Times New Roman" w:cs="Times New Roman"/>
          <w:sz w:val="24"/>
          <w:szCs w:val="24"/>
        </w:rPr>
        <w:t>г. №469;</w:t>
      </w:r>
    </w:p>
    <w:p w:rsidR="00CE6C5D" w:rsidRDefault="00CE6C5D" w:rsidP="004550D2">
      <w:pPr>
        <w:pStyle w:val="22"/>
        <w:numPr>
          <w:ilvl w:val="0"/>
          <w:numId w:val="35"/>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Стратегия социально-экономического развития Республики Коми на период до 2020 года, утверждена постановление Правительства Республики Коми от 27 марта 2006 года №45 в редакции Постановления Правительства Республики Коми от 12.02.2014</w:t>
      </w:r>
      <w:r w:rsidR="0015615E">
        <w:rPr>
          <w:rFonts w:ascii="Times New Roman" w:eastAsia="Arial" w:hAnsi="Times New Roman" w:cs="Times New Roman"/>
          <w:sz w:val="24"/>
          <w:szCs w:val="24"/>
        </w:rPr>
        <w:t xml:space="preserve"> </w:t>
      </w:r>
      <w:r>
        <w:rPr>
          <w:rFonts w:ascii="Times New Roman" w:eastAsia="Arial" w:hAnsi="Times New Roman" w:cs="Times New Roman"/>
          <w:sz w:val="24"/>
          <w:szCs w:val="24"/>
        </w:rPr>
        <w:t>г. №65;</w:t>
      </w:r>
    </w:p>
    <w:p w:rsidR="00373C0E" w:rsidRDefault="00373C0E" w:rsidP="004550D2">
      <w:pPr>
        <w:pStyle w:val="22"/>
        <w:numPr>
          <w:ilvl w:val="0"/>
          <w:numId w:val="35"/>
        </w:num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Концепция социально-экономического развития муниципального образования муниципального района «</w:t>
      </w:r>
      <w:proofErr w:type="spellStart"/>
      <w:r>
        <w:rPr>
          <w:rFonts w:ascii="Times New Roman" w:eastAsia="Arial" w:hAnsi="Times New Roman" w:cs="Times New Roman"/>
          <w:sz w:val="24"/>
          <w:szCs w:val="24"/>
        </w:rPr>
        <w:t>Усть-Вымский</w:t>
      </w:r>
      <w:proofErr w:type="spellEnd"/>
      <w:r>
        <w:rPr>
          <w:rFonts w:ascii="Times New Roman" w:eastAsia="Arial" w:hAnsi="Times New Roman" w:cs="Times New Roman"/>
          <w:sz w:val="24"/>
          <w:szCs w:val="24"/>
        </w:rPr>
        <w:t>» до 2020 года, утверждена решением Совета МР «</w:t>
      </w:r>
      <w:proofErr w:type="spellStart"/>
      <w:r>
        <w:rPr>
          <w:rFonts w:ascii="Times New Roman" w:eastAsia="Arial" w:hAnsi="Times New Roman" w:cs="Times New Roman"/>
          <w:sz w:val="24"/>
          <w:szCs w:val="24"/>
        </w:rPr>
        <w:t>Усть-Высмкий</w:t>
      </w:r>
      <w:proofErr w:type="spellEnd"/>
      <w:r>
        <w:rPr>
          <w:rFonts w:ascii="Times New Roman" w:eastAsia="Arial" w:hAnsi="Times New Roman" w:cs="Times New Roman"/>
          <w:sz w:val="24"/>
          <w:szCs w:val="24"/>
        </w:rPr>
        <w:t>» от 23 июня 2010 года. №26/4-298;</w:t>
      </w:r>
    </w:p>
    <w:p w:rsidR="002E6BF1" w:rsidRPr="00EE739C" w:rsidRDefault="002E6BF1" w:rsidP="002E6BF1">
      <w:pPr>
        <w:pStyle w:val="12"/>
        <w:spacing w:line="360" w:lineRule="auto"/>
        <w:ind w:firstLine="709"/>
        <w:rPr>
          <w:b/>
          <w:sz w:val="24"/>
          <w:szCs w:val="24"/>
        </w:rPr>
      </w:pPr>
      <w:r w:rsidRPr="00EE739C">
        <w:rPr>
          <w:b/>
          <w:sz w:val="24"/>
          <w:szCs w:val="24"/>
        </w:rPr>
        <w:t>Строительные нормы и правила:</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 xml:space="preserve">СНиП 2.07.01-89* «Градостроительство. Планировка и застройка городских и сельских поселений»; </w:t>
      </w:r>
    </w:p>
    <w:p w:rsidR="002E6BF1" w:rsidRPr="00EE739C" w:rsidRDefault="002E6BF1" w:rsidP="002E6BF1">
      <w:pPr>
        <w:widowControl w:val="0"/>
        <w:numPr>
          <w:ilvl w:val="0"/>
          <w:numId w:val="10"/>
        </w:numPr>
        <w:suppressAutoHyphens/>
        <w:ind w:left="0" w:firstLine="709"/>
        <w:rPr>
          <w:szCs w:val="24"/>
        </w:rPr>
      </w:pPr>
      <w:r w:rsidRPr="00EE739C">
        <w:rPr>
          <w:szCs w:val="24"/>
        </w:rPr>
        <w:t>СНиП 2.02.01-83* «Основание зданий и сооружений»</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СНиП 2.04.03-85 «Канализация, наружные сети и сооружения»;</w:t>
      </w:r>
    </w:p>
    <w:p w:rsidR="002E6BF1" w:rsidRPr="00EE739C" w:rsidRDefault="002E6BF1" w:rsidP="002E6BF1">
      <w:pPr>
        <w:pStyle w:val="12"/>
        <w:widowControl w:val="0"/>
        <w:numPr>
          <w:ilvl w:val="0"/>
          <w:numId w:val="10"/>
        </w:numPr>
        <w:spacing w:line="360" w:lineRule="auto"/>
        <w:ind w:left="0" w:firstLine="709"/>
        <w:rPr>
          <w:spacing w:val="-3"/>
          <w:sz w:val="24"/>
          <w:szCs w:val="24"/>
        </w:rPr>
      </w:pPr>
      <w:r w:rsidRPr="00EE739C">
        <w:rPr>
          <w:spacing w:val="-3"/>
          <w:sz w:val="24"/>
          <w:szCs w:val="24"/>
        </w:rPr>
        <w:t>СНиП 2.04.02-84* «Водоснабжение. Наружные сети и сооружения»;</w:t>
      </w:r>
    </w:p>
    <w:p w:rsidR="002E6BF1" w:rsidRPr="00EE739C" w:rsidRDefault="002E6BF1" w:rsidP="002E6BF1">
      <w:pPr>
        <w:pStyle w:val="12"/>
        <w:widowControl w:val="0"/>
        <w:numPr>
          <w:ilvl w:val="0"/>
          <w:numId w:val="10"/>
        </w:numPr>
        <w:spacing w:line="360" w:lineRule="auto"/>
        <w:ind w:left="0" w:firstLine="709"/>
        <w:rPr>
          <w:spacing w:val="-3"/>
          <w:sz w:val="24"/>
          <w:szCs w:val="24"/>
        </w:rPr>
      </w:pPr>
      <w:r w:rsidRPr="00EE739C">
        <w:rPr>
          <w:spacing w:val="-3"/>
          <w:sz w:val="24"/>
          <w:szCs w:val="24"/>
        </w:rPr>
        <w:t>СНиП 2.05.06-85 «Магистральные трубопроводы»;</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 xml:space="preserve">СНиП 2.06.15-85 «Инженерная защита территорий от затопления и подтопления»; </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СНиП 32-01-95 «Железные дороги колеи 1520 мм»;</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 xml:space="preserve">СНиП 2.05.02-85 «Автомобильные дороги»; </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СП 11-102-97 «Инженерно-экологические изыскания для строительства»;</w:t>
      </w:r>
    </w:p>
    <w:p w:rsidR="002E6BF1" w:rsidRPr="00EE739C" w:rsidRDefault="002E6BF1" w:rsidP="002E6BF1">
      <w:pPr>
        <w:pStyle w:val="12"/>
        <w:widowControl w:val="0"/>
        <w:numPr>
          <w:ilvl w:val="0"/>
          <w:numId w:val="10"/>
        </w:numPr>
        <w:spacing w:line="360" w:lineRule="auto"/>
        <w:ind w:left="0" w:firstLine="709"/>
        <w:rPr>
          <w:sz w:val="24"/>
          <w:szCs w:val="24"/>
        </w:rPr>
      </w:pPr>
      <w:r w:rsidRPr="00EE739C">
        <w:rPr>
          <w:sz w:val="24"/>
          <w:szCs w:val="24"/>
        </w:rPr>
        <w:t xml:space="preserve">СНиП 11-04-2003 «Инструкция о порядке разработки, согласования, экспертизы и утверждения градостроительной </w:t>
      </w:r>
      <w:proofErr w:type="spellStart"/>
      <w:r w:rsidRPr="00EE739C">
        <w:rPr>
          <w:sz w:val="24"/>
          <w:szCs w:val="24"/>
        </w:rPr>
        <w:t>документации</w:t>
      </w:r>
      <w:proofErr w:type="gramStart"/>
      <w:r w:rsidRPr="00EE739C">
        <w:rPr>
          <w:sz w:val="24"/>
          <w:szCs w:val="24"/>
        </w:rPr>
        <w:t>»и</w:t>
      </w:r>
      <w:proofErr w:type="spellEnd"/>
      <w:proofErr w:type="gramEnd"/>
      <w:r w:rsidRPr="00EE739C">
        <w:rPr>
          <w:sz w:val="24"/>
          <w:szCs w:val="24"/>
        </w:rPr>
        <w:t xml:space="preserve"> др.</w:t>
      </w:r>
    </w:p>
    <w:p w:rsidR="002E6BF1" w:rsidRPr="00EE739C" w:rsidRDefault="002E6BF1" w:rsidP="002E6BF1">
      <w:pPr>
        <w:pStyle w:val="12"/>
        <w:spacing w:line="360" w:lineRule="auto"/>
        <w:ind w:firstLine="709"/>
        <w:rPr>
          <w:b/>
          <w:sz w:val="24"/>
          <w:szCs w:val="24"/>
        </w:rPr>
      </w:pPr>
      <w:r w:rsidRPr="00EE739C">
        <w:rPr>
          <w:b/>
          <w:sz w:val="24"/>
          <w:szCs w:val="24"/>
        </w:rPr>
        <w:t>Санитарные правила и нормы (СанПиН):</w:t>
      </w:r>
    </w:p>
    <w:p w:rsidR="002E6BF1" w:rsidRPr="00EE739C" w:rsidRDefault="002E6BF1" w:rsidP="002E6BF1">
      <w:pPr>
        <w:widowControl w:val="0"/>
        <w:numPr>
          <w:ilvl w:val="0"/>
          <w:numId w:val="11"/>
        </w:numPr>
        <w:suppressAutoHyphens/>
        <w:ind w:left="0" w:firstLine="709"/>
        <w:rPr>
          <w:szCs w:val="24"/>
        </w:rPr>
      </w:pPr>
      <w:r w:rsidRPr="00EE739C">
        <w:rPr>
          <w:szCs w:val="24"/>
        </w:rPr>
        <w:lastRenderedPageBreak/>
        <w:t>СанПиН 2.2.1/2.1.1.1200-03 «Санитарно-защитные зоны и санитарная классификация предприятий, сооружений и иных объектов»;</w:t>
      </w:r>
    </w:p>
    <w:p w:rsidR="002E6BF1" w:rsidRPr="00EE739C" w:rsidRDefault="002E6BF1" w:rsidP="002E6BF1">
      <w:pPr>
        <w:widowControl w:val="0"/>
        <w:numPr>
          <w:ilvl w:val="0"/>
          <w:numId w:val="11"/>
        </w:numPr>
        <w:suppressAutoHyphens/>
        <w:ind w:left="0" w:firstLine="709"/>
        <w:rPr>
          <w:szCs w:val="24"/>
        </w:rPr>
      </w:pPr>
      <w:r w:rsidRPr="00EE739C">
        <w:rPr>
          <w:szCs w:val="24"/>
        </w:rPr>
        <w:t>СанПиН 2.1.4.1110-02 «Зоны санитарной охраны источников водоснабжения и водопроводов питьевого назначения»;</w:t>
      </w:r>
    </w:p>
    <w:p w:rsidR="002E6BF1" w:rsidRPr="00EE739C" w:rsidRDefault="002E6BF1" w:rsidP="002E6BF1">
      <w:pPr>
        <w:widowControl w:val="0"/>
        <w:numPr>
          <w:ilvl w:val="0"/>
          <w:numId w:val="11"/>
        </w:numPr>
        <w:suppressAutoHyphens/>
        <w:ind w:left="0" w:firstLine="709"/>
        <w:rPr>
          <w:szCs w:val="24"/>
        </w:rPr>
      </w:pPr>
      <w:proofErr w:type="spellStart"/>
      <w:r w:rsidRPr="00EE739C">
        <w:rPr>
          <w:szCs w:val="24"/>
        </w:rPr>
        <w:t>СанПин</w:t>
      </w:r>
      <w:proofErr w:type="spellEnd"/>
      <w:r w:rsidRPr="00EE739C">
        <w:rPr>
          <w:szCs w:val="24"/>
        </w:rPr>
        <w:t xml:space="preserve"> 2.1.7.728-99 «Правила сбора, хранения и удаления отходов лечебно-профилактических учреждений»;</w:t>
      </w:r>
    </w:p>
    <w:p w:rsidR="002E6BF1" w:rsidRPr="00EE739C" w:rsidRDefault="002E6BF1" w:rsidP="002E6BF1">
      <w:pPr>
        <w:widowControl w:val="0"/>
        <w:numPr>
          <w:ilvl w:val="0"/>
          <w:numId w:val="11"/>
        </w:numPr>
        <w:suppressAutoHyphens/>
        <w:ind w:left="0" w:firstLine="709"/>
        <w:rPr>
          <w:szCs w:val="24"/>
        </w:rPr>
      </w:pPr>
      <w:r w:rsidRPr="00EE739C">
        <w:rPr>
          <w:szCs w:val="24"/>
        </w:rPr>
        <w:t>СанПиН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EE739C">
        <w:rPr>
          <w:szCs w:val="24"/>
        </w:rPr>
        <w:t>ВЛ</w:t>
      </w:r>
      <w:proofErr w:type="gramEnd"/>
      <w:r w:rsidRPr="00EE739C">
        <w:rPr>
          <w:szCs w:val="24"/>
        </w:rPr>
        <w:t>) переменного тока промышленной частоты»;</w:t>
      </w:r>
    </w:p>
    <w:p w:rsidR="002E6BF1" w:rsidRPr="00EE739C" w:rsidRDefault="002E6BF1" w:rsidP="002E6BF1">
      <w:pPr>
        <w:widowControl w:val="0"/>
        <w:numPr>
          <w:ilvl w:val="0"/>
          <w:numId w:val="11"/>
        </w:numPr>
        <w:suppressAutoHyphens/>
        <w:ind w:left="0" w:firstLine="709"/>
        <w:rPr>
          <w:szCs w:val="24"/>
        </w:rPr>
      </w:pPr>
      <w:r w:rsidRPr="00EE739C">
        <w:rPr>
          <w:szCs w:val="24"/>
        </w:rPr>
        <w:t>СанПиН 2.4.2.1178-02 «Гигиенические требования  к условиям обучения в общеобразовательных учреждениях».</w:t>
      </w:r>
    </w:p>
    <w:p w:rsidR="002E6BF1" w:rsidRPr="00EE739C" w:rsidRDefault="002E6BF1" w:rsidP="002E6BF1">
      <w:pPr>
        <w:ind w:firstLine="709"/>
        <w:rPr>
          <w:b/>
          <w:bCs/>
          <w:szCs w:val="24"/>
        </w:rPr>
      </w:pPr>
      <w:r w:rsidRPr="00EE739C">
        <w:rPr>
          <w:b/>
          <w:bCs/>
          <w:szCs w:val="24"/>
        </w:rPr>
        <w:t>Прочие документы:</w:t>
      </w:r>
    </w:p>
    <w:p w:rsidR="002E6BF1" w:rsidRPr="00EE739C" w:rsidRDefault="002E6BF1" w:rsidP="002E6BF1">
      <w:pPr>
        <w:pStyle w:val="a9"/>
        <w:numPr>
          <w:ilvl w:val="0"/>
          <w:numId w:val="12"/>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zCs w:val="24"/>
        </w:rPr>
      </w:pPr>
      <w:r w:rsidRPr="00EE739C">
        <w:rPr>
          <w:rFonts w:ascii="Times New Roman" w:eastAsia="Arial" w:hAnsi="Times New Roman"/>
          <w:szCs w:val="24"/>
        </w:rPr>
        <w:t xml:space="preserve">РД 34.20.185-94 «Инструкция по проектированию городских </w:t>
      </w:r>
      <w:r w:rsidRPr="00EE739C">
        <w:rPr>
          <w:rFonts w:ascii="Times New Roman" w:eastAsia="Arial" w:hAnsi="Times New Roman"/>
          <w:szCs w:val="24"/>
        </w:rPr>
        <w:br/>
        <w:t>электрических сетей»;</w:t>
      </w:r>
    </w:p>
    <w:p w:rsidR="002E6BF1" w:rsidRPr="00EE739C" w:rsidRDefault="002E6BF1" w:rsidP="002E6BF1">
      <w:pPr>
        <w:pStyle w:val="a9"/>
        <w:numPr>
          <w:ilvl w:val="0"/>
          <w:numId w:val="12"/>
        </w:numPr>
        <w:shd w:val="clear" w:color="auto" w:fill="FFFFFF"/>
        <w:tabs>
          <w:tab w:val="clear" w:pos="720"/>
          <w:tab w:val="left" w:pos="700"/>
        </w:tabs>
        <w:suppressAutoHyphens/>
        <w:autoSpaceDE w:val="0"/>
        <w:snapToGrid w:val="0"/>
        <w:spacing w:after="0" w:line="360" w:lineRule="auto"/>
        <w:ind w:left="0" w:firstLine="709"/>
        <w:jc w:val="both"/>
        <w:rPr>
          <w:rFonts w:ascii="Times New Roman" w:eastAsia="Arial" w:hAnsi="Times New Roman"/>
          <w:szCs w:val="24"/>
        </w:rPr>
      </w:pPr>
      <w:r w:rsidRPr="00EE739C">
        <w:rPr>
          <w:rFonts w:ascii="Times New Roman" w:hAnsi="Times New Roman"/>
          <w:szCs w:val="24"/>
        </w:rPr>
        <w:t>СП 31-110-2003 «</w:t>
      </w:r>
      <w:r w:rsidRPr="00EE739C">
        <w:rPr>
          <w:rFonts w:ascii="Times New Roman" w:eastAsia="Arial" w:hAnsi="Times New Roman"/>
          <w:szCs w:val="24"/>
        </w:rPr>
        <w:t>Проектирование и монтаж электроустановок жилых и общественных зданий»;</w:t>
      </w:r>
    </w:p>
    <w:p w:rsidR="002E6BF1" w:rsidRPr="00EE739C" w:rsidRDefault="002E6BF1" w:rsidP="002E6BF1">
      <w:pPr>
        <w:pStyle w:val="a9"/>
        <w:numPr>
          <w:ilvl w:val="0"/>
          <w:numId w:val="12"/>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Cs w:val="24"/>
        </w:rPr>
      </w:pPr>
      <w:r w:rsidRPr="00EE739C">
        <w:rPr>
          <w:rFonts w:ascii="Times New Roman" w:hAnsi="Times New Roman"/>
          <w:szCs w:val="24"/>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2E6BF1" w:rsidRPr="00EE739C" w:rsidRDefault="002E6BF1" w:rsidP="002E6BF1">
      <w:pPr>
        <w:pStyle w:val="a9"/>
        <w:numPr>
          <w:ilvl w:val="0"/>
          <w:numId w:val="12"/>
        </w:numPr>
        <w:shd w:val="clear" w:color="auto" w:fill="FFFFFF"/>
        <w:tabs>
          <w:tab w:val="clear" w:pos="720"/>
          <w:tab w:val="left" w:pos="700"/>
        </w:tabs>
        <w:suppressAutoHyphens/>
        <w:autoSpaceDE w:val="0"/>
        <w:snapToGrid w:val="0"/>
        <w:spacing w:after="0" w:line="360" w:lineRule="auto"/>
        <w:ind w:left="0" w:firstLine="709"/>
        <w:jc w:val="both"/>
        <w:rPr>
          <w:rFonts w:ascii="Times New Roman" w:hAnsi="Times New Roman"/>
          <w:szCs w:val="24"/>
        </w:rPr>
      </w:pPr>
      <w:r w:rsidRPr="00EE739C">
        <w:rPr>
          <w:rFonts w:ascii="Times New Roman" w:hAnsi="Times New Roman"/>
          <w:szCs w:val="24"/>
        </w:rPr>
        <w:t>СП 42-101-2003 «Общие положения по проектированию и строительству газораспределительных систем из металлических и полиэтиленовых труб»;</w:t>
      </w:r>
    </w:p>
    <w:p w:rsidR="002E6BF1" w:rsidRPr="00EE739C" w:rsidRDefault="002E6BF1" w:rsidP="00897BEB">
      <w:pPr>
        <w:numPr>
          <w:ilvl w:val="0"/>
          <w:numId w:val="12"/>
        </w:numPr>
        <w:shd w:val="clear" w:color="auto" w:fill="FFFFFF"/>
        <w:tabs>
          <w:tab w:val="clear" w:pos="720"/>
          <w:tab w:val="left" w:pos="700"/>
        </w:tabs>
        <w:suppressAutoHyphens/>
        <w:autoSpaceDE w:val="0"/>
        <w:snapToGrid w:val="0"/>
        <w:ind w:left="142" w:firstLine="709"/>
        <w:rPr>
          <w:spacing w:val="-3"/>
          <w:szCs w:val="24"/>
        </w:rPr>
      </w:pPr>
      <w:r w:rsidRPr="00EE739C">
        <w:rPr>
          <w:spacing w:val="-3"/>
          <w:szCs w:val="24"/>
        </w:rPr>
        <w:t>«Методика определения нормативной потребности субъектов Российской Федерации в объектах социальной инфраструктуры</w:t>
      </w:r>
      <w:r w:rsidR="00897BEB" w:rsidRPr="00EE739C">
        <w:rPr>
          <w:spacing w:val="-3"/>
          <w:szCs w:val="24"/>
        </w:rPr>
        <w:t>», одобренная</w:t>
      </w:r>
      <w:r w:rsidRPr="00EE739C">
        <w:rPr>
          <w:spacing w:val="-3"/>
          <w:szCs w:val="24"/>
        </w:rPr>
        <w:t xml:space="preserve"> распоряжением Правительства Российской Федерации от 19 октября 1999</w:t>
      </w:r>
      <w:r w:rsidR="00897BEB">
        <w:rPr>
          <w:spacing w:val="-3"/>
          <w:szCs w:val="24"/>
        </w:rPr>
        <w:t xml:space="preserve"> </w:t>
      </w:r>
      <w:r w:rsidRPr="00EE739C">
        <w:rPr>
          <w:spacing w:val="-3"/>
          <w:szCs w:val="24"/>
        </w:rPr>
        <w:t>г. №1683-р;</w:t>
      </w:r>
    </w:p>
    <w:p w:rsidR="00897BEB" w:rsidRPr="00897BEB" w:rsidRDefault="00897BEB" w:rsidP="00897BEB">
      <w:pPr>
        <w:numPr>
          <w:ilvl w:val="0"/>
          <w:numId w:val="12"/>
        </w:numPr>
        <w:shd w:val="clear" w:color="auto" w:fill="FFFFFF"/>
        <w:tabs>
          <w:tab w:val="left" w:pos="-20518"/>
          <w:tab w:val="left" w:pos="-19420"/>
          <w:tab w:val="left" w:pos="-19080"/>
        </w:tabs>
        <w:suppressAutoHyphens/>
        <w:autoSpaceDE w:val="0"/>
        <w:snapToGrid w:val="0"/>
        <w:ind w:left="142" w:firstLine="709"/>
        <w:rPr>
          <w:spacing w:val="-3"/>
          <w:szCs w:val="24"/>
        </w:rPr>
      </w:pPr>
      <w:r w:rsidRPr="00897BEB">
        <w:rPr>
          <w:spacing w:val="-3"/>
          <w:szCs w:val="24"/>
        </w:rPr>
        <w:t xml:space="preserve">Постановление Совета Министров СССР от 26 марта 1984 г. </w:t>
      </w:r>
      <w:r>
        <w:rPr>
          <w:spacing w:val="-3"/>
          <w:szCs w:val="24"/>
        </w:rPr>
        <w:t xml:space="preserve">№ </w:t>
      </w:r>
      <w:r w:rsidRPr="00897BEB">
        <w:rPr>
          <w:spacing w:val="-3"/>
          <w:szCs w:val="24"/>
        </w:rPr>
        <w:t>255</w:t>
      </w:r>
      <w:r>
        <w:rPr>
          <w:spacing w:val="-3"/>
          <w:szCs w:val="24"/>
        </w:rPr>
        <w:t xml:space="preserve"> «</w:t>
      </w:r>
      <w:r w:rsidRPr="00897BEB">
        <w:rPr>
          <w:spacing w:val="-3"/>
          <w:szCs w:val="24"/>
        </w:rPr>
        <w:t>Об утверждении Правил охраны электрических сетей напряжением свыше 1000</w:t>
      </w:r>
      <w:r>
        <w:rPr>
          <w:spacing w:val="-3"/>
          <w:szCs w:val="24"/>
        </w:rPr>
        <w:t xml:space="preserve"> </w:t>
      </w:r>
      <w:r w:rsidRPr="00897BEB">
        <w:rPr>
          <w:spacing w:val="-3"/>
          <w:szCs w:val="24"/>
        </w:rPr>
        <w:t>вольт</w:t>
      </w:r>
      <w:r>
        <w:rPr>
          <w:spacing w:val="-3"/>
          <w:szCs w:val="24"/>
        </w:rPr>
        <w:t>»;</w:t>
      </w:r>
    </w:p>
    <w:p w:rsidR="002E6BF1" w:rsidRPr="00897BEB" w:rsidRDefault="00897BEB" w:rsidP="00897BEB">
      <w:pPr>
        <w:numPr>
          <w:ilvl w:val="0"/>
          <w:numId w:val="12"/>
        </w:numPr>
        <w:shd w:val="clear" w:color="auto" w:fill="FFFFFF"/>
        <w:tabs>
          <w:tab w:val="left" w:pos="-20518"/>
          <w:tab w:val="left" w:pos="-19420"/>
          <w:tab w:val="left" w:pos="-19080"/>
        </w:tabs>
        <w:suppressAutoHyphens/>
        <w:autoSpaceDE w:val="0"/>
        <w:snapToGrid w:val="0"/>
        <w:ind w:left="142" w:firstLine="709"/>
        <w:rPr>
          <w:spacing w:val="-3"/>
          <w:szCs w:val="24"/>
        </w:rPr>
      </w:pPr>
      <w:r w:rsidRPr="00897BEB">
        <w:rPr>
          <w:spacing w:val="-3"/>
          <w:szCs w:val="24"/>
        </w:rPr>
        <w:t>Постановление</w:t>
      </w:r>
      <w:r>
        <w:rPr>
          <w:spacing w:val="-3"/>
          <w:szCs w:val="24"/>
        </w:rPr>
        <w:t xml:space="preserve"> </w:t>
      </w:r>
      <w:r w:rsidRPr="00897BEB">
        <w:rPr>
          <w:spacing w:val="-3"/>
          <w:szCs w:val="24"/>
        </w:rPr>
        <w:t xml:space="preserve">Правительства РФ от 20 ноября 2000 г. </w:t>
      </w:r>
      <w:r>
        <w:rPr>
          <w:spacing w:val="-3"/>
          <w:szCs w:val="24"/>
        </w:rPr>
        <w:t>№</w:t>
      </w:r>
      <w:r w:rsidRPr="00897BEB">
        <w:rPr>
          <w:spacing w:val="-3"/>
          <w:szCs w:val="24"/>
        </w:rPr>
        <w:t xml:space="preserve"> 878 </w:t>
      </w:r>
      <w:r>
        <w:rPr>
          <w:spacing w:val="-3"/>
          <w:szCs w:val="24"/>
        </w:rPr>
        <w:t>«</w:t>
      </w:r>
      <w:r w:rsidRPr="00897BEB">
        <w:rPr>
          <w:spacing w:val="-3"/>
          <w:szCs w:val="24"/>
        </w:rPr>
        <w:t>Об</w:t>
      </w:r>
      <w:r>
        <w:rPr>
          <w:spacing w:val="-3"/>
          <w:szCs w:val="24"/>
        </w:rPr>
        <w:t xml:space="preserve"> </w:t>
      </w:r>
      <w:r w:rsidRPr="00897BEB">
        <w:rPr>
          <w:spacing w:val="-3"/>
          <w:szCs w:val="24"/>
        </w:rPr>
        <w:t>утверждении Правил охраны газораспределительных сетей</w:t>
      </w:r>
      <w:r>
        <w:rPr>
          <w:spacing w:val="-3"/>
          <w:szCs w:val="24"/>
        </w:rPr>
        <w:t>»</w:t>
      </w:r>
      <w:r w:rsidR="002E6BF1" w:rsidRPr="00897BEB">
        <w:rPr>
          <w:spacing w:val="-3"/>
          <w:szCs w:val="24"/>
        </w:rPr>
        <w:t>;</w:t>
      </w:r>
    </w:p>
    <w:p w:rsidR="002E6BF1" w:rsidRPr="00EE739C" w:rsidRDefault="002E6BF1" w:rsidP="00897BEB">
      <w:pPr>
        <w:numPr>
          <w:ilvl w:val="0"/>
          <w:numId w:val="12"/>
        </w:numPr>
        <w:shd w:val="clear" w:color="auto" w:fill="FFFFFF"/>
        <w:tabs>
          <w:tab w:val="left" w:pos="-20518"/>
          <w:tab w:val="left" w:pos="-19420"/>
          <w:tab w:val="left" w:pos="-19080"/>
        </w:tabs>
        <w:suppressAutoHyphens/>
        <w:autoSpaceDE w:val="0"/>
        <w:snapToGrid w:val="0"/>
        <w:ind w:left="142" w:firstLine="709"/>
        <w:rPr>
          <w:spacing w:val="-3"/>
          <w:szCs w:val="24"/>
        </w:rPr>
      </w:pPr>
      <w:r w:rsidRPr="00EE739C">
        <w:rPr>
          <w:spacing w:val="-3"/>
          <w:szCs w:val="24"/>
        </w:rPr>
        <w:t xml:space="preserve">«Правила охраны магистральных трубопроводов», утвержденные постановлением </w:t>
      </w:r>
      <w:proofErr w:type="spellStart"/>
      <w:r w:rsidRPr="00EE739C">
        <w:rPr>
          <w:spacing w:val="-3"/>
          <w:szCs w:val="24"/>
        </w:rPr>
        <w:t>Гостехнадзора</w:t>
      </w:r>
      <w:proofErr w:type="spellEnd"/>
      <w:r w:rsidRPr="00EE739C">
        <w:rPr>
          <w:spacing w:val="-3"/>
          <w:szCs w:val="24"/>
        </w:rPr>
        <w:t xml:space="preserve"> России №</w:t>
      </w:r>
      <w:r w:rsidR="00897BEB">
        <w:rPr>
          <w:spacing w:val="-3"/>
          <w:szCs w:val="24"/>
        </w:rPr>
        <w:t xml:space="preserve"> </w:t>
      </w:r>
      <w:r w:rsidRPr="00EE739C">
        <w:rPr>
          <w:spacing w:val="-3"/>
          <w:szCs w:val="24"/>
        </w:rPr>
        <w:t>9 от 22.04.1992;</w:t>
      </w:r>
    </w:p>
    <w:p w:rsidR="002E6BF1" w:rsidRPr="00EE739C" w:rsidRDefault="002E6BF1" w:rsidP="00897BEB">
      <w:pPr>
        <w:pStyle w:val="a8"/>
        <w:numPr>
          <w:ilvl w:val="0"/>
          <w:numId w:val="12"/>
        </w:numPr>
        <w:ind w:left="142" w:firstLine="709"/>
        <w:contextualSpacing w:val="0"/>
        <w:rPr>
          <w:szCs w:val="24"/>
        </w:rPr>
      </w:pPr>
      <w:r w:rsidRPr="00EE739C">
        <w:rPr>
          <w:szCs w:val="24"/>
        </w:rPr>
        <w:t xml:space="preserve">Приказ Минрегионразвития РФ № 244 от 26.05.2011г. «Об утверждении методических рекомендаций по разработке проектов генерального планов поселений и городских округов» </w:t>
      </w:r>
    </w:p>
    <w:p w:rsidR="002E6BF1" w:rsidRPr="00EE739C" w:rsidRDefault="002E6BF1" w:rsidP="00897BEB">
      <w:pPr>
        <w:numPr>
          <w:ilvl w:val="0"/>
          <w:numId w:val="12"/>
        </w:numPr>
        <w:shd w:val="clear" w:color="auto" w:fill="FFFFFF"/>
        <w:tabs>
          <w:tab w:val="left" w:pos="-20518"/>
          <w:tab w:val="left" w:pos="-19420"/>
          <w:tab w:val="left" w:pos="-19080"/>
        </w:tabs>
        <w:suppressAutoHyphens/>
        <w:autoSpaceDE w:val="0"/>
        <w:snapToGrid w:val="0"/>
        <w:ind w:left="0" w:firstLine="720"/>
        <w:rPr>
          <w:szCs w:val="24"/>
        </w:rPr>
      </w:pPr>
      <w:r w:rsidRPr="00EE739C">
        <w:rPr>
          <w:szCs w:val="24"/>
        </w:rPr>
        <w:lastRenderedPageBreak/>
        <w:t xml:space="preserve">«Рекомендации  по проектированию улиц и дорог городов и сельских поселений», Москва 1994, Центральный научно-исследовательский </w:t>
      </w:r>
      <w:r w:rsidRPr="00EE739C">
        <w:rPr>
          <w:szCs w:val="24"/>
        </w:rPr>
        <w:br/>
        <w:t>и проектный институт по градостроительству Минстроя России;</w:t>
      </w:r>
    </w:p>
    <w:p w:rsidR="002E6BF1" w:rsidRPr="00EE739C" w:rsidRDefault="00897BEB" w:rsidP="00897BEB">
      <w:pPr>
        <w:numPr>
          <w:ilvl w:val="0"/>
          <w:numId w:val="12"/>
        </w:numPr>
        <w:shd w:val="clear" w:color="auto" w:fill="FFFFFF"/>
        <w:suppressAutoHyphens/>
        <w:autoSpaceDE w:val="0"/>
        <w:snapToGrid w:val="0"/>
        <w:ind w:left="0" w:firstLine="720"/>
        <w:rPr>
          <w:rFonts w:eastAsia="Arial"/>
          <w:spacing w:val="-3"/>
          <w:szCs w:val="24"/>
        </w:rPr>
      </w:pPr>
      <w:r w:rsidRPr="00897BEB">
        <w:rPr>
          <w:rFonts w:eastAsia="Arial"/>
          <w:spacing w:val="-3"/>
          <w:szCs w:val="24"/>
        </w:rPr>
        <w:t xml:space="preserve">Указ Президента РФ от 09.10.2007 </w:t>
      </w:r>
      <w:r>
        <w:rPr>
          <w:rFonts w:eastAsia="Arial"/>
          <w:spacing w:val="-3"/>
          <w:szCs w:val="24"/>
        </w:rPr>
        <w:t>№</w:t>
      </w:r>
      <w:r w:rsidRPr="00897BEB">
        <w:rPr>
          <w:rFonts w:eastAsia="Arial"/>
          <w:spacing w:val="-3"/>
          <w:szCs w:val="24"/>
        </w:rPr>
        <w:t xml:space="preserve"> 1351 (ред. от 01.07.2014) </w:t>
      </w:r>
      <w:r>
        <w:rPr>
          <w:rFonts w:eastAsia="Arial"/>
          <w:spacing w:val="-3"/>
          <w:szCs w:val="24"/>
        </w:rPr>
        <w:t>«</w:t>
      </w:r>
      <w:r w:rsidRPr="00897BEB">
        <w:rPr>
          <w:rFonts w:eastAsia="Arial"/>
          <w:spacing w:val="-3"/>
          <w:szCs w:val="24"/>
        </w:rPr>
        <w:t>Об утверждении Концепции демографической политики Российской Федерации на период до 2025 года</w:t>
      </w:r>
      <w:r>
        <w:rPr>
          <w:rFonts w:eastAsia="Arial"/>
          <w:spacing w:val="-3"/>
          <w:szCs w:val="24"/>
        </w:rPr>
        <w:t>»</w:t>
      </w:r>
      <w:r w:rsidR="002E6BF1" w:rsidRPr="00EE739C">
        <w:rPr>
          <w:rFonts w:eastAsia="Arial"/>
          <w:spacing w:val="-3"/>
          <w:szCs w:val="24"/>
        </w:rPr>
        <w:t>;</w:t>
      </w:r>
    </w:p>
    <w:p w:rsidR="002E6BF1" w:rsidRDefault="002E6BF1" w:rsidP="00897BEB">
      <w:pPr>
        <w:numPr>
          <w:ilvl w:val="0"/>
          <w:numId w:val="12"/>
        </w:numPr>
        <w:shd w:val="clear" w:color="auto" w:fill="FFFFFF"/>
        <w:tabs>
          <w:tab w:val="clear" w:pos="720"/>
          <w:tab w:val="left" w:pos="700"/>
        </w:tabs>
        <w:suppressAutoHyphens/>
        <w:autoSpaceDE w:val="0"/>
        <w:snapToGrid w:val="0"/>
        <w:ind w:left="0" w:firstLine="720"/>
        <w:rPr>
          <w:rFonts w:eastAsia="Arial"/>
          <w:szCs w:val="24"/>
        </w:rPr>
      </w:pPr>
      <w:r w:rsidRPr="00EE739C">
        <w:rPr>
          <w:rFonts w:eastAsia="Arial"/>
          <w:szCs w:val="24"/>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2E6BF1" w:rsidRPr="00CE6C5D" w:rsidRDefault="002E6BF1" w:rsidP="00897BEB">
      <w:pPr>
        <w:numPr>
          <w:ilvl w:val="0"/>
          <w:numId w:val="12"/>
        </w:numPr>
        <w:shd w:val="clear" w:color="auto" w:fill="FFFFFF"/>
        <w:suppressAutoHyphens/>
        <w:autoSpaceDE w:val="0"/>
        <w:snapToGrid w:val="0"/>
        <w:ind w:left="0" w:firstLine="720"/>
        <w:rPr>
          <w:rFonts w:eastAsia="Arial"/>
          <w:szCs w:val="24"/>
        </w:rPr>
      </w:pPr>
      <w:r w:rsidRPr="00D8504F">
        <w:rPr>
          <w:szCs w:val="24"/>
        </w:rPr>
        <w:t>«</w:t>
      </w:r>
      <w:r w:rsidRPr="00D8504F">
        <w:rPr>
          <w:color w:val="000000"/>
          <w:szCs w:val="24"/>
        </w:rPr>
        <w:t xml:space="preserve">Региональные нормативы градостроительного для проектирования Республике Коми» </w:t>
      </w:r>
      <w:r>
        <w:rPr>
          <w:color w:val="000000"/>
          <w:szCs w:val="24"/>
        </w:rPr>
        <w:t>(</w:t>
      </w:r>
      <w:r w:rsidRPr="00D8504F">
        <w:rPr>
          <w:color w:val="000000"/>
          <w:szCs w:val="24"/>
        </w:rPr>
        <w:t>от 29.01.2008 № 07-ОД</w:t>
      </w:r>
      <w:r>
        <w:rPr>
          <w:color w:val="000000"/>
          <w:szCs w:val="24"/>
        </w:rPr>
        <w:t>)</w:t>
      </w:r>
      <w:r w:rsidR="00897BEB">
        <w:rPr>
          <w:color w:val="000000"/>
          <w:szCs w:val="24"/>
        </w:rPr>
        <w:t xml:space="preserve"> </w:t>
      </w:r>
      <w:r w:rsidR="00897BEB" w:rsidRPr="00897BEB">
        <w:rPr>
          <w:color w:val="000000"/>
          <w:szCs w:val="24"/>
        </w:rPr>
        <w:t xml:space="preserve">(в ред. Приказа </w:t>
      </w:r>
      <w:proofErr w:type="spellStart"/>
      <w:r w:rsidR="00897BEB" w:rsidRPr="00897BEB">
        <w:rPr>
          <w:color w:val="000000"/>
          <w:szCs w:val="24"/>
        </w:rPr>
        <w:t>Минархстроя</w:t>
      </w:r>
      <w:proofErr w:type="spellEnd"/>
      <w:r w:rsidR="00897BEB" w:rsidRPr="00897BEB">
        <w:rPr>
          <w:color w:val="000000"/>
          <w:szCs w:val="24"/>
        </w:rPr>
        <w:t xml:space="preserve"> РК от 15.04.2009 N 58-ОД)</w:t>
      </w:r>
      <w:r>
        <w:rPr>
          <w:color w:val="000000"/>
          <w:szCs w:val="24"/>
        </w:rPr>
        <w:t>.</w:t>
      </w:r>
    </w:p>
    <w:p w:rsidR="00CE6C5D" w:rsidRPr="00D8504F" w:rsidRDefault="00CE6C5D" w:rsidP="00CE6C5D">
      <w:pPr>
        <w:shd w:val="clear" w:color="auto" w:fill="FFFFFF"/>
        <w:suppressAutoHyphens/>
        <w:autoSpaceDE w:val="0"/>
        <w:snapToGrid w:val="0"/>
        <w:rPr>
          <w:rFonts w:eastAsia="Arial"/>
          <w:szCs w:val="24"/>
        </w:rPr>
      </w:pPr>
    </w:p>
    <w:p w:rsidR="002E6BF1" w:rsidRDefault="002E6BF1" w:rsidP="002E6BF1"/>
    <w:p w:rsidR="009C57C4" w:rsidRDefault="009C57C4" w:rsidP="002E6BF1"/>
    <w:p w:rsidR="009C57C4" w:rsidRDefault="009C57C4" w:rsidP="002E6BF1"/>
    <w:p w:rsidR="009C57C4" w:rsidRDefault="009C57C4" w:rsidP="002E6BF1"/>
    <w:p w:rsidR="00544E7F" w:rsidRDefault="00544E7F">
      <w:pPr>
        <w:spacing w:after="200" w:line="276" w:lineRule="auto"/>
        <w:jc w:val="left"/>
      </w:pPr>
      <w:r>
        <w:br w:type="page"/>
      </w:r>
    </w:p>
    <w:p w:rsidR="009C57C4" w:rsidRPr="009C57C4" w:rsidRDefault="00E64744" w:rsidP="009C57C4">
      <w:pPr>
        <w:pStyle w:val="1"/>
        <w:spacing w:after="454"/>
        <w:jc w:val="center"/>
        <w:rPr>
          <w:b w:val="0"/>
          <w:sz w:val="28"/>
        </w:rPr>
      </w:pPr>
      <w:hyperlink w:anchor="_Toc224837751" w:history="1">
        <w:bookmarkStart w:id="6" w:name="_Toc230594350"/>
        <w:bookmarkStart w:id="7" w:name="_Toc230674866"/>
        <w:bookmarkStart w:id="8" w:name="_Toc230674994"/>
        <w:bookmarkStart w:id="9" w:name="_Toc230675444"/>
        <w:bookmarkStart w:id="10" w:name="_Toc230681209"/>
        <w:bookmarkStart w:id="11" w:name="_Toc243993612"/>
        <w:bookmarkStart w:id="12" w:name="_Toc263255534"/>
        <w:bookmarkStart w:id="13" w:name="_Toc448913019"/>
        <w:r w:rsidR="009C57C4" w:rsidRPr="009C57C4">
          <w:rPr>
            <w:rStyle w:val="10"/>
            <w:rFonts w:eastAsia="Calibri"/>
            <w:b/>
            <w:sz w:val="28"/>
          </w:rPr>
          <w:t xml:space="preserve">РАЗДЕЛ </w:t>
        </w:r>
      </w:hyperlink>
      <w:r w:rsidR="009C57C4" w:rsidRPr="009C57C4">
        <w:rPr>
          <w:b w:val="0"/>
          <w:sz w:val="28"/>
        </w:rPr>
        <w:t xml:space="preserve">1. </w:t>
      </w:r>
      <w:r>
        <w:fldChar w:fldCharType="begin"/>
      </w:r>
      <w:r>
        <w:instrText xml:space="preserve"> HYPERLINK \l "_Toc224837752" </w:instrText>
      </w:r>
      <w:r>
        <w:fldChar w:fldCharType="separate"/>
      </w:r>
      <w:r w:rsidR="009C57C4" w:rsidRPr="009C57C4">
        <w:rPr>
          <w:rStyle w:val="10"/>
          <w:rFonts w:eastAsia="Calibri"/>
          <w:b/>
          <w:sz w:val="28"/>
        </w:rPr>
        <w:t xml:space="preserve">Анализ современного состояния территории, проблем и </w:t>
      </w:r>
      <w:hyperlink w:anchor="_Toc224837757" w:history="1">
        <w:r w:rsidR="009C57C4" w:rsidRPr="009C57C4">
          <w:rPr>
            <w:b w:val="0"/>
            <w:sz w:val="28"/>
          </w:rPr>
          <w:br/>
        </w:r>
        <w:r w:rsidR="009C57C4" w:rsidRPr="009C57C4">
          <w:rPr>
            <w:rStyle w:val="10"/>
            <w:rFonts w:eastAsia="Calibri"/>
            <w:b/>
            <w:sz w:val="28"/>
          </w:rPr>
          <w:t xml:space="preserve"> направлений ее комплексного </w:t>
        </w:r>
        <w:bookmarkEnd w:id="6"/>
        <w:bookmarkEnd w:id="7"/>
        <w:bookmarkEnd w:id="8"/>
        <w:bookmarkEnd w:id="9"/>
        <w:bookmarkEnd w:id="10"/>
        <w:bookmarkEnd w:id="11"/>
        <w:bookmarkEnd w:id="12"/>
        <w:r w:rsidR="009C57C4" w:rsidRPr="009C57C4">
          <w:rPr>
            <w:rStyle w:val="10"/>
            <w:rFonts w:eastAsia="Calibri"/>
            <w:b/>
            <w:sz w:val="28"/>
          </w:rPr>
          <w:t>развития</w:t>
        </w:r>
        <w:bookmarkEnd w:id="13"/>
      </w:hyperlink>
      <w:r>
        <w:rPr>
          <w:rStyle w:val="10"/>
          <w:rFonts w:eastAsia="Calibri"/>
          <w:b/>
          <w:sz w:val="28"/>
        </w:rPr>
        <w:fldChar w:fldCharType="end"/>
      </w:r>
    </w:p>
    <w:p w:rsidR="009C57C4" w:rsidRPr="00DF246F" w:rsidRDefault="009C57C4" w:rsidP="001A1A85">
      <w:pPr>
        <w:pStyle w:val="ad"/>
      </w:pPr>
      <w:bookmarkStart w:id="14" w:name="_Toc230674867"/>
      <w:bookmarkStart w:id="15" w:name="_Toc230674995"/>
      <w:bookmarkStart w:id="16" w:name="_Toc230675445"/>
      <w:bookmarkStart w:id="17" w:name="_Toc230681210"/>
      <w:bookmarkStart w:id="18" w:name="_Toc243993613"/>
      <w:bookmarkStart w:id="19" w:name="_Toc263255535"/>
      <w:bookmarkStart w:id="20" w:name="_Toc448913020"/>
      <w:r w:rsidRPr="00DF246F">
        <w:t xml:space="preserve">Глава 1. Особенности размещения муниципального образования сельского поселения </w:t>
      </w:r>
      <w:r w:rsidR="007251F8">
        <w:rPr>
          <w:lang w:val="ru-RU"/>
        </w:rPr>
        <w:t>«</w:t>
      </w:r>
      <w:r w:rsidRPr="00DF246F">
        <w:t>Усть-Вымь</w:t>
      </w:r>
      <w:r w:rsidR="007251F8">
        <w:rPr>
          <w:lang w:val="ru-RU"/>
        </w:rPr>
        <w:t>»</w:t>
      </w:r>
      <w:r w:rsidRPr="00DF246F">
        <w:t xml:space="preserve"> </w:t>
      </w:r>
      <w:proofErr w:type="spellStart"/>
      <w:r w:rsidRPr="00DF246F">
        <w:t>Усть-Вымского</w:t>
      </w:r>
      <w:proofErr w:type="spellEnd"/>
      <w:r w:rsidRPr="00DF246F">
        <w:t xml:space="preserve"> района Республики Коми</w:t>
      </w:r>
      <w:bookmarkEnd w:id="14"/>
      <w:bookmarkEnd w:id="15"/>
      <w:bookmarkEnd w:id="16"/>
      <w:bookmarkEnd w:id="17"/>
      <w:bookmarkEnd w:id="18"/>
      <w:bookmarkEnd w:id="19"/>
      <w:bookmarkEnd w:id="20"/>
    </w:p>
    <w:p w:rsidR="009C57C4" w:rsidRPr="00AA397F" w:rsidRDefault="009C57C4" w:rsidP="00AA397F">
      <w:pPr>
        <w:widowControl w:val="0"/>
        <w:ind w:firstLine="709"/>
        <w:rPr>
          <w:szCs w:val="24"/>
        </w:rPr>
      </w:pPr>
      <w:r w:rsidRPr="00AA397F">
        <w:rPr>
          <w:szCs w:val="24"/>
        </w:rPr>
        <w:t xml:space="preserve">Муниципальное образование сельского поселения </w:t>
      </w:r>
      <w:r w:rsidR="007251F8">
        <w:rPr>
          <w:szCs w:val="24"/>
        </w:rPr>
        <w:t>«</w:t>
      </w:r>
      <w:r w:rsidRPr="00AA397F">
        <w:rPr>
          <w:szCs w:val="24"/>
        </w:rPr>
        <w:t>Усть-Вымь</w:t>
      </w:r>
      <w:r w:rsidR="007251F8">
        <w:rPr>
          <w:szCs w:val="24"/>
        </w:rPr>
        <w:t>»</w:t>
      </w:r>
      <w:r w:rsidRPr="00AA397F">
        <w:rPr>
          <w:szCs w:val="24"/>
        </w:rPr>
        <w:t xml:space="preserve"> расположено в южной части</w:t>
      </w:r>
      <w:r w:rsidRPr="00AA397F">
        <w:rPr>
          <w:color w:val="FF0000"/>
          <w:szCs w:val="24"/>
        </w:rPr>
        <w:t xml:space="preserve"> </w:t>
      </w:r>
      <w:r w:rsidRPr="00AA397F">
        <w:rPr>
          <w:szCs w:val="24"/>
        </w:rPr>
        <w:t xml:space="preserve">Республики Коми. </w:t>
      </w:r>
      <w:r w:rsidR="007251F8">
        <w:rPr>
          <w:szCs w:val="24"/>
        </w:rPr>
        <w:t>МОСП</w:t>
      </w:r>
      <w:r w:rsidRPr="00AA397F">
        <w:rPr>
          <w:szCs w:val="24"/>
        </w:rPr>
        <w:t xml:space="preserve"> Усть-Вымь входит в состав </w:t>
      </w:r>
      <w:proofErr w:type="spellStart"/>
      <w:r w:rsidRPr="00AA397F">
        <w:rPr>
          <w:szCs w:val="24"/>
        </w:rPr>
        <w:t>Усть-Вымского</w:t>
      </w:r>
      <w:proofErr w:type="spellEnd"/>
      <w:r w:rsidRPr="00AA397F">
        <w:rPr>
          <w:szCs w:val="24"/>
        </w:rPr>
        <w:t xml:space="preserve"> муниципального района. Районный центр муниципального образования сельского поселения </w:t>
      </w:r>
      <w:r w:rsidR="007251F8">
        <w:rPr>
          <w:szCs w:val="24"/>
        </w:rPr>
        <w:t>«</w:t>
      </w:r>
      <w:r w:rsidR="004C72CA" w:rsidRPr="00AA397F">
        <w:rPr>
          <w:szCs w:val="24"/>
        </w:rPr>
        <w:t>Усть-Вымь</w:t>
      </w:r>
      <w:r w:rsidR="007251F8">
        <w:rPr>
          <w:szCs w:val="24"/>
        </w:rPr>
        <w:t>»</w:t>
      </w:r>
      <w:r w:rsidRPr="00AA397F">
        <w:rPr>
          <w:szCs w:val="24"/>
        </w:rPr>
        <w:t xml:space="preserve"> расположен в </w:t>
      </w:r>
      <w:r w:rsidR="004C72CA" w:rsidRPr="00AA397F">
        <w:rPr>
          <w:szCs w:val="24"/>
        </w:rPr>
        <w:t xml:space="preserve">74 </w:t>
      </w:r>
      <w:r w:rsidRPr="00AA397F">
        <w:rPr>
          <w:szCs w:val="24"/>
        </w:rPr>
        <w:t xml:space="preserve">км на </w:t>
      </w:r>
      <w:r w:rsidR="004C72CA" w:rsidRPr="00AA397F">
        <w:rPr>
          <w:szCs w:val="24"/>
        </w:rPr>
        <w:t>севере</w:t>
      </w:r>
      <w:r w:rsidRPr="00AA397F">
        <w:rPr>
          <w:szCs w:val="24"/>
        </w:rPr>
        <w:t xml:space="preserve"> от г. </w:t>
      </w:r>
      <w:r w:rsidR="007251F8" w:rsidRPr="00AA397F">
        <w:rPr>
          <w:szCs w:val="24"/>
        </w:rPr>
        <w:t>Сыктывкар</w:t>
      </w:r>
      <w:r w:rsidRPr="00AA397F">
        <w:rPr>
          <w:szCs w:val="24"/>
        </w:rPr>
        <w:t xml:space="preserve"> и связан с областным центром г. </w:t>
      </w:r>
      <w:r w:rsidR="007251F8" w:rsidRPr="00AA397F">
        <w:rPr>
          <w:szCs w:val="24"/>
        </w:rPr>
        <w:t>Сыктывкар шоссейной</w:t>
      </w:r>
      <w:r w:rsidRPr="00AA397F">
        <w:rPr>
          <w:szCs w:val="24"/>
        </w:rPr>
        <w:t xml:space="preserve"> дорогой регионального значения</w:t>
      </w:r>
      <w:r w:rsidR="00AA397F" w:rsidRPr="00AA397F">
        <w:rPr>
          <w:szCs w:val="24"/>
        </w:rPr>
        <w:t xml:space="preserve"> и железнодорожной линией</w:t>
      </w:r>
      <w:r w:rsidRPr="00AA397F">
        <w:rPr>
          <w:szCs w:val="24"/>
        </w:rPr>
        <w:t xml:space="preserve">.  </w:t>
      </w:r>
    </w:p>
    <w:p w:rsidR="00AA397F" w:rsidRPr="00AA397F" w:rsidRDefault="00AA397F" w:rsidP="00AA397F">
      <w:pPr>
        <w:widowControl w:val="0"/>
        <w:ind w:firstLine="709"/>
        <w:rPr>
          <w:szCs w:val="24"/>
        </w:rPr>
      </w:pPr>
      <w:r w:rsidRPr="00AA397F">
        <w:rPr>
          <w:color w:val="000000"/>
          <w:szCs w:val="24"/>
          <w:shd w:val="clear" w:color="auto" w:fill="FFFFFF"/>
        </w:rPr>
        <w:t xml:space="preserve">Центром муниципального образования сельское поселение </w:t>
      </w:r>
      <w:r w:rsidR="007251F8">
        <w:rPr>
          <w:color w:val="000000"/>
          <w:szCs w:val="24"/>
          <w:shd w:val="clear" w:color="auto" w:fill="FFFFFF"/>
        </w:rPr>
        <w:t>«</w:t>
      </w:r>
      <w:r w:rsidRPr="00AA397F">
        <w:rPr>
          <w:color w:val="000000"/>
          <w:szCs w:val="24"/>
          <w:shd w:val="clear" w:color="auto" w:fill="FFFFFF"/>
        </w:rPr>
        <w:t>Усть-Вымь» является</w:t>
      </w:r>
      <w:r w:rsidRPr="00AA397F">
        <w:rPr>
          <w:rStyle w:val="apple-converted-space"/>
          <w:color w:val="000000"/>
          <w:szCs w:val="24"/>
          <w:shd w:val="clear" w:color="auto" w:fill="FFFFFF"/>
        </w:rPr>
        <w:t xml:space="preserve"> село </w:t>
      </w:r>
      <w:r w:rsidRPr="00AA397F">
        <w:rPr>
          <w:szCs w:val="24"/>
          <w:bdr w:val="none" w:sz="0" w:space="0" w:color="auto" w:frame="1"/>
          <w:shd w:val="clear" w:color="auto" w:fill="FFFFFF"/>
        </w:rPr>
        <w:t>Усть-Вымь</w:t>
      </w:r>
      <w:r w:rsidRPr="00AA397F">
        <w:rPr>
          <w:rStyle w:val="apple-converted-space"/>
          <w:color w:val="000000"/>
          <w:szCs w:val="24"/>
          <w:shd w:val="clear" w:color="auto" w:fill="FFFFFF"/>
        </w:rPr>
        <w:t>.</w:t>
      </w:r>
    </w:p>
    <w:p w:rsidR="00AA397F" w:rsidRPr="00AA397F" w:rsidRDefault="00AA397F" w:rsidP="00AA397F">
      <w:pPr>
        <w:ind w:firstLine="709"/>
        <w:rPr>
          <w:szCs w:val="24"/>
        </w:rPr>
      </w:pPr>
      <w:r w:rsidRPr="00AA397F">
        <w:rPr>
          <w:color w:val="000000"/>
          <w:szCs w:val="24"/>
          <w:shd w:val="clear" w:color="auto" w:fill="FFFFFF"/>
        </w:rPr>
        <w:t>В состав поселения включено 6 населенных пунктов: с.</w:t>
      </w:r>
      <w:r w:rsidR="006B32EF">
        <w:rPr>
          <w:color w:val="000000"/>
          <w:szCs w:val="24"/>
          <w:shd w:val="clear" w:color="auto" w:fill="FFFFFF"/>
        </w:rPr>
        <w:t xml:space="preserve"> </w:t>
      </w:r>
      <w:r w:rsidRPr="00AA397F">
        <w:rPr>
          <w:color w:val="000000"/>
          <w:szCs w:val="24"/>
          <w:shd w:val="clear" w:color="auto" w:fill="FFFFFF"/>
        </w:rPr>
        <w:t>Усть-Вымь, д.</w:t>
      </w:r>
      <w:r w:rsidR="006B32EF">
        <w:rPr>
          <w:color w:val="000000"/>
          <w:szCs w:val="24"/>
          <w:shd w:val="clear" w:color="auto" w:fill="FFFFFF"/>
        </w:rPr>
        <w:t xml:space="preserve"> </w:t>
      </w:r>
      <w:r w:rsidRPr="00AA397F">
        <w:rPr>
          <w:color w:val="000000"/>
          <w:szCs w:val="24"/>
          <w:shd w:val="clear" w:color="auto" w:fill="FFFFFF"/>
        </w:rPr>
        <w:t>Конец-</w:t>
      </w:r>
      <w:proofErr w:type="spellStart"/>
      <w:r w:rsidRPr="00AA397F">
        <w:rPr>
          <w:color w:val="000000"/>
          <w:szCs w:val="24"/>
          <w:shd w:val="clear" w:color="auto" w:fill="FFFFFF"/>
        </w:rPr>
        <w:t>Озерье</w:t>
      </w:r>
      <w:proofErr w:type="spellEnd"/>
      <w:r w:rsidRPr="00AA397F">
        <w:rPr>
          <w:color w:val="000000"/>
          <w:szCs w:val="24"/>
          <w:shd w:val="clear" w:color="auto" w:fill="FFFFFF"/>
        </w:rPr>
        <w:t>, д.</w:t>
      </w:r>
      <w:r w:rsidR="006B32EF">
        <w:rPr>
          <w:color w:val="000000"/>
          <w:szCs w:val="24"/>
          <w:shd w:val="clear" w:color="auto" w:fill="FFFFFF"/>
        </w:rPr>
        <w:t xml:space="preserve"> </w:t>
      </w:r>
      <w:proofErr w:type="spellStart"/>
      <w:r w:rsidRPr="00AA397F">
        <w:rPr>
          <w:color w:val="000000"/>
          <w:szCs w:val="24"/>
          <w:shd w:val="clear" w:color="auto" w:fill="FFFFFF"/>
        </w:rPr>
        <w:t>Оквад</w:t>
      </w:r>
      <w:proofErr w:type="spellEnd"/>
      <w:r w:rsidRPr="00AA397F">
        <w:rPr>
          <w:color w:val="000000"/>
          <w:szCs w:val="24"/>
          <w:shd w:val="clear" w:color="auto" w:fill="FFFFFF"/>
        </w:rPr>
        <w:t>, д.</w:t>
      </w:r>
      <w:r w:rsidR="006B32EF">
        <w:rPr>
          <w:color w:val="000000"/>
          <w:szCs w:val="24"/>
          <w:shd w:val="clear" w:color="auto" w:fill="FFFFFF"/>
        </w:rPr>
        <w:t xml:space="preserve"> </w:t>
      </w:r>
      <w:proofErr w:type="spellStart"/>
      <w:r w:rsidRPr="00AA397F">
        <w:rPr>
          <w:color w:val="000000"/>
          <w:szCs w:val="24"/>
          <w:shd w:val="clear" w:color="auto" w:fill="FFFFFF"/>
        </w:rPr>
        <w:t>Полавье</w:t>
      </w:r>
      <w:proofErr w:type="spellEnd"/>
      <w:r w:rsidRPr="00AA397F">
        <w:rPr>
          <w:color w:val="000000"/>
          <w:szCs w:val="24"/>
          <w:shd w:val="clear" w:color="auto" w:fill="FFFFFF"/>
        </w:rPr>
        <w:t xml:space="preserve">, </w:t>
      </w:r>
      <w:proofErr w:type="spellStart"/>
      <w:r w:rsidRPr="00AA397F">
        <w:rPr>
          <w:color w:val="000000"/>
          <w:szCs w:val="24"/>
          <w:shd w:val="clear" w:color="auto" w:fill="FFFFFF"/>
        </w:rPr>
        <w:t>п</w:t>
      </w:r>
      <w:r w:rsidR="007251F8">
        <w:rPr>
          <w:color w:val="000000"/>
          <w:szCs w:val="24"/>
          <w:shd w:val="clear" w:color="auto" w:fill="FFFFFF"/>
        </w:rPr>
        <w:t>ст</w:t>
      </w:r>
      <w:proofErr w:type="spellEnd"/>
      <w:r w:rsidR="007251F8">
        <w:rPr>
          <w:color w:val="000000"/>
          <w:szCs w:val="24"/>
          <w:shd w:val="clear" w:color="auto" w:fill="FFFFFF"/>
        </w:rPr>
        <w:t>.</w:t>
      </w:r>
      <w:r w:rsidR="006B32EF">
        <w:rPr>
          <w:color w:val="000000"/>
          <w:szCs w:val="24"/>
          <w:shd w:val="clear" w:color="auto" w:fill="FFFFFF"/>
        </w:rPr>
        <w:t xml:space="preserve"> </w:t>
      </w:r>
      <w:r w:rsidRPr="00AA397F">
        <w:rPr>
          <w:color w:val="000000"/>
          <w:szCs w:val="24"/>
          <w:shd w:val="clear" w:color="auto" w:fill="FFFFFF"/>
        </w:rPr>
        <w:t>Черный Яр, д.</w:t>
      </w:r>
      <w:r w:rsidR="006B32EF">
        <w:rPr>
          <w:color w:val="000000"/>
          <w:szCs w:val="24"/>
          <w:shd w:val="clear" w:color="auto" w:fill="FFFFFF"/>
        </w:rPr>
        <w:t xml:space="preserve"> </w:t>
      </w:r>
      <w:proofErr w:type="spellStart"/>
      <w:r w:rsidRPr="00AA397F">
        <w:rPr>
          <w:color w:val="000000"/>
          <w:szCs w:val="24"/>
          <w:shd w:val="clear" w:color="auto" w:fill="FFFFFF"/>
        </w:rPr>
        <w:t>Ыб</w:t>
      </w:r>
      <w:proofErr w:type="spellEnd"/>
      <w:r w:rsidRPr="00AA397F">
        <w:rPr>
          <w:color w:val="000000"/>
          <w:szCs w:val="24"/>
          <w:shd w:val="clear" w:color="auto" w:fill="FFFFFF"/>
        </w:rPr>
        <w:t>.</w:t>
      </w:r>
    </w:p>
    <w:p w:rsidR="009C57C4" w:rsidRPr="00AA397F" w:rsidRDefault="009C57C4" w:rsidP="00AA397F">
      <w:pPr>
        <w:ind w:firstLine="709"/>
        <w:rPr>
          <w:szCs w:val="24"/>
        </w:rPr>
      </w:pPr>
      <w:proofErr w:type="spellStart"/>
      <w:r w:rsidRPr="00AA397F">
        <w:rPr>
          <w:szCs w:val="24"/>
        </w:rPr>
        <w:t>Усть-Вымский</w:t>
      </w:r>
      <w:proofErr w:type="spellEnd"/>
      <w:r w:rsidRPr="00AA397F">
        <w:rPr>
          <w:szCs w:val="24"/>
        </w:rPr>
        <w:t xml:space="preserve"> район граничит с северо-востока с </w:t>
      </w:r>
      <w:proofErr w:type="spellStart"/>
      <w:r w:rsidRPr="00AA397F">
        <w:rPr>
          <w:szCs w:val="24"/>
        </w:rPr>
        <w:t>К</w:t>
      </w:r>
      <w:r w:rsidR="007251F8">
        <w:rPr>
          <w:szCs w:val="24"/>
        </w:rPr>
        <w:t>ня</w:t>
      </w:r>
      <w:r w:rsidRPr="00AA397F">
        <w:rPr>
          <w:szCs w:val="24"/>
        </w:rPr>
        <w:t>жпогостским</w:t>
      </w:r>
      <w:proofErr w:type="spellEnd"/>
      <w:r w:rsidRPr="00AA397F">
        <w:rPr>
          <w:szCs w:val="24"/>
        </w:rPr>
        <w:t xml:space="preserve"> районом, с юго-востока – с </w:t>
      </w:r>
      <w:proofErr w:type="spellStart"/>
      <w:r w:rsidRPr="00AA397F">
        <w:rPr>
          <w:szCs w:val="24"/>
        </w:rPr>
        <w:t>Сыктывдинскими</w:t>
      </w:r>
      <w:proofErr w:type="spellEnd"/>
      <w:r w:rsidRPr="00AA397F">
        <w:rPr>
          <w:szCs w:val="24"/>
        </w:rPr>
        <w:t xml:space="preserve"> районами Республики Коми и с запада – с Архангельской областью.</w:t>
      </w:r>
    </w:p>
    <w:p w:rsidR="00AA397F" w:rsidRPr="00AA397F" w:rsidRDefault="00AA397F" w:rsidP="00AA397F">
      <w:pPr>
        <w:ind w:firstLine="709"/>
        <w:rPr>
          <w:szCs w:val="24"/>
        </w:rPr>
      </w:pPr>
      <w:r w:rsidRPr="00AA397F">
        <w:rPr>
          <w:szCs w:val="24"/>
        </w:rPr>
        <w:t xml:space="preserve">Сельское поселение имеет общие границы с сельскими поселениями с севера - </w:t>
      </w:r>
      <w:proofErr w:type="spellStart"/>
      <w:r w:rsidRPr="00AA397F">
        <w:rPr>
          <w:szCs w:val="24"/>
        </w:rPr>
        <w:t>Студенец</w:t>
      </w:r>
      <w:proofErr w:type="spellEnd"/>
      <w:r w:rsidRPr="00AA397F">
        <w:rPr>
          <w:szCs w:val="24"/>
        </w:rPr>
        <w:t xml:space="preserve">, с юга - с </w:t>
      </w:r>
      <w:proofErr w:type="spellStart"/>
      <w:r w:rsidRPr="00AA397F">
        <w:rPr>
          <w:szCs w:val="24"/>
        </w:rPr>
        <w:t>Кожмудор</w:t>
      </w:r>
      <w:proofErr w:type="spellEnd"/>
      <w:r w:rsidRPr="00AA397F">
        <w:rPr>
          <w:szCs w:val="24"/>
        </w:rPr>
        <w:t>, с северо-запада – Микунь, с запада – Айкино.</w:t>
      </w:r>
    </w:p>
    <w:p w:rsidR="009C57C4" w:rsidRPr="006342A8" w:rsidRDefault="009C57C4" w:rsidP="00FF51F7">
      <w:pPr>
        <w:pStyle w:val="21"/>
      </w:pPr>
    </w:p>
    <w:p w:rsidR="009C57C4" w:rsidRDefault="009B6A5C" w:rsidP="009C57C4">
      <w:pPr>
        <w:jc w:val="center"/>
      </w:pPr>
      <w:r>
        <w:rPr>
          <w:noProof/>
          <w:lang w:eastAsia="ru-RU"/>
        </w:rPr>
        <w:lastRenderedPageBreak/>
        <w:drawing>
          <wp:inline distT="0" distB="0" distL="0" distR="0" wp14:anchorId="1C6591D7" wp14:editId="7F98A7F0">
            <wp:extent cx="5936615" cy="374205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3742055"/>
                    </a:xfrm>
                    <a:prstGeom prst="rect">
                      <a:avLst/>
                    </a:prstGeom>
                    <a:noFill/>
                    <a:ln>
                      <a:noFill/>
                    </a:ln>
                  </pic:spPr>
                </pic:pic>
              </a:graphicData>
            </a:graphic>
          </wp:inline>
        </w:drawing>
      </w:r>
    </w:p>
    <w:p w:rsidR="009C57C4" w:rsidRDefault="009C57C4" w:rsidP="009C57C4">
      <w:pPr>
        <w:jc w:val="center"/>
      </w:pPr>
    </w:p>
    <w:p w:rsidR="009C57C4" w:rsidRDefault="009C57C4" w:rsidP="009C57C4">
      <w:pPr>
        <w:jc w:val="center"/>
      </w:pPr>
      <w:r>
        <w:t xml:space="preserve">Рис.1 - Расположение муниципального образования сельского поселения </w:t>
      </w:r>
      <w:r w:rsidR="007251F8">
        <w:t>«</w:t>
      </w:r>
      <w:r w:rsidR="009B6A5C">
        <w:t>Усть-Вымь</w:t>
      </w:r>
      <w:r w:rsidR="007251F8">
        <w:t>»</w:t>
      </w:r>
      <w:r>
        <w:t xml:space="preserve"> </w:t>
      </w:r>
      <w:proofErr w:type="spellStart"/>
      <w:r>
        <w:t>Усть-Вымского</w:t>
      </w:r>
      <w:proofErr w:type="spellEnd"/>
      <w:r>
        <w:t xml:space="preserve"> района Республики Коми</w:t>
      </w:r>
    </w:p>
    <w:p w:rsidR="009C57C4" w:rsidRDefault="009C57C4" w:rsidP="002E6BF1"/>
    <w:p w:rsidR="009B6A5C" w:rsidRPr="00DF246F" w:rsidRDefault="009B6A5C" w:rsidP="001A1A85">
      <w:pPr>
        <w:pStyle w:val="ad"/>
      </w:pPr>
      <w:bookmarkStart w:id="21" w:name="_Toc448913021"/>
      <w:r w:rsidRPr="00DF246F">
        <w:t>Глава 2. Историческая справка</w:t>
      </w:r>
      <w:bookmarkEnd w:id="21"/>
    </w:p>
    <w:p w:rsidR="009B6A5C" w:rsidRDefault="009B6A5C" w:rsidP="009B6A5C">
      <w:pPr>
        <w:pStyle w:val="af1"/>
        <w:shd w:val="clear" w:color="auto" w:fill="FFFFFF"/>
        <w:spacing w:before="0" w:beforeAutospacing="0" w:after="0" w:afterAutospacing="0" w:line="360" w:lineRule="auto"/>
        <w:ind w:firstLine="709"/>
        <w:jc w:val="both"/>
        <w:rPr>
          <w:color w:val="000000"/>
        </w:rPr>
      </w:pPr>
      <w:r w:rsidRPr="009B6A5C">
        <w:rPr>
          <w:color w:val="000000"/>
        </w:rPr>
        <w:t xml:space="preserve">Люди жили близ устья </w:t>
      </w:r>
      <w:proofErr w:type="spellStart"/>
      <w:r w:rsidRPr="009B6A5C">
        <w:rPr>
          <w:color w:val="000000"/>
        </w:rPr>
        <w:t>Выми</w:t>
      </w:r>
      <w:proofErr w:type="spellEnd"/>
      <w:r w:rsidRPr="009B6A5C">
        <w:rPr>
          <w:color w:val="000000"/>
        </w:rPr>
        <w:t xml:space="preserve"> с давних пор: на территории села найдены бронзовые предметы, датируемые </w:t>
      </w:r>
      <w:proofErr w:type="spellStart"/>
      <w:r w:rsidRPr="009B6A5C">
        <w:rPr>
          <w:color w:val="000000"/>
        </w:rPr>
        <w:t>гляденовским</w:t>
      </w:r>
      <w:proofErr w:type="spellEnd"/>
      <w:r w:rsidRPr="009B6A5C">
        <w:rPr>
          <w:color w:val="000000"/>
        </w:rPr>
        <w:t xml:space="preserve"> или </w:t>
      </w:r>
      <w:proofErr w:type="spellStart"/>
      <w:r w:rsidRPr="009B6A5C">
        <w:rPr>
          <w:color w:val="000000"/>
        </w:rPr>
        <w:t>ванвиздинским</w:t>
      </w:r>
      <w:proofErr w:type="spellEnd"/>
      <w:r w:rsidRPr="009B6A5C">
        <w:rPr>
          <w:color w:val="000000"/>
        </w:rPr>
        <w:t xml:space="preserve"> временем.</w:t>
      </w:r>
      <w:r w:rsidRPr="009B6A5C">
        <w:rPr>
          <w:rStyle w:val="apple-converted-space"/>
          <w:color w:val="000000"/>
        </w:rPr>
        <w:t> </w:t>
      </w:r>
      <w:r w:rsidRPr="009B6A5C">
        <w:rPr>
          <w:color w:val="000000"/>
        </w:rPr>
        <w:t xml:space="preserve">Начало Усть-Выми связано с именем одного из крупнейших деятелей средневековой Руси Стефана Пермского - выходца из Великого Устюга. </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В 1383 была образована Пермская епархия, а Стефан стал черным епископом Пермским. Образование епархии имело огромное значение для Коми края - по сути, это означало присоединение его к Московской Руси. С этого времени начинается расцвет «владычного городка» Усть-Выми, ставшего административным и религиозным центром огромного края. Усть-Вымь была важным центром проведения московской политики на Северо - Востоке.</w:t>
      </w:r>
    </w:p>
    <w:p w:rsidR="008D1E71"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 xml:space="preserve">Стефан разворачивает обширное строительство. Уже в 1384 г. «создана </w:t>
      </w:r>
      <w:proofErr w:type="spellStart"/>
      <w:r w:rsidRPr="009B6A5C">
        <w:rPr>
          <w:color w:val="000000"/>
        </w:rPr>
        <w:t>бысть</w:t>
      </w:r>
      <w:proofErr w:type="spellEnd"/>
      <w:r w:rsidRPr="009B6A5C">
        <w:rPr>
          <w:color w:val="000000"/>
        </w:rPr>
        <w:t xml:space="preserve"> обитель его большая, потом </w:t>
      </w:r>
      <w:proofErr w:type="spellStart"/>
      <w:r w:rsidRPr="009B6A5C">
        <w:rPr>
          <w:color w:val="000000"/>
        </w:rPr>
        <w:t>епискупия</w:t>
      </w:r>
      <w:proofErr w:type="spellEnd"/>
      <w:r w:rsidRPr="009B6A5C">
        <w:rPr>
          <w:color w:val="000000"/>
        </w:rPr>
        <w:t xml:space="preserve"> на </w:t>
      </w:r>
      <w:proofErr w:type="spellStart"/>
      <w:r w:rsidRPr="009B6A5C">
        <w:rPr>
          <w:color w:val="000000"/>
        </w:rPr>
        <w:t>Устьвыми</w:t>
      </w:r>
      <w:proofErr w:type="spellEnd"/>
      <w:r w:rsidRPr="009B6A5C">
        <w:rPr>
          <w:color w:val="000000"/>
        </w:rPr>
        <w:t xml:space="preserve"> на </w:t>
      </w:r>
      <w:proofErr w:type="gramStart"/>
      <w:r w:rsidRPr="009B6A5C">
        <w:rPr>
          <w:color w:val="000000"/>
        </w:rPr>
        <w:t>владычном</w:t>
      </w:r>
      <w:proofErr w:type="gramEnd"/>
      <w:r w:rsidRPr="009B6A5C">
        <w:rPr>
          <w:color w:val="000000"/>
        </w:rPr>
        <w:t xml:space="preserve"> </w:t>
      </w:r>
      <w:proofErr w:type="spellStart"/>
      <w:r w:rsidRPr="009B6A5C">
        <w:rPr>
          <w:color w:val="000000"/>
        </w:rPr>
        <w:t>горожке</w:t>
      </w:r>
      <w:proofErr w:type="spellEnd"/>
      <w:r w:rsidRPr="009B6A5C">
        <w:rPr>
          <w:color w:val="000000"/>
        </w:rPr>
        <w:t xml:space="preserve">. Владыко </w:t>
      </w:r>
      <w:r w:rsidRPr="009B6A5C">
        <w:rPr>
          <w:color w:val="000000"/>
        </w:rPr>
        <w:lastRenderedPageBreak/>
        <w:t xml:space="preserve">Стефан на </w:t>
      </w:r>
      <w:proofErr w:type="spellStart"/>
      <w:r w:rsidRPr="009B6A5C">
        <w:rPr>
          <w:color w:val="000000"/>
        </w:rPr>
        <w:t>Устьвыми</w:t>
      </w:r>
      <w:proofErr w:type="spellEnd"/>
      <w:r w:rsidRPr="009B6A5C">
        <w:rPr>
          <w:color w:val="000000"/>
        </w:rPr>
        <w:t xml:space="preserve"> </w:t>
      </w:r>
      <w:proofErr w:type="spellStart"/>
      <w:r w:rsidRPr="009B6A5C">
        <w:rPr>
          <w:color w:val="000000"/>
        </w:rPr>
        <w:t>создвич</w:t>
      </w:r>
      <w:proofErr w:type="spellEnd"/>
      <w:r w:rsidRPr="009B6A5C">
        <w:rPr>
          <w:color w:val="000000"/>
        </w:rPr>
        <w:t xml:space="preserve"> большой соборный храм Благовещения </w:t>
      </w:r>
      <w:proofErr w:type="spellStart"/>
      <w:r w:rsidRPr="009B6A5C">
        <w:rPr>
          <w:color w:val="000000"/>
        </w:rPr>
        <w:t>пересвятые</w:t>
      </w:r>
      <w:proofErr w:type="spellEnd"/>
      <w:r w:rsidRPr="009B6A5C">
        <w:rPr>
          <w:color w:val="000000"/>
        </w:rPr>
        <w:t xml:space="preserve"> Богородицы и другой меньшой храм монастырской архистратига Михаила». Считается также, что при Стефане была построена еще и Никольская церковь. Эти деревянные церкви были одними из первых на Коми земле. </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 xml:space="preserve">Усть-Вымь жила и развивалась. При преемниках Стефана - </w:t>
      </w:r>
      <w:proofErr w:type="spellStart"/>
      <w:r w:rsidRPr="009B6A5C">
        <w:rPr>
          <w:color w:val="000000"/>
        </w:rPr>
        <w:t>Исаакии</w:t>
      </w:r>
      <w:proofErr w:type="spellEnd"/>
      <w:r w:rsidRPr="009B6A5C">
        <w:rPr>
          <w:color w:val="000000"/>
        </w:rPr>
        <w:t xml:space="preserve"> (1397 1416), Герасиме (1416 -1443), Питириме (1443-1455), Ионе (1456-1470) и </w:t>
      </w:r>
      <w:proofErr w:type="spellStart"/>
      <w:r w:rsidRPr="009B6A5C">
        <w:rPr>
          <w:color w:val="000000"/>
        </w:rPr>
        <w:t>Филофее</w:t>
      </w:r>
      <w:proofErr w:type="spellEnd"/>
      <w:r w:rsidRPr="009B6A5C">
        <w:rPr>
          <w:color w:val="000000"/>
        </w:rPr>
        <w:t xml:space="preserve"> (1471-1501) продолжалась христианизация Коми края. Ко времени </w:t>
      </w:r>
      <w:proofErr w:type="spellStart"/>
      <w:r w:rsidRPr="009B6A5C">
        <w:rPr>
          <w:color w:val="000000"/>
        </w:rPr>
        <w:t>Филофея</w:t>
      </w:r>
      <w:proofErr w:type="spellEnd"/>
      <w:r w:rsidRPr="009B6A5C">
        <w:rPr>
          <w:color w:val="000000"/>
        </w:rPr>
        <w:t xml:space="preserve"> относятся и первые описания Усть-Выми как поселения. </w:t>
      </w:r>
      <w:r w:rsidR="008D1E71">
        <w:rPr>
          <w:color w:val="000000"/>
        </w:rPr>
        <w:t>Ц</w:t>
      </w:r>
      <w:r w:rsidRPr="009B6A5C">
        <w:rPr>
          <w:color w:val="000000"/>
        </w:rPr>
        <w:t>ентр Пермской епархии был совсем небольшим поселением.</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Однако небольшой городок со времен Стефана был окружен внушительными валами с деревянными стенами. Уже в 1385 г. «</w:t>
      </w:r>
      <w:proofErr w:type="spellStart"/>
      <w:r w:rsidRPr="009B6A5C">
        <w:rPr>
          <w:color w:val="000000"/>
        </w:rPr>
        <w:t>владыко</w:t>
      </w:r>
      <w:proofErr w:type="spellEnd"/>
      <w:r w:rsidRPr="009B6A5C">
        <w:rPr>
          <w:color w:val="000000"/>
        </w:rPr>
        <w:t xml:space="preserve"> Новгородский» послал дружинников «</w:t>
      </w:r>
      <w:proofErr w:type="spellStart"/>
      <w:r w:rsidRPr="009B6A5C">
        <w:rPr>
          <w:color w:val="000000"/>
        </w:rPr>
        <w:t>воевати</w:t>
      </w:r>
      <w:proofErr w:type="spellEnd"/>
      <w:r w:rsidRPr="009B6A5C">
        <w:rPr>
          <w:color w:val="000000"/>
        </w:rPr>
        <w:t xml:space="preserve"> пермскую епархию», но в тот раз до Усть-Выми не дошли, были разбиты устюжанами. Однако в следующем году новгородцы опять «воевали» вычегодские волости - шла яростная борьба за власть между Новгородом и Москвой. В 1392 г. к Усть-Выми подступили </w:t>
      </w:r>
      <w:proofErr w:type="spellStart"/>
      <w:r w:rsidRPr="009B6A5C">
        <w:rPr>
          <w:color w:val="000000"/>
        </w:rPr>
        <w:t>вогуличи</w:t>
      </w:r>
      <w:proofErr w:type="spellEnd"/>
      <w:r w:rsidRPr="009B6A5C">
        <w:rPr>
          <w:color w:val="000000"/>
        </w:rPr>
        <w:t xml:space="preserve">, городок не взяли, но пожгли посады. В 1450 г. городок пытались взять ветчине, но опять безуспешно. </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В конце XV века епархия получает название Пермской и Вологодской, а ее центр постепенно перемещается в Вологду.</w:t>
      </w:r>
    </w:p>
    <w:p w:rsidR="009B6A5C" w:rsidRPr="009B6A5C" w:rsidRDefault="009B6A5C" w:rsidP="009B6A5C">
      <w:pPr>
        <w:pStyle w:val="af1"/>
        <w:shd w:val="clear" w:color="auto" w:fill="FFFFFF"/>
        <w:spacing w:before="0" w:beforeAutospacing="0" w:after="0" w:afterAutospacing="0" w:line="360" w:lineRule="auto"/>
        <w:ind w:firstLine="709"/>
        <w:jc w:val="both"/>
        <w:rPr>
          <w:color w:val="000000"/>
        </w:rPr>
      </w:pPr>
      <w:r w:rsidRPr="009B6A5C">
        <w:rPr>
          <w:color w:val="000000"/>
        </w:rPr>
        <w:t>В XVII - XIX веках Усть-Вымь - тихое село, впрочем, сохранявшее память о своем былом величии. В XVII Веке оно по-прежнему делилось на городище и посад, что не характерно для сельских поселений.</w:t>
      </w:r>
      <w:r w:rsidR="008D1E71" w:rsidRPr="009B6A5C">
        <w:rPr>
          <w:color w:val="000000"/>
        </w:rPr>
        <w:t xml:space="preserve"> </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В начале XVIII века в Усть-Выми начинается каменное церковное строительство. Именно здесь были построены первые каменные храмы в Коми крае. Это - своеобразная дань славному прошлому маленького села.</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 xml:space="preserve">Каменные храмы были наследниками </w:t>
      </w:r>
      <w:proofErr w:type="gramStart"/>
      <w:r w:rsidRPr="009B6A5C">
        <w:rPr>
          <w:color w:val="000000"/>
        </w:rPr>
        <w:t>деревянных</w:t>
      </w:r>
      <w:proofErr w:type="gramEnd"/>
      <w:r w:rsidRPr="009B6A5C">
        <w:rPr>
          <w:color w:val="000000"/>
        </w:rPr>
        <w:t xml:space="preserve">. Первый из них появился в 1711-1712 годах на месте сгоревшей Никольской церкви. </w:t>
      </w:r>
      <w:proofErr w:type="gramStart"/>
      <w:r w:rsidRPr="009B6A5C">
        <w:rPr>
          <w:color w:val="000000"/>
        </w:rPr>
        <w:t xml:space="preserve">Был он двухэтажным: нижний с престолом Николая </w:t>
      </w:r>
      <w:proofErr w:type="spellStart"/>
      <w:r w:rsidRPr="009B6A5C">
        <w:rPr>
          <w:color w:val="000000"/>
        </w:rPr>
        <w:t>Мирликийского</w:t>
      </w:r>
      <w:proofErr w:type="spellEnd"/>
      <w:r w:rsidRPr="009B6A5C">
        <w:rPr>
          <w:color w:val="000000"/>
        </w:rPr>
        <w:t>, верхний Вознесение Господня.</w:t>
      </w:r>
      <w:proofErr w:type="gramEnd"/>
      <w:r w:rsidRPr="009B6A5C">
        <w:rPr>
          <w:color w:val="000000"/>
        </w:rPr>
        <w:t xml:space="preserve"> «В одной связи» с церковью была каменная колокольня. Затем на соседнем, «</w:t>
      </w:r>
      <w:proofErr w:type="spellStart"/>
      <w:r w:rsidRPr="009B6A5C">
        <w:rPr>
          <w:color w:val="000000"/>
        </w:rPr>
        <w:t>городищенском</w:t>
      </w:r>
      <w:proofErr w:type="spellEnd"/>
      <w:r w:rsidRPr="009B6A5C">
        <w:rPr>
          <w:color w:val="000000"/>
        </w:rPr>
        <w:t xml:space="preserve">», холме были воздвигнуты </w:t>
      </w:r>
      <w:proofErr w:type="gramStart"/>
      <w:r w:rsidRPr="009B6A5C">
        <w:rPr>
          <w:color w:val="000000"/>
        </w:rPr>
        <w:t>Благовещенский</w:t>
      </w:r>
      <w:proofErr w:type="gramEnd"/>
      <w:r w:rsidRPr="009B6A5C">
        <w:rPr>
          <w:color w:val="000000"/>
        </w:rPr>
        <w:t xml:space="preserve"> и </w:t>
      </w:r>
      <w:proofErr w:type="spellStart"/>
      <w:r w:rsidRPr="009B6A5C">
        <w:rPr>
          <w:color w:val="000000"/>
        </w:rPr>
        <w:t>Стефановский</w:t>
      </w:r>
      <w:proofErr w:type="spellEnd"/>
      <w:r w:rsidRPr="009B6A5C">
        <w:rPr>
          <w:color w:val="000000"/>
        </w:rPr>
        <w:t xml:space="preserve"> одноэтажные храмы. Благовещенскую церковь строили мастера Иван Леонтьев из Костромского уезда и Иван Лобанов из Солигалича. Строительство началось в 1741 г. а освятили храм в 1746 г. В 1749 г. к Благовещенской церкви был пристроен </w:t>
      </w:r>
      <w:proofErr w:type="spellStart"/>
      <w:r w:rsidRPr="009B6A5C">
        <w:rPr>
          <w:color w:val="000000"/>
        </w:rPr>
        <w:t>Всехсвя</w:t>
      </w:r>
      <w:r w:rsidR="004A7E53">
        <w:rPr>
          <w:color w:val="000000"/>
        </w:rPr>
        <w:t>тский</w:t>
      </w:r>
      <w:proofErr w:type="spellEnd"/>
      <w:r w:rsidR="004A7E53">
        <w:rPr>
          <w:color w:val="000000"/>
        </w:rPr>
        <w:t xml:space="preserve"> придел с отдельной главой.</w:t>
      </w:r>
      <w:r w:rsidRPr="009B6A5C">
        <w:rPr>
          <w:color w:val="000000"/>
        </w:rPr>
        <w:t xml:space="preserve"> </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proofErr w:type="spellStart"/>
      <w:r w:rsidRPr="009B6A5C">
        <w:rPr>
          <w:color w:val="000000"/>
        </w:rPr>
        <w:lastRenderedPageBreak/>
        <w:t>Стефановский</w:t>
      </w:r>
      <w:proofErr w:type="spellEnd"/>
      <w:r w:rsidRPr="009B6A5C">
        <w:rPr>
          <w:color w:val="000000"/>
        </w:rPr>
        <w:t xml:space="preserve"> храм воздвигнут рядом с </w:t>
      </w:r>
      <w:proofErr w:type="gramStart"/>
      <w:r w:rsidRPr="009B6A5C">
        <w:rPr>
          <w:color w:val="000000"/>
        </w:rPr>
        <w:t>Благовещенским</w:t>
      </w:r>
      <w:proofErr w:type="gramEnd"/>
      <w:r w:rsidRPr="009B6A5C">
        <w:rPr>
          <w:color w:val="000000"/>
        </w:rPr>
        <w:t xml:space="preserve">, на месте сгоревшей деревянной церкви. Строили его в 1755- 1766 гг. местные мастера Василий Белоруков, Григорий и Василий </w:t>
      </w:r>
      <w:proofErr w:type="spellStart"/>
      <w:r w:rsidRPr="009B6A5C">
        <w:rPr>
          <w:color w:val="000000"/>
        </w:rPr>
        <w:t>Тренькины</w:t>
      </w:r>
      <w:proofErr w:type="spellEnd"/>
      <w:r w:rsidRPr="009B6A5C">
        <w:rPr>
          <w:color w:val="000000"/>
        </w:rPr>
        <w:t>.</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В 1795 г. была построена Михайло-Архангельская церковь на «посадском» холме. Она заменила одноименный деревянный монастырский храм.</w:t>
      </w:r>
    </w:p>
    <w:p w:rsidR="009B6A5C" w:rsidRPr="009B6A5C" w:rsidRDefault="009B6A5C" w:rsidP="009B6A5C">
      <w:pPr>
        <w:pStyle w:val="af1"/>
        <w:shd w:val="clear" w:color="auto" w:fill="FFFFFF"/>
        <w:spacing w:before="0" w:beforeAutospacing="0" w:after="0" w:afterAutospacing="0" w:line="360" w:lineRule="auto"/>
        <w:ind w:firstLine="709"/>
        <w:jc w:val="both"/>
        <w:rPr>
          <w:color w:val="000000"/>
        </w:rPr>
      </w:pPr>
      <w:r w:rsidRPr="009B6A5C">
        <w:rPr>
          <w:color w:val="000000"/>
        </w:rPr>
        <w:t xml:space="preserve">Белые </w:t>
      </w:r>
      <w:proofErr w:type="spellStart"/>
      <w:r w:rsidRPr="009B6A5C">
        <w:rPr>
          <w:color w:val="000000"/>
        </w:rPr>
        <w:t>усть-вымские</w:t>
      </w:r>
      <w:proofErr w:type="spellEnd"/>
      <w:r w:rsidRPr="009B6A5C">
        <w:rPr>
          <w:color w:val="000000"/>
        </w:rPr>
        <w:t xml:space="preserve"> храмы, вытянувшиеся вдоль реки, на высоких холмах, создавали исключительно живописную, праздничную картину, придавая коми селу внушительный вид. Это был достойный памятник древней столице Пермской епарх</w:t>
      </w:r>
      <w:proofErr w:type="gramStart"/>
      <w:r w:rsidRPr="009B6A5C">
        <w:rPr>
          <w:color w:val="000000"/>
        </w:rPr>
        <w:t>ии и ее</w:t>
      </w:r>
      <w:proofErr w:type="gramEnd"/>
      <w:r w:rsidRPr="009B6A5C">
        <w:rPr>
          <w:color w:val="000000"/>
        </w:rPr>
        <w:t xml:space="preserve"> архиереям.</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В результате проведенной в 1797 году рефо</w:t>
      </w:r>
      <w:r w:rsidR="004A7E53">
        <w:rPr>
          <w:color w:val="000000"/>
        </w:rPr>
        <w:t>рмы системы низового администра</w:t>
      </w:r>
      <w:r w:rsidRPr="009B6A5C">
        <w:rPr>
          <w:color w:val="000000"/>
        </w:rPr>
        <w:t xml:space="preserve">тивного управления Усть-Вымь становится волостным центром </w:t>
      </w:r>
      <w:proofErr w:type="spellStart"/>
      <w:r w:rsidRPr="009B6A5C">
        <w:rPr>
          <w:color w:val="000000"/>
        </w:rPr>
        <w:t>Яренского</w:t>
      </w:r>
      <w:proofErr w:type="spellEnd"/>
      <w:r w:rsidRPr="009B6A5C">
        <w:rPr>
          <w:color w:val="000000"/>
        </w:rPr>
        <w:t xml:space="preserve"> </w:t>
      </w:r>
      <w:proofErr w:type="spellStart"/>
      <w:r w:rsidRPr="009B6A5C">
        <w:rPr>
          <w:color w:val="000000"/>
        </w:rPr>
        <w:t>уезда</w:t>
      </w:r>
      <w:proofErr w:type="gramStart"/>
      <w:r w:rsidRPr="009B6A5C">
        <w:rPr>
          <w:color w:val="000000"/>
        </w:rPr>
        <w:t>.Т</w:t>
      </w:r>
      <w:proofErr w:type="gramEnd"/>
      <w:r w:rsidRPr="009B6A5C">
        <w:rPr>
          <w:color w:val="000000"/>
        </w:rPr>
        <w:t>орговое</w:t>
      </w:r>
      <w:proofErr w:type="spellEnd"/>
      <w:r w:rsidRPr="009B6A5C">
        <w:rPr>
          <w:color w:val="000000"/>
        </w:rPr>
        <w:t xml:space="preserve"> значение села определялось ежегодной </w:t>
      </w:r>
      <w:proofErr w:type="spellStart"/>
      <w:r w:rsidRPr="009B6A5C">
        <w:rPr>
          <w:color w:val="000000"/>
        </w:rPr>
        <w:t>Герасимовской</w:t>
      </w:r>
      <w:proofErr w:type="spellEnd"/>
      <w:r w:rsidRPr="009B6A5C">
        <w:rPr>
          <w:color w:val="000000"/>
        </w:rPr>
        <w:t xml:space="preserve"> ярмаркой ( 24 января - 5 февраля старого стиля) и </w:t>
      </w:r>
      <w:proofErr w:type="spellStart"/>
      <w:r w:rsidRPr="009B6A5C">
        <w:rPr>
          <w:color w:val="000000"/>
        </w:rPr>
        <w:t>торжком</w:t>
      </w:r>
      <w:proofErr w:type="spellEnd"/>
      <w:r w:rsidRPr="009B6A5C">
        <w:rPr>
          <w:color w:val="000000"/>
        </w:rPr>
        <w:t xml:space="preserve"> </w:t>
      </w:r>
      <w:r w:rsidR="004A7E53">
        <w:rPr>
          <w:color w:val="000000"/>
        </w:rPr>
        <w:t>(март). Здесь торговали изделия</w:t>
      </w:r>
      <w:r w:rsidRPr="009B6A5C">
        <w:rPr>
          <w:color w:val="000000"/>
        </w:rPr>
        <w:t>ми местных кустарей, привозной посудой, тканями, продуктами животноводства и охотничьего промысла.</w:t>
      </w:r>
    </w:p>
    <w:p w:rsidR="009B6A5C" w:rsidRPr="009B6A5C" w:rsidRDefault="009B6A5C" w:rsidP="009B6A5C">
      <w:pPr>
        <w:pStyle w:val="af1"/>
        <w:shd w:val="clear" w:color="auto" w:fill="FFFFFF"/>
        <w:spacing w:before="0" w:beforeAutospacing="0" w:after="90" w:afterAutospacing="0" w:line="360" w:lineRule="auto"/>
        <w:ind w:firstLine="709"/>
        <w:jc w:val="both"/>
        <w:rPr>
          <w:color w:val="000000"/>
        </w:rPr>
      </w:pPr>
      <w:r w:rsidRPr="009B6A5C">
        <w:rPr>
          <w:color w:val="000000"/>
        </w:rPr>
        <w:t>К концу XIX века Усть-Вымь - это довольно</w:t>
      </w:r>
      <w:r w:rsidR="004A7E53">
        <w:rPr>
          <w:color w:val="000000"/>
        </w:rPr>
        <w:t xml:space="preserve"> крупное село, насчитывающее бо</w:t>
      </w:r>
      <w:r w:rsidRPr="009B6A5C">
        <w:rPr>
          <w:color w:val="000000"/>
        </w:rPr>
        <w:t xml:space="preserve">лее 1000 жителей. </w:t>
      </w:r>
      <w:proofErr w:type="gramStart"/>
      <w:r w:rsidRPr="009B6A5C">
        <w:rPr>
          <w:color w:val="000000"/>
        </w:rPr>
        <w:t xml:space="preserve">В 1902-1911 гг. на живописном берегу р. </w:t>
      </w:r>
      <w:proofErr w:type="spellStart"/>
      <w:r w:rsidRPr="009B6A5C">
        <w:rPr>
          <w:color w:val="000000"/>
        </w:rPr>
        <w:t>Вымь</w:t>
      </w:r>
      <w:proofErr w:type="spellEnd"/>
      <w:r w:rsidRPr="009B6A5C">
        <w:rPr>
          <w:color w:val="000000"/>
        </w:rPr>
        <w:t xml:space="preserve"> был построен комплекс Земской больницы, включавший в себя несколько лечебных корпусов, дом врача с кабинетом для приходящих больных, кухню, баню, прачечную, амбар, пруд для лечения целебной грязью и др. В 1908 году в селе имелось до 150 жилых дво</w:t>
      </w:r>
      <w:r w:rsidR="004A7E53">
        <w:rPr>
          <w:color w:val="000000"/>
        </w:rPr>
        <w:t>ров, 25 торговых лавок, две цер</w:t>
      </w:r>
      <w:r w:rsidRPr="009B6A5C">
        <w:rPr>
          <w:color w:val="000000"/>
        </w:rPr>
        <w:t>ковные школы, больница, аптека, арестантский дом, волостное правление, контора</w:t>
      </w:r>
      <w:proofErr w:type="gramEnd"/>
      <w:r w:rsidRPr="009B6A5C">
        <w:rPr>
          <w:color w:val="000000"/>
        </w:rPr>
        <w:t xml:space="preserve"> лесничества. Общий вид села скрашивали возвышавшиеся на холмах каменные храмы, колокольни, до десятка двухэтажных домов принадлежащих богатым крестьянам и торговцам. Холмы разделялись оврагами, через которые были перекинуты мостики. Холм с Благовещенской церковью был обнесен кирпичной оградой с железной решеткой. На другом холме, почти в середине села вокруг Михайловской и Вознесенской церквей располагалось кладбище. Удобное географическое положение, наличие торговых помещений, старые традиции способствовали развитию села.</w:t>
      </w:r>
    </w:p>
    <w:p w:rsidR="009B6A5C" w:rsidRPr="009B6A5C" w:rsidRDefault="009B6A5C" w:rsidP="009B6A5C">
      <w:pPr>
        <w:pStyle w:val="af1"/>
        <w:shd w:val="clear" w:color="auto" w:fill="FFFFFF"/>
        <w:spacing w:before="0" w:beforeAutospacing="0" w:after="0" w:afterAutospacing="0" w:line="360" w:lineRule="auto"/>
        <w:ind w:firstLine="709"/>
        <w:jc w:val="both"/>
        <w:rPr>
          <w:color w:val="000000"/>
        </w:rPr>
      </w:pPr>
      <w:r w:rsidRPr="009B6A5C">
        <w:rPr>
          <w:color w:val="000000"/>
        </w:rPr>
        <w:t xml:space="preserve">В 1921 в Усть-Выми открылся детский сад, в 1921-1923  и 1931-1954  работал </w:t>
      </w:r>
      <w:proofErr w:type="spellStart"/>
      <w:r w:rsidRPr="009B6A5C">
        <w:rPr>
          <w:color w:val="000000"/>
        </w:rPr>
        <w:t>педтехникум</w:t>
      </w:r>
      <w:proofErr w:type="spellEnd"/>
      <w:r w:rsidRPr="009B6A5C">
        <w:rPr>
          <w:color w:val="000000"/>
        </w:rPr>
        <w:t xml:space="preserve">. В 1926 в селе </w:t>
      </w:r>
      <w:proofErr w:type="spellStart"/>
      <w:r w:rsidRPr="009B6A5C">
        <w:rPr>
          <w:color w:val="000000"/>
        </w:rPr>
        <w:t>Усть-Вымском</w:t>
      </w:r>
      <w:proofErr w:type="spellEnd"/>
      <w:r w:rsidRPr="009B6A5C">
        <w:rPr>
          <w:color w:val="000000"/>
        </w:rPr>
        <w:t xml:space="preserve"> насчитывалось 312 </w:t>
      </w:r>
      <w:proofErr w:type="spellStart"/>
      <w:r w:rsidRPr="009B6A5C">
        <w:rPr>
          <w:color w:val="000000"/>
        </w:rPr>
        <w:t>дв</w:t>
      </w:r>
      <w:proofErr w:type="spellEnd"/>
      <w:r w:rsidRPr="009B6A5C">
        <w:rPr>
          <w:color w:val="000000"/>
        </w:rPr>
        <w:t>., 1128 жителей (521 муж</w:t>
      </w:r>
      <w:proofErr w:type="gramStart"/>
      <w:r w:rsidRPr="009B6A5C">
        <w:rPr>
          <w:color w:val="000000"/>
        </w:rPr>
        <w:t xml:space="preserve">., </w:t>
      </w:r>
      <w:proofErr w:type="gramEnd"/>
      <w:r w:rsidRPr="009B6A5C">
        <w:rPr>
          <w:color w:val="000000"/>
        </w:rPr>
        <w:t xml:space="preserve">607 жен.), в </w:t>
      </w:r>
      <w:proofErr w:type="spellStart"/>
      <w:r w:rsidRPr="009B6A5C">
        <w:rPr>
          <w:color w:val="000000"/>
        </w:rPr>
        <w:t>Заручейском</w:t>
      </w:r>
      <w:proofErr w:type="spellEnd"/>
      <w:r w:rsidRPr="009B6A5C">
        <w:rPr>
          <w:color w:val="000000"/>
        </w:rPr>
        <w:t xml:space="preserve"> - 86 </w:t>
      </w:r>
      <w:proofErr w:type="spellStart"/>
      <w:r w:rsidRPr="009B6A5C">
        <w:rPr>
          <w:color w:val="000000"/>
        </w:rPr>
        <w:t>дв</w:t>
      </w:r>
      <w:proofErr w:type="spellEnd"/>
      <w:r w:rsidRPr="009B6A5C">
        <w:rPr>
          <w:color w:val="000000"/>
        </w:rPr>
        <w:t xml:space="preserve">., 293 жителя (134 муж., 159 жен.). В 1929  был создан первый колхоз “Свободный труд”, в том же году образовался </w:t>
      </w:r>
      <w:proofErr w:type="spellStart"/>
      <w:r w:rsidRPr="009B6A5C">
        <w:rPr>
          <w:color w:val="000000"/>
        </w:rPr>
        <w:t>Усть-Вымский</w:t>
      </w:r>
      <w:proofErr w:type="spellEnd"/>
      <w:r w:rsidRPr="009B6A5C">
        <w:rPr>
          <w:color w:val="000000"/>
        </w:rPr>
        <w:t xml:space="preserve"> леспромхоз с центром в Усть-Выми.</w:t>
      </w:r>
    </w:p>
    <w:p w:rsidR="009B6A5C" w:rsidRDefault="009B6A5C" w:rsidP="009B6A5C">
      <w:pPr>
        <w:pStyle w:val="af1"/>
        <w:shd w:val="clear" w:color="auto" w:fill="FFFFFF"/>
        <w:spacing w:before="0" w:beforeAutospacing="0" w:after="0" w:afterAutospacing="0" w:line="360" w:lineRule="auto"/>
        <w:ind w:firstLine="709"/>
        <w:jc w:val="both"/>
        <w:rPr>
          <w:color w:val="000000"/>
        </w:rPr>
      </w:pPr>
      <w:r w:rsidRPr="009B6A5C">
        <w:rPr>
          <w:color w:val="000000"/>
        </w:rPr>
        <w:lastRenderedPageBreak/>
        <w:t> С 1929 по 1943 годы - Усть-Вымь - районный центр. Появились новые здания для управленческих, культурных учреждений и промышленных предприятий. В 1934 году оборудован аэродром за рекой Пустынь. Появились хозяйственные постройки: мастерские МТС, скотные дворы, гончарная мастерская.</w:t>
      </w:r>
      <w:r w:rsidR="004A7E53">
        <w:rPr>
          <w:rFonts w:eastAsia="Calibri"/>
          <w:color w:val="000000"/>
        </w:rPr>
        <w:t xml:space="preserve"> </w:t>
      </w:r>
      <w:r w:rsidRPr="009B6A5C">
        <w:rPr>
          <w:rStyle w:val="apple-converted-space"/>
          <w:color w:val="000000"/>
        </w:rPr>
        <w:t> </w:t>
      </w:r>
      <w:r w:rsidRPr="009B6A5C">
        <w:rPr>
          <w:color w:val="000000"/>
        </w:rPr>
        <w:t>В 1970 в селе жили 1137 чел.; в 1979 - 1089 чел.; в 1989 - 1061 чел. (537 муж</w:t>
      </w:r>
      <w:proofErr w:type="gramStart"/>
      <w:r w:rsidRPr="009B6A5C">
        <w:rPr>
          <w:color w:val="000000"/>
        </w:rPr>
        <w:t xml:space="preserve">., </w:t>
      </w:r>
      <w:proofErr w:type="gramEnd"/>
      <w:r w:rsidRPr="009B6A5C">
        <w:rPr>
          <w:color w:val="000000"/>
        </w:rPr>
        <w:t>524 жен.), из них 62% коми, 30% русские; в 1992 - 1007 чел.; в 1995 - 989 чел. в 320 хозяйствах.</w:t>
      </w:r>
    </w:p>
    <w:p w:rsidR="005C4FE3" w:rsidRPr="00DF246F" w:rsidRDefault="005C4FE3" w:rsidP="001A1A85">
      <w:pPr>
        <w:pStyle w:val="ad"/>
      </w:pPr>
      <w:bookmarkStart w:id="22" w:name="_Toc448913022"/>
      <w:r w:rsidRPr="00DF246F">
        <w:t>Глава 3. Природно-климатические условия</w:t>
      </w:r>
      <w:bookmarkEnd w:id="22"/>
    </w:p>
    <w:p w:rsidR="005C4FE3" w:rsidRPr="00DF246F" w:rsidRDefault="00DF246F" w:rsidP="001A1A85">
      <w:pPr>
        <w:pStyle w:val="3"/>
      </w:pPr>
      <w:bookmarkStart w:id="23" w:name="_Toc448913023"/>
      <w:r w:rsidRPr="00DF246F">
        <w:t xml:space="preserve">3.1 </w:t>
      </w:r>
      <w:r w:rsidR="005C4FE3" w:rsidRPr="00DF246F">
        <w:t>Орография</w:t>
      </w:r>
      <w:bookmarkEnd w:id="23"/>
    </w:p>
    <w:p w:rsidR="005C4FE3" w:rsidRPr="005C4FE3" w:rsidRDefault="005C4FE3" w:rsidP="005C4FE3">
      <w:pPr>
        <w:ind w:firstLine="720"/>
        <w:rPr>
          <w:szCs w:val="24"/>
        </w:rPr>
      </w:pPr>
      <w:proofErr w:type="spellStart"/>
      <w:r w:rsidRPr="005C4FE3">
        <w:rPr>
          <w:szCs w:val="24"/>
          <w:shd w:val="clear" w:color="auto" w:fill="FFFFFF"/>
        </w:rPr>
        <w:t>Усть-Вымский</w:t>
      </w:r>
      <w:proofErr w:type="spellEnd"/>
      <w:r w:rsidRPr="005C4FE3">
        <w:rPr>
          <w:szCs w:val="24"/>
          <w:shd w:val="clear" w:color="auto" w:fill="FFFFFF"/>
        </w:rPr>
        <w:t xml:space="preserve"> район приравнен к</w:t>
      </w:r>
      <w:r w:rsidRPr="005C4FE3">
        <w:rPr>
          <w:rStyle w:val="apple-converted-space"/>
          <w:szCs w:val="24"/>
          <w:shd w:val="clear" w:color="auto" w:fill="FFFFFF"/>
        </w:rPr>
        <w:t> </w:t>
      </w:r>
      <w:r w:rsidRPr="005C4FE3">
        <w:rPr>
          <w:szCs w:val="24"/>
          <w:shd w:val="clear" w:color="auto" w:fill="FFFFFF"/>
        </w:rPr>
        <w:t>районам Крайнего Севера</w:t>
      </w:r>
      <w:r w:rsidRPr="005C4FE3">
        <w:rPr>
          <w:szCs w:val="24"/>
        </w:rPr>
        <w:t>.</w:t>
      </w:r>
    </w:p>
    <w:p w:rsidR="005C4FE3" w:rsidRDefault="005C4FE3" w:rsidP="005C4FE3">
      <w:pPr>
        <w:ind w:firstLine="720"/>
        <w:rPr>
          <w:color w:val="000000"/>
        </w:rPr>
      </w:pPr>
      <w:r>
        <w:t xml:space="preserve">Рельеф района равнинный, полого холмистый, что определяется расположением его в орографической области </w:t>
      </w:r>
      <w:proofErr w:type="spellStart"/>
      <w:r>
        <w:t>Мезенско</w:t>
      </w:r>
      <w:proofErr w:type="spellEnd"/>
      <w:r>
        <w:t>-Вычегодской равнины, где распространены моренные и водно-ледниковые равнины. М</w:t>
      </w:r>
      <w:r>
        <w:rPr>
          <w:color w:val="000000"/>
        </w:rPr>
        <w:t>аксимальные отметки высот до 157 м.</w:t>
      </w:r>
    </w:p>
    <w:p w:rsidR="005C4FE3" w:rsidRDefault="005C4FE3" w:rsidP="005C4FE3">
      <w:pPr>
        <w:ind w:firstLine="720"/>
        <w:rPr>
          <w:szCs w:val="24"/>
          <w:shd w:val="clear" w:color="auto" w:fill="FFFFFF"/>
        </w:rPr>
      </w:pPr>
      <w:r w:rsidRPr="005C4FE3">
        <w:rPr>
          <w:szCs w:val="24"/>
          <w:shd w:val="clear" w:color="auto" w:fill="FFFFFF"/>
        </w:rPr>
        <w:t>Климат умеренно-континентальный. Средняя температура января −15,5 °C, июля +16 °C. Среднегодовое количество осадков — 550 мм. Наиболее крупные реки района —</w:t>
      </w:r>
      <w:r w:rsidRPr="005C4FE3">
        <w:rPr>
          <w:rStyle w:val="apple-converted-space"/>
          <w:szCs w:val="24"/>
          <w:shd w:val="clear" w:color="auto" w:fill="FFFFFF"/>
        </w:rPr>
        <w:t> </w:t>
      </w:r>
      <w:proofErr w:type="spellStart"/>
      <w:r w:rsidRPr="005C4FE3">
        <w:rPr>
          <w:szCs w:val="24"/>
          <w:shd w:val="clear" w:color="auto" w:fill="FFFFFF"/>
        </w:rPr>
        <w:t>Вычегда</w:t>
      </w:r>
      <w:proofErr w:type="spellEnd"/>
      <w:r w:rsidRPr="005C4FE3">
        <w:rPr>
          <w:szCs w:val="24"/>
          <w:shd w:val="clear" w:color="auto" w:fill="FFFFFF"/>
        </w:rPr>
        <w:t>,</w:t>
      </w:r>
      <w:r w:rsidRPr="005C4FE3">
        <w:rPr>
          <w:rStyle w:val="apple-converted-space"/>
          <w:szCs w:val="24"/>
          <w:shd w:val="clear" w:color="auto" w:fill="FFFFFF"/>
        </w:rPr>
        <w:t> </w:t>
      </w:r>
      <w:proofErr w:type="spellStart"/>
      <w:r w:rsidRPr="005C4FE3">
        <w:rPr>
          <w:szCs w:val="24"/>
          <w:shd w:val="clear" w:color="auto" w:fill="FFFFFF"/>
        </w:rPr>
        <w:t>Вымь</w:t>
      </w:r>
      <w:proofErr w:type="spellEnd"/>
      <w:r w:rsidRPr="005C4FE3">
        <w:rPr>
          <w:szCs w:val="24"/>
          <w:shd w:val="clear" w:color="auto" w:fill="FFFFFF"/>
        </w:rPr>
        <w:t>,</w:t>
      </w:r>
      <w:r w:rsidRPr="005C4FE3">
        <w:rPr>
          <w:rStyle w:val="apple-converted-space"/>
          <w:szCs w:val="24"/>
          <w:shd w:val="clear" w:color="auto" w:fill="FFFFFF"/>
        </w:rPr>
        <w:t> </w:t>
      </w:r>
      <w:r w:rsidRPr="005C4FE3">
        <w:rPr>
          <w:szCs w:val="24"/>
          <w:shd w:val="clear" w:color="auto" w:fill="FFFFFF"/>
        </w:rPr>
        <w:t>Яренга.</w:t>
      </w:r>
    </w:p>
    <w:p w:rsidR="00DF246F" w:rsidRPr="00DF246F" w:rsidRDefault="00DF246F" w:rsidP="00DF246F">
      <w:pPr>
        <w:ind w:firstLine="709"/>
      </w:pPr>
      <w:r w:rsidRPr="00DF246F">
        <w:rPr>
          <w:color w:val="000000"/>
          <w:shd w:val="clear" w:color="auto" w:fill="FFFFFF"/>
        </w:rPr>
        <w:t>Почвенный покров в основном подзолисто-болотный. В районе преобладают среднетаежные леса, состоящие из еловых пород. Лесные массивы занимают более 85% всей площади района, на сельхоз земли припадает всего 3,5%. Минерально-сырьевая база представлена строительными и кварцевыми песками, песчано-гравийными смесями, кирпичными и тугоплавкими глинами. Также есть крупные месторождения торфа и большие ресурсы минеральных питьевых вод.</w:t>
      </w:r>
    </w:p>
    <w:p w:rsidR="00705529" w:rsidRPr="00DF246F" w:rsidRDefault="00705529" w:rsidP="001A1A85">
      <w:pPr>
        <w:pStyle w:val="3"/>
      </w:pPr>
      <w:bookmarkStart w:id="24" w:name="_Toc448913024"/>
      <w:r w:rsidRPr="00DF246F">
        <w:t>3.2 Климат</w:t>
      </w:r>
      <w:bookmarkEnd w:id="24"/>
    </w:p>
    <w:p w:rsidR="00705529" w:rsidRPr="006C24DD" w:rsidRDefault="00705529" w:rsidP="00705529">
      <w:pPr>
        <w:ind w:firstLine="720"/>
        <w:rPr>
          <w:szCs w:val="24"/>
        </w:rPr>
      </w:pPr>
      <w:proofErr w:type="spellStart"/>
      <w:r w:rsidRPr="00A04217">
        <w:rPr>
          <w:bCs/>
          <w:color w:val="000000" w:themeColor="text1"/>
          <w:szCs w:val="24"/>
          <w:shd w:val="clear" w:color="auto" w:fill="FFFFFF"/>
        </w:rPr>
        <w:t>Усть-Вымский</w:t>
      </w:r>
      <w:proofErr w:type="spellEnd"/>
      <w:r w:rsidRPr="00A04217">
        <w:rPr>
          <w:bCs/>
          <w:color w:val="000000" w:themeColor="text1"/>
          <w:szCs w:val="24"/>
          <w:shd w:val="clear" w:color="auto" w:fill="FFFFFF"/>
        </w:rPr>
        <w:t xml:space="preserve"> район</w:t>
      </w:r>
      <w:r w:rsidRPr="00A04217">
        <w:rPr>
          <w:rStyle w:val="apple-converted-space"/>
          <w:color w:val="000000" w:themeColor="text1"/>
          <w:szCs w:val="24"/>
          <w:shd w:val="clear" w:color="auto" w:fill="FFFFFF"/>
        </w:rPr>
        <w:t> </w:t>
      </w:r>
      <w:r w:rsidRPr="00A04217">
        <w:rPr>
          <w:color w:val="000000" w:themeColor="text1"/>
          <w:szCs w:val="24"/>
          <w:shd w:val="clear" w:color="auto" w:fill="FFFFFF"/>
        </w:rPr>
        <w:t>расположен в юго-западной части</w:t>
      </w:r>
      <w:r w:rsidRPr="00A04217">
        <w:rPr>
          <w:rStyle w:val="apple-converted-space"/>
          <w:color w:val="000000" w:themeColor="text1"/>
          <w:szCs w:val="24"/>
          <w:shd w:val="clear" w:color="auto" w:fill="FFFFFF"/>
        </w:rPr>
        <w:t> </w:t>
      </w:r>
      <w:r w:rsidRPr="00A04217">
        <w:rPr>
          <w:color w:val="000000" w:themeColor="text1"/>
          <w:szCs w:val="24"/>
          <w:shd w:val="clear" w:color="auto" w:fill="FFFFFF"/>
        </w:rPr>
        <w:t>Республики Коми</w:t>
      </w:r>
      <w:r w:rsidRPr="00A04217">
        <w:rPr>
          <w:color w:val="252525"/>
          <w:szCs w:val="24"/>
          <w:shd w:val="clear" w:color="auto" w:fill="FFFFFF"/>
        </w:rPr>
        <w:t>.</w:t>
      </w:r>
      <w:r>
        <w:rPr>
          <w:szCs w:val="24"/>
        </w:rPr>
        <w:t xml:space="preserve"> </w:t>
      </w:r>
      <w:r>
        <w:t xml:space="preserve">Климат умеренно-континентальный, лето короткое и умеренно-прохладное, зима многоснежная, продолжительная и умеренно-холодная. Климат района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705529" w:rsidRDefault="00705529" w:rsidP="00705529">
      <w:pPr>
        <w:ind w:right="-5" w:firstLine="720"/>
      </w:pPr>
      <w:r>
        <w:t xml:space="preserve">Годовая амплитуда </w:t>
      </w:r>
      <w:proofErr w:type="gramStart"/>
      <w:r>
        <w:t>составляет 31,5°С. Самым теплым месяцем года является</w:t>
      </w:r>
      <w:proofErr w:type="gramEnd"/>
      <w:r>
        <w:t xml:space="preserve"> июль (средняя месячная температура +16°С), самым холодным месяцем – январь (-15,5°С). </w:t>
      </w:r>
      <w:r>
        <w:lastRenderedPageBreak/>
        <w:t xml:space="preserve">Среднегодовая температура воздуха по данным метеостанции Усть-Вымь </w:t>
      </w:r>
      <w:proofErr w:type="gramStart"/>
      <w:r>
        <w:t>равна 0,1°С. Число дней со средней суточной температурой воздуха выше нуля градусов составляет</w:t>
      </w:r>
      <w:proofErr w:type="gramEnd"/>
      <w:r>
        <w:t xml:space="preserve"> 185. </w:t>
      </w:r>
    </w:p>
    <w:p w:rsidR="00705529" w:rsidRDefault="00705529" w:rsidP="00705529">
      <w:pPr>
        <w:ind w:right="-5" w:firstLine="720"/>
      </w:pPr>
      <w:r>
        <w:t xml:space="preserve">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w:t>
      </w:r>
      <w:proofErr w:type="spellStart"/>
      <w:r>
        <w:t>Усть-Вымском</w:t>
      </w:r>
      <w:proofErr w:type="spellEnd"/>
      <w:r>
        <w:t xml:space="preserve"> районе равно 553 мм. </w:t>
      </w:r>
    </w:p>
    <w:p w:rsidR="00705529" w:rsidRPr="006C24DD" w:rsidRDefault="00705529" w:rsidP="00705529">
      <w:pPr>
        <w:pStyle w:val="maintext"/>
        <w:spacing w:line="360" w:lineRule="auto"/>
        <w:ind w:left="0" w:right="0" w:firstLine="720"/>
        <w:rPr>
          <w:rFonts w:ascii="Times New Roman" w:hAnsi="Times New Roman" w:cs="Times New Roman"/>
          <w:color w:val="000000" w:themeColor="text1"/>
          <w:sz w:val="24"/>
          <w:szCs w:val="24"/>
        </w:rPr>
      </w:pPr>
      <w:r w:rsidRPr="006C24DD">
        <w:rPr>
          <w:rFonts w:ascii="Times New Roman" w:hAnsi="Times New Roman" w:cs="Times New Roman"/>
          <w:color w:val="000000" w:themeColor="text1"/>
          <w:sz w:val="24"/>
          <w:szCs w:val="24"/>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70 см. </w:t>
      </w:r>
    </w:p>
    <w:p w:rsidR="00705529" w:rsidRDefault="00705529" w:rsidP="00705529">
      <w:pPr>
        <w:ind w:firstLine="720"/>
        <w:rPr>
          <w:sz w:val="28"/>
          <w:szCs w:val="28"/>
        </w:rPr>
      </w:pPr>
      <w:r>
        <w:t>В целом за год преобладают ветры юго-западного направления. Среднегодовая скорость ветра 3,9 м/</w:t>
      </w:r>
      <w:proofErr w:type="gramStart"/>
      <w:r>
        <w:t>с</w:t>
      </w:r>
      <w:proofErr w:type="gramEnd"/>
      <w:r>
        <w:rPr>
          <w:sz w:val="28"/>
          <w:szCs w:val="28"/>
        </w:rPr>
        <w:t xml:space="preserve">. </w:t>
      </w:r>
    </w:p>
    <w:p w:rsidR="00DF246F" w:rsidRPr="00146360" w:rsidRDefault="00DF246F" w:rsidP="001A1A85">
      <w:pPr>
        <w:pStyle w:val="3"/>
      </w:pPr>
      <w:bookmarkStart w:id="25" w:name="_Toc448913025"/>
      <w:r w:rsidRPr="00146360">
        <w:t>3.3 Инженерно-геологическая характеристика</w:t>
      </w:r>
      <w:bookmarkEnd w:id="25"/>
    </w:p>
    <w:p w:rsidR="00DF246F" w:rsidRPr="0017456E" w:rsidRDefault="00DF246F" w:rsidP="00DF246F">
      <w:pPr>
        <w:ind w:left="142" w:right="142" w:firstLine="709"/>
      </w:pPr>
      <w:r>
        <w:t>Т</w:t>
      </w:r>
      <w:r w:rsidRPr="0017456E">
        <w:t>ерритория</w:t>
      </w:r>
      <w:r>
        <w:t xml:space="preserve"> сельского поселения </w:t>
      </w:r>
      <w:r w:rsidR="005C1ED1">
        <w:t>Усть-Вымь</w:t>
      </w:r>
      <w:r>
        <w:t xml:space="preserve"> </w:t>
      </w:r>
      <w:proofErr w:type="spellStart"/>
      <w:r>
        <w:t>Усть-Вымского</w:t>
      </w:r>
      <w:proofErr w:type="spellEnd"/>
      <w:r>
        <w:t xml:space="preserve"> района Республики Коми</w:t>
      </w:r>
      <w:r w:rsidRPr="0017456E">
        <w:t xml:space="preserve"> в целом приурочена к области </w:t>
      </w:r>
      <w:proofErr w:type="spellStart"/>
      <w:r w:rsidRPr="0017456E">
        <w:t>Мезенско</w:t>
      </w:r>
      <w:proofErr w:type="spellEnd"/>
      <w:r w:rsidRPr="0017456E">
        <w:t xml:space="preserve">–Вычегодской </w:t>
      </w:r>
      <w:proofErr w:type="spellStart"/>
      <w:r w:rsidRPr="0017456E">
        <w:t>синеклизы</w:t>
      </w:r>
      <w:proofErr w:type="spellEnd"/>
      <w:r w:rsidRPr="0017456E">
        <w:t xml:space="preserve">. Она представляет собой </w:t>
      </w:r>
      <w:proofErr w:type="spellStart"/>
      <w:r w:rsidRPr="0017456E">
        <w:t>субмеридиональный</w:t>
      </w:r>
      <w:proofErr w:type="spellEnd"/>
      <w:r w:rsidRPr="0017456E">
        <w:t xml:space="preserve"> прогиб, выполненный верхнепротерозойскими, палеозойскими и мезозойскими отложениями. Входит в систему депрессий Главного прогиба Русской платформы.</w:t>
      </w:r>
    </w:p>
    <w:p w:rsidR="00DF246F" w:rsidRPr="0017456E" w:rsidRDefault="00DF246F" w:rsidP="00DF246F">
      <w:pPr>
        <w:ind w:left="142" w:right="142" w:firstLine="709"/>
      </w:pPr>
      <w:r w:rsidRPr="0017456E">
        <w:t xml:space="preserve">Нижний этаж </w:t>
      </w:r>
      <w:proofErr w:type="spellStart"/>
      <w:r w:rsidRPr="0017456E">
        <w:t>синеклизы</w:t>
      </w:r>
      <w:proofErr w:type="spellEnd"/>
      <w:r w:rsidRPr="0017456E">
        <w:t xml:space="preserve"> слагают архейские </w:t>
      </w:r>
      <w:proofErr w:type="spellStart"/>
      <w:r w:rsidRPr="0017456E">
        <w:t>гранито</w:t>
      </w:r>
      <w:proofErr w:type="spellEnd"/>
      <w:r w:rsidRPr="0017456E">
        <w:t>-гнейсы или протерозойские кристаллические образования; а верхний – спокойно залегающие осадочные отложения мощностью до 2.0 км. Осадочные отложения залегают на фундаменте с размывом.</w:t>
      </w:r>
    </w:p>
    <w:p w:rsidR="00DF246F" w:rsidRPr="0017456E" w:rsidRDefault="00DF246F" w:rsidP="00DF246F">
      <w:pPr>
        <w:ind w:left="142" w:right="142" w:firstLine="709"/>
      </w:pPr>
      <w:r w:rsidRPr="0017456E">
        <w:t xml:space="preserve">Основная часть территории </w:t>
      </w:r>
      <w:proofErr w:type="spellStart"/>
      <w:r>
        <w:t>Усть-Вымского</w:t>
      </w:r>
      <w:proofErr w:type="spellEnd"/>
      <w:r>
        <w:t xml:space="preserve"> </w:t>
      </w:r>
      <w:r w:rsidRPr="0017456E">
        <w:t xml:space="preserve">района приурочена к пологому Вычегодскому поднятию, выполненному триасовыми отложениями. Южная часть к </w:t>
      </w:r>
      <w:proofErr w:type="spellStart"/>
      <w:r w:rsidRPr="0017456E">
        <w:t>Сысоло</w:t>
      </w:r>
      <w:proofErr w:type="spellEnd"/>
      <w:r w:rsidRPr="0017456E">
        <w:t>–Вычегодской впадине, сложенной юрскими отложениями.</w:t>
      </w:r>
    </w:p>
    <w:p w:rsidR="00DF246F" w:rsidRPr="0017456E" w:rsidRDefault="00DF246F" w:rsidP="00DF246F">
      <w:pPr>
        <w:ind w:left="142" w:right="142" w:firstLine="709"/>
      </w:pPr>
      <w:r w:rsidRPr="0017456E">
        <w:t xml:space="preserve">Рассматриваемая территория является аккумулятивной равниной с абсолютными высотами 130–180мБ.С. Долины рек хорошо разработаны и имеют две или три </w:t>
      </w:r>
      <w:proofErr w:type="spellStart"/>
      <w:r w:rsidRPr="0017456E">
        <w:t>эррозионно</w:t>
      </w:r>
      <w:proofErr w:type="spellEnd"/>
      <w:r w:rsidRPr="0017456E">
        <w:t>-аккумулятивные террасы, возвышающиеся над поверхностью поймы до 20-</w:t>
      </w:r>
      <w:r w:rsidRPr="0017456E">
        <w:lastRenderedPageBreak/>
        <w:t>30м и более. В местах выхода грунтовых вод на склонах долин иногда получают развитие оползневые формы рельефа.</w:t>
      </w:r>
    </w:p>
    <w:p w:rsidR="00DF246F" w:rsidRPr="0017456E" w:rsidRDefault="00DF246F" w:rsidP="00DF246F">
      <w:pPr>
        <w:ind w:left="142" w:right="142" w:firstLine="709"/>
      </w:pPr>
      <w:r w:rsidRPr="0017456E">
        <w:t xml:space="preserve">В геологическом отношении наиболее древние породы в основании осадочного чехла относятся  к протерозою и раннему палеозою и представлены плотными алевролитами, аргиллитами, песчаниками и </w:t>
      </w:r>
      <w:proofErr w:type="spellStart"/>
      <w:r w:rsidRPr="0017456E">
        <w:t>гравелитами</w:t>
      </w:r>
      <w:proofErr w:type="spellEnd"/>
      <w:r w:rsidRPr="0017456E">
        <w:t>. Средняя мощность отложений оценивается в 1500-2000 м. Выше залегают пермские отложения. Для нижнего отдела характерно развитие доломитов, ангидритов и гипсов. Их мощность составляет 300–350м. Верхний отдел представлен глинами и алевролитами, перекрытыми известково-мергелистыми породами. Мощность составляет 300-400м.</w:t>
      </w:r>
    </w:p>
    <w:p w:rsidR="00DF246F" w:rsidRPr="0017456E" w:rsidRDefault="00DF246F" w:rsidP="00DF246F">
      <w:pPr>
        <w:ind w:left="142" w:right="142" w:firstLine="709"/>
      </w:pPr>
      <w:r w:rsidRPr="0017456E">
        <w:t xml:space="preserve">Мезозойские отложения наиболее полно представлены на рассматриваемой территории. Они почти сплошь покрывают отложения </w:t>
      </w:r>
      <w:proofErr w:type="spellStart"/>
      <w:r w:rsidRPr="0017456E">
        <w:t>перми</w:t>
      </w:r>
      <w:proofErr w:type="spellEnd"/>
      <w:r w:rsidRPr="0017456E">
        <w:t xml:space="preserve">. В нижней части разреза триасовые отложения представлены (снизу вверх): прослой базального конгломерата (до 2.0м). Выше пески с прослоями глин и конгломератов. Верх представлен плотными глинами. Мощность до 200м. Юрские отложения представлены кварцевыми слюдистыми песками с прослоями </w:t>
      </w:r>
      <w:proofErr w:type="spellStart"/>
      <w:r w:rsidRPr="0017456E">
        <w:t>алевритистой</w:t>
      </w:r>
      <w:proofErr w:type="spellEnd"/>
      <w:r w:rsidRPr="0017456E">
        <w:t xml:space="preserve"> глины. Мощность образований колеблется от 10 до 60м. </w:t>
      </w:r>
    </w:p>
    <w:p w:rsidR="00DF246F" w:rsidRPr="0017456E" w:rsidRDefault="00DF246F" w:rsidP="00DF246F">
      <w:pPr>
        <w:ind w:left="142" w:right="142" w:firstLine="709"/>
      </w:pPr>
      <w:r w:rsidRPr="0017456E">
        <w:t xml:space="preserve">Четвертичные отложения </w:t>
      </w:r>
      <w:proofErr w:type="gramStart"/>
      <w:r w:rsidRPr="0017456E">
        <w:t>на большей части территории</w:t>
      </w:r>
      <w:proofErr w:type="gramEnd"/>
      <w:r w:rsidRPr="0017456E">
        <w:t xml:space="preserve"> залегают сплошным покровом значительной мощности. Они представлены ледниковыми, водно-ледниковыми, озерными, аллювиальными, болотными и различными покровными образованиями.</w:t>
      </w:r>
    </w:p>
    <w:p w:rsidR="00DF246F" w:rsidRPr="0017456E" w:rsidRDefault="00DF246F" w:rsidP="00DF246F">
      <w:pPr>
        <w:ind w:left="142" w:right="142" w:firstLine="709"/>
      </w:pPr>
      <w:r w:rsidRPr="0017456E">
        <w:t xml:space="preserve">Четвертичные отложения являются основанием абсолютного большинства выстроенных в пределах региона инженерных сооружений. </w:t>
      </w:r>
    </w:p>
    <w:p w:rsidR="00DF246F" w:rsidRPr="0017456E" w:rsidRDefault="00DF246F" w:rsidP="00DF246F">
      <w:pPr>
        <w:ind w:left="142" w:right="142" w:firstLine="709"/>
      </w:pPr>
      <w:r w:rsidRPr="0017456E">
        <w:t xml:space="preserve">Наиболее древними отложения являются песчано-глинистые образования погребенных долин </w:t>
      </w:r>
      <w:proofErr w:type="spellStart"/>
      <w:r w:rsidRPr="0017456E">
        <w:t>лихвинского</w:t>
      </w:r>
      <w:proofErr w:type="spellEnd"/>
      <w:r w:rsidRPr="0017456E">
        <w:t xml:space="preserve"> горизонта. Как правило, пески этого горизонта </w:t>
      </w:r>
      <w:proofErr w:type="spellStart"/>
      <w:r w:rsidRPr="0017456E">
        <w:t>водонасыщенные</w:t>
      </w:r>
      <w:proofErr w:type="spellEnd"/>
      <w:r w:rsidRPr="0017456E">
        <w:t>.</w:t>
      </w:r>
    </w:p>
    <w:p w:rsidR="00DF246F" w:rsidRPr="0017456E" w:rsidRDefault="00DF246F" w:rsidP="00DF246F">
      <w:pPr>
        <w:ind w:left="142" w:right="142" w:firstLine="709"/>
      </w:pPr>
      <w:r w:rsidRPr="0017456E">
        <w:t>Днепровский горизонт представлен плотными суглинками с гравием и галькой и мелкими валунами. Мощность до 30–40м. В суглинках встречаются  линзы и прослои песков небольшой мощности.</w:t>
      </w:r>
    </w:p>
    <w:p w:rsidR="00DF246F" w:rsidRPr="0017456E" w:rsidRDefault="00DF246F" w:rsidP="00DF246F">
      <w:pPr>
        <w:ind w:left="142" w:right="142" w:firstLine="709"/>
      </w:pPr>
      <w:r w:rsidRPr="0017456E">
        <w:t>Одинцовский горизонт межледниковых отложений  сложен песками, супесями и ленточными глинами общей мощностью до 15–20м.</w:t>
      </w:r>
    </w:p>
    <w:p w:rsidR="00DF246F" w:rsidRPr="0017456E" w:rsidRDefault="00DF246F" w:rsidP="00DF246F">
      <w:pPr>
        <w:ind w:left="142" w:right="142" w:firstLine="709"/>
      </w:pPr>
      <w:r w:rsidRPr="0017456E">
        <w:t xml:space="preserve">Московский горизонт ледниковых отложений развит на обширных площадях. </w:t>
      </w:r>
      <w:proofErr w:type="gramStart"/>
      <w:r w:rsidRPr="0017456E">
        <w:t>Представлен</w:t>
      </w:r>
      <w:proofErr w:type="gramEnd"/>
      <w:r w:rsidRPr="0017456E">
        <w:t xml:space="preserve"> валунным суглинком морены и связанными с нею флювиогляциальными песками. Мощность изменяется от 2–5 до 15–20м. </w:t>
      </w:r>
    </w:p>
    <w:p w:rsidR="00DF246F" w:rsidRPr="0017456E" w:rsidRDefault="00DF246F" w:rsidP="00DF246F">
      <w:pPr>
        <w:ind w:left="142" w:right="142" w:firstLine="709"/>
      </w:pPr>
      <w:r w:rsidRPr="0017456E">
        <w:lastRenderedPageBreak/>
        <w:t xml:space="preserve">Полигенетические покровные отложения почти сплошным чехлом покрывают водораздельные участки. Легко размокают и размываются, часто обладают </w:t>
      </w:r>
      <w:proofErr w:type="spellStart"/>
      <w:r w:rsidRPr="0017456E">
        <w:t>тиксотропными</w:t>
      </w:r>
      <w:proofErr w:type="spellEnd"/>
      <w:r w:rsidRPr="0017456E">
        <w:t xml:space="preserve"> свойствами. При промерзании наблюдается значительное пучение пород, а при оттаивании они нередко разжижаются и теряют несущую способность. С ними связано усиленное </w:t>
      </w:r>
      <w:proofErr w:type="spellStart"/>
      <w:r w:rsidRPr="0017456E">
        <w:t>оврагообразование</w:t>
      </w:r>
      <w:proofErr w:type="spellEnd"/>
      <w:r w:rsidRPr="0017456E">
        <w:t xml:space="preserve">, а так же формирование оползней на склонах речных долин. </w:t>
      </w:r>
    </w:p>
    <w:p w:rsidR="00DF246F" w:rsidRPr="0017456E" w:rsidRDefault="00DF246F" w:rsidP="00DF246F">
      <w:pPr>
        <w:ind w:left="142" w:right="142" w:firstLine="709"/>
      </w:pPr>
      <w:r w:rsidRPr="0017456E">
        <w:t>Озерно-аллювиальные отложения представлены разнозернистыми песками, супесями и суглинками. Они развиты в долинах рек и в некоторых понижениях водоразделов.</w:t>
      </w:r>
    </w:p>
    <w:p w:rsidR="00DF246F" w:rsidRPr="0017456E" w:rsidRDefault="00DF246F" w:rsidP="00DF246F">
      <w:pPr>
        <w:ind w:left="142" w:right="142" w:firstLine="709"/>
      </w:pPr>
      <w:r w:rsidRPr="0017456E">
        <w:t>К современным верхнечетвертичным отложениям отнесены аллювий поймы и первой надпойменной террасы, озерно-болотные и болотные отложения. Аллювий поймы и первой надпойменной террасы представлен иловатыми песками с гравийно-галечниковыми прослоями. Озерно-болотные и болотные отложения представлены торфом, иногда содержащим прослои суглинков или супесей.</w:t>
      </w:r>
    </w:p>
    <w:p w:rsidR="00DF246F" w:rsidRPr="0017456E" w:rsidRDefault="00DF246F" w:rsidP="00DF246F">
      <w:pPr>
        <w:ind w:left="142" w:right="142" w:firstLine="709"/>
      </w:pPr>
      <w:r w:rsidRPr="0017456E">
        <w:t xml:space="preserve">В гидрогеологическом отношении рассматриваемая территория относится к </w:t>
      </w:r>
      <w:proofErr w:type="spellStart"/>
      <w:r w:rsidRPr="0017456E">
        <w:t>Мезенско</w:t>
      </w:r>
      <w:proofErr w:type="spellEnd"/>
      <w:r w:rsidRPr="0017456E">
        <w:t xml:space="preserve">-Вычегодскому артезианскому бассейну. </w:t>
      </w:r>
    </w:p>
    <w:p w:rsidR="00DF246F" w:rsidRPr="0017456E" w:rsidRDefault="00DF246F" w:rsidP="00DF246F">
      <w:pPr>
        <w:ind w:left="142" w:right="142" w:firstLine="709"/>
      </w:pPr>
      <w:r w:rsidRPr="0017456E">
        <w:t xml:space="preserve">В свою очередь геологический разрез подразделяется на водоносные горизонты, водоносные комплексы и толщи с водами спорадического распространения. </w:t>
      </w:r>
    </w:p>
    <w:p w:rsidR="00DF246F" w:rsidRPr="0017456E" w:rsidRDefault="00DF246F" w:rsidP="00DF246F">
      <w:pPr>
        <w:ind w:left="142" w:right="142" w:firstLine="709"/>
      </w:pPr>
      <w:r w:rsidRPr="0017456E">
        <w:t xml:space="preserve">Подземные воды </w:t>
      </w:r>
      <w:proofErr w:type="spellStart"/>
      <w:r w:rsidRPr="0017456E">
        <w:t>дочетвертичных</w:t>
      </w:r>
      <w:proofErr w:type="spellEnd"/>
      <w:r w:rsidRPr="0017456E">
        <w:t xml:space="preserve"> отложений в рассматриваемом районе мало изучены. Ниже приводится характеристика водоносных горизонтов четвертичных отложений.</w:t>
      </w:r>
    </w:p>
    <w:p w:rsidR="00DF246F" w:rsidRPr="0017456E" w:rsidRDefault="00DF246F" w:rsidP="00DF246F">
      <w:pPr>
        <w:ind w:left="142" w:right="142" w:firstLine="709"/>
      </w:pPr>
      <w:proofErr w:type="gramStart"/>
      <w:r w:rsidRPr="0017456E">
        <w:t>Водоносный горизонт современных-верхнечетвертичных аллювиальных отложений приурочен к пескам различной крупности, слагающих пойм</w:t>
      </w:r>
      <w:r>
        <w:t>у и первую надпойменную террасы, его</w:t>
      </w:r>
      <w:r w:rsidRPr="0017456E">
        <w:t xml:space="preserve"> </w:t>
      </w:r>
      <w:r>
        <w:t>м</w:t>
      </w:r>
      <w:r w:rsidRPr="0017456E">
        <w:t>ощность до10-12м.</w:t>
      </w:r>
      <w:proofErr w:type="gramEnd"/>
    </w:p>
    <w:p w:rsidR="00DF246F" w:rsidRPr="0017456E" w:rsidRDefault="00DF246F" w:rsidP="00DF246F">
      <w:pPr>
        <w:ind w:left="142" w:right="142" w:firstLine="709"/>
      </w:pPr>
      <w:r w:rsidRPr="0017456E">
        <w:t>Водоносный комплекс верхне-</w:t>
      </w:r>
      <w:proofErr w:type="spellStart"/>
      <w:r w:rsidRPr="0017456E">
        <w:t>среднечетвертичных</w:t>
      </w:r>
      <w:proofErr w:type="spellEnd"/>
      <w:r w:rsidRPr="0017456E">
        <w:t xml:space="preserve"> озерно-аллювиальных и флювиогляциальных отложений приурочен к разнозернистым пескам, развитым на обширных водораздельных пространствах и вторых и более высоких речных террасах. Мощность в пределах 10-30м. Подземные воды обычно грунтовые, реже с небольшим напором. </w:t>
      </w:r>
    </w:p>
    <w:p w:rsidR="00DF246F" w:rsidRPr="0017456E" w:rsidRDefault="00DF246F" w:rsidP="00DF246F">
      <w:pPr>
        <w:ind w:left="142" w:right="142" w:firstLine="709"/>
      </w:pPr>
      <w:r w:rsidRPr="0017456E">
        <w:t>Воды спорадического распространения в верхне-</w:t>
      </w:r>
      <w:proofErr w:type="spellStart"/>
      <w:r w:rsidRPr="0017456E">
        <w:t>среднечетвертичных</w:t>
      </w:r>
      <w:proofErr w:type="spellEnd"/>
      <w:r w:rsidRPr="0017456E">
        <w:t xml:space="preserve"> ледниковых отложениях носят спорадический характер распространения и приурочены к песчаным и песчано-гравийным прослоям и линзам. Часто бывают напорными. Высота напора иногда достигает 20м.</w:t>
      </w:r>
    </w:p>
    <w:p w:rsidR="00DF246F" w:rsidRPr="0017456E" w:rsidRDefault="00DF246F" w:rsidP="00DF246F">
      <w:pPr>
        <w:ind w:left="142" w:right="142" w:firstLine="709"/>
      </w:pPr>
      <w:r w:rsidRPr="0017456E">
        <w:lastRenderedPageBreak/>
        <w:t>Горизонты подземных вод межледниковых отложений так же имеют обширное развитие в рассматриваемом районе и приурочены к пескам различной крупности. Мощность иногда достигает 15-20м. Воды обычно напорные.</w:t>
      </w:r>
    </w:p>
    <w:p w:rsidR="00DF246F" w:rsidRPr="0017456E" w:rsidRDefault="00DF246F" w:rsidP="00DF246F">
      <w:pPr>
        <w:ind w:left="142" w:right="142" w:firstLine="709"/>
      </w:pPr>
      <w:r w:rsidRPr="0017456E">
        <w:t xml:space="preserve">Воды четвертичных отложений преимущественно пресные. В большинстве случаев </w:t>
      </w:r>
      <w:proofErr w:type="gramStart"/>
      <w:r w:rsidRPr="0017456E">
        <w:t>неагрессивны</w:t>
      </w:r>
      <w:proofErr w:type="gramEnd"/>
      <w:r w:rsidRPr="0017456E">
        <w:t xml:space="preserve"> к бетону, за исключением вод болотных образований и на участках промышленных стоков. По химическому составу преимущественно </w:t>
      </w:r>
      <w:proofErr w:type="gramStart"/>
      <w:r w:rsidRPr="0017456E">
        <w:t>гидрокарбонатные</w:t>
      </w:r>
      <w:proofErr w:type="gramEnd"/>
      <w:r w:rsidRPr="0017456E">
        <w:t xml:space="preserve"> кальциевые, реже магниевые.</w:t>
      </w:r>
    </w:p>
    <w:p w:rsidR="00DF246F" w:rsidRPr="0017456E" w:rsidRDefault="00DF246F" w:rsidP="00DF246F">
      <w:pPr>
        <w:ind w:left="142" w:right="142" w:firstLine="709"/>
      </w:pPr>
      <w:r w:rsidRPr="0017456E">
        <w:t xml:space="preserve"> Подземные воды четвертичного возраста широко используются в качестве источников водоснабжения. </w:t>
      </w:r>
    </w:p>
    <w:p w:rsidR="00DF246F" w:rsidRPr="0017456E" w:rsidRDefault="00DF246F" w:rsidP="00DF246F">
      <w:pPr>
        <w:pStyle w:val="ab"/>
        <w:spacing w:after="0" w:line="360" w:lineRule="auto"/>
        <w:ind w:left="142" w:right="142" w:firstLine="709"/>
      </w:pPr>
      <w:r w:rsidRPr="0017456E">
        <w:t>Приведенный обзор инженерно-геологических условий позволяет выделить следующие их особенности:</w:t>
      </w:r>
    </w:p>
    <w:p w:rsidR="00DF246F" w:rsidRPr="0017456E" w:rsidRDefault="00DF246F" w:rsidP="00DF246F">
      <w:pPr>
        <w:pStyle w:val="ab"/>
        <w:spacing w:after="0" w:line="360" w:lineRule="auto"/>
        <w:ind w:left="142" w:right="142" w:firstLine="709"/>
      </w:pPr>
      <w:r w:rsidRPr="0017456E">
        <w:t>– на большей части района развиты песчаные и связные породы поверхностных отложений, мощность которых достигает несколько десятков метров;</w:t>
      </w:r>
    </w:p>
    <w:p w:rsidR="00DF246F" w:rsidRPr="0017456E" w:rsidRDefault="00DF246F" w:rsidP="00DF246F">
      <w:pPr>
        <w:pStyle w:val="ab"/>
        <w:spacing w:after="0" w:line="360" w:lineRule="auto"/>
        <w:ind w:left="142" w:right="142" w:firstLine="709"/>
      </w:pPr>
      <w:r w:rsidRPr="0017456E">
        <w:t>– наличие заболоченных участков на обширных площадях;</w:t>
      </w:r>
    </w:p>
    <w:p w:rsidR="00DF246F" w:rsidRPr="0017456E" w:rsidRDefault="00DF246F" w:rsidP="00DF246F">
      <w:pPr>
        <w:pStyle w:val="ab"/>
        <w:spacing w:after="0" w:line="360" w:lineRule="auto"/>
        <w:ind w:left="142" w:right="142" w:firstLine="709"/>
      </w:pPr>
      <w:r w:rsidRPr="0017456E">
        <w:t xml:space="preserve">– проявление </w:t>
      </w:r>
      <w:proofErr w:type="spellStart"/>
      <w:r w:rsidRPr="0017456E">
        <w:t>пучинистых</w:t>
      </w:r>
      <w:proofErr w:type="spellEnd"/>
      <w:r w:rsidRPr="0017456E">
        <w:t xml:space="preserve"> свойств в результате морозного промерзания;</w:t>
      </w:r>
    </w:p>
    <w:p w:rsidR="00DF246F" w:rsidRPr="0017456E" w:rsidRDefault="00DF246F" w:rsidP="00DF246F">
      <w:pPr>
        <w:pStyle w:val="ab"/>
        <w:spacing w:after="0" w:line="360" w:lineRule="auto"/>
        <w:ind w:left="142" w:right="142" w:firstLine="709"/>
      </w:pPr>
      <w:r w:rsidRPr="0017456E">
        <w:t xml:space="preserve">– развитие процессов связанных с деятельностью поверхностных и подземных вод: подтопление, речная абразия и боковая эрозия, </w:t>
      </w:r>
      <w:proofErr w:type="spellStart"/>
      <w:r w:rsidRPr="0017456E">
        <w:t>оврагообразование</w:t>
      </w:r>
      <w:proofErr w:type="spellEnd"/>
      <w:r w:rsidRPr="0017456E">
        <w:t xml:space="preserve">; </w:t>
      </w:r>
    </w:p>
    <w:p w:rsidR="00DF246F" w:rsidRPr="0017456E" w:rsidRDefault="00DF246F" w:rsidP="00DF246F">
      <w:pPr>
        <w:pStyle w:val="ab"/>
        <w:spacing w:after="0" w:line="360" w:lineRule="auto"/>
        <w:ind w:left="142" w:right="142" w:firstLine="709"/>
      </w:pPr>
      <w:r w:rsidRPr="0017456E">
        <w:t>– склоновые процессы – оползни, осыпи, обвалы. Оползневые процессы, обычно наблюдающиеся на крутых и средних склонах долин равнинных рек, большого развития не имеют.</w:t>
      </w:r>
    </w:p>
    <w:p w:rsidR="005C1ED1" w:rsidRPr="001D0699" w:rsidRDefault="005C1ED1" w:rsidP="005C1ED1">
      <w:pPr>
        <w:pStyle w:val="2"/>
        <w:jc w:val="center"/>
        <w:rPr>
          <w:rFonts w:ascii="Times New Roman" w:hAnsi="Times New Roman" w:cs="Times New Roman"/>
          <w:color w:val="000000" w:themeColor="text1"/>
          <w:sz w:val="28"/>
          <w:szCs w:val="28"/>
        </w:rPr>
      </w:pPr>
      <w:bookmarkStart w:id="26" w:name="_Toc243993616"/>
      <w:bookmarkStart w:id="27" w:name="_Toc263255538"/>
      <w:bookmarkStart w:id="28" w:name="_Toc448913026"/>
      <w:r w:rsidRPr="001D0699">
        <w:rPr>
          <w:rFonts w:ascii="Times New Roman" w:hAnsi="Times New Roman" w:cs="Times New Roman"/>
          <w:color w:val="000000" w:themeColor="text1"/>
          <w:sz w:val="28"/>
          <w:szCs w:val="28"/>
        </w:rPr>
        <w:t>Глава 4. Демографический прогноз численности населения</w:t>
      </w:r>
      <w:bookmarkEnd w:id="26"/>
      <w:bookmarkEnd w:id="27"/>
      <w:bookmarkEnd w:id="28"/>
    </w:p>
    <w:p w:rsidR="005C1ED1" w:rsidRPr="005C1ED1" w:rsidRDefault="005C1ED1" w:rsidP="005C1ED1"/>
    <w:p w:rsidR="005C1ED1" w:rsidRPr="00EE739C" w:rsidRDefault="005C1ED1" w:rsidP="005C1ED1">
      <w:pPr>
        <w:shd w:val="clear" w:color="auto" w:fill="FFFFFF"/>
        <w:autoSpaceDE w:val="0"/>
        <w:ind w:firstLine="709"/>
        <w:rPr>
          <w:color w:val="000000"/>
          <w:szCs w:val="24"/>
        </w:rPr>
      </w:pPr>
      <w:r w:rsidRPr="00EE739C">
        <w:rPr>
          <w:color w:val="000000"/>
          <w:szCs w:val="24"/>
        </w:rPr>
        <w:t>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муниципального образования.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w:t>
      </w:r>
    </w:p>
    <w:p w:rsidR="005C1ED1" w:rsidRPr="00EE739C" w:rsidRDefault="005C1ED1" w:rsidP="005C1ED1">
      <w:pPr>
        <w:shd w:val="clear" w:color="auto" w:fill="FFFFFF"/>
        <w:autoSpaceDE w:val="0"/>
        <w:ind w:firstLine="709"/>
        <w:rPr>
          <w:color w:val="000000"/>
          <w:szCs w:val="24"/>
        </w:rPr>
      </w:pPr>
      <w:r w:rsidRPr="00EE739C">
        <w:rPr>
          <w:color w:val="000000"/>
          <w:szCs w:val="24"/>
        </w:rPr>
        <w:t xml:space="preserve">Сложная демографическая ситуация наблюдается на территориях сельских поселений, и на сегодня вопрос о создании современных сельских поселений и обеспечение его населения высоким уровнем жизни крайне актуален. </w:t>
      </w:r>
    </w:p>
    <w:p w:rsidR="005C1ED1" w:rsidRPr="00EE739C" w:rsidRDefault="00DA36FE" w:rsidP="005C1ED1">
      <w:pPr>
        <w:shd w:val="clear" w:color="auto" w:fill="FFFFFF"/>
        <w:autoSpaceDE w:val="0"/>
        <w:ind w:firstLine="709"/>
        <w:rPr>
          <w:color w:val="000000"/>
          <w:szCs w:val="24"/>
        </w:rPr>
      </w:pPr>
      <w:r>
        <w:rPr>
          <w:color w:val="000000"/>
          <w:szCs w:val="24"/>
        </w:rPr>
        <w:lastRenderedPageBreak/>
        <w:t xml:space="preserve">По данным администрации сельского поселения Усть-Вымь за 2015 год родилось – 3 человека, умерло – 14, прибыло - 50, убыло – 80 человек.  </w:t>
      </w:r>
      <w:r w:rsidR="005C1ED1" w:rsidRPr="00EE739C">
        <w:rPr>
          <w:color w:val="000000"/>
          <w:szCs w:val="24"/>
        </w:rPr>
        <w:t xml:space="preserve">В настоящее время продолжается убыль сельского населения как за счет превышения уровня смертности над уровнем рождаемости, так и за счет миграции сельской молодежи в город. </w:t>
      </w:r>
    </w:p>
    <w:p w:rsidR="005C1ED1" w:rsidRPr="00EE739C" w:rsidRDefault="005C1ED1" w:rsidP="005C1ED1">
      <w:pPr>
        <w:shd w:val="clear" w:color="auto" w:fill="FFFFFF"/>
        <w:autoSpaceDE w:val="0"/>
        <w:ind w:firstLine="709"/>
        <w:rPr>
          <w:color w:val="000000"/>
          <w:szCs w:val="24"/>
        </w:rPr>
      </w:pPr>
      <w:r w:rsidRPr="00EE739C">
        <w:rPr>
          <w:color w:val="000000"/>
          <w:szCs w:val="24"/>
        </w:rPr>
        <w:t xml:space="preserve">Основные причины этого — экономически неблагоприятные условия жизни и отсутствие возможности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в сельское поселение нельзя устойчиво развивать сельские территории. </w:t>
      </w:r>
    </w:p>
    <w:p w:rsidR="005C1ED1" w:rsidRDefault="005C1ED1" w:rsidP="005C1ED1">
      <w:pPr>
        <w:shd w:val="clear" w:color="auto" w:fill="FFFFFF"/>
        <w:autoSpaceDE w:val="0"/>
        <w:ind w:firstLine="709"/>
        <w:rPr>
          <w:color w:val="000000"/>
          <w:szCs w:val="24"/>
        </w:rPr>
      </w:pPr>
      <w:r w:rsidRPr="00EE739C">
        <w:rPr>
          <w:color w:val="000000"/>
          <w:szCs w:val="24"/>
        </w:rPr>
        <w:t>Поэтому в результате получается, что отсутствие необходимого трудоспособного сельского населения постепенно ведет к процессу самоликвидации сельских поселений. Следовательно, снижается эффективность использования земли, уменьшается динамичное развитие производительных сил, что не позволяет поднять экономику сельских территорий в целом.</w:t>
      </w:r>
    </w:p>
    <w:p w:rsidR="005C1ED1" w:rsidRDefault="005C1ED1" w:rsidP="001635E7">
      <w:pPr>
        <w:shd w:val="clear" w:color="auto" w:fill="FFFFFF"/>
        <w:autoSpaceDE w:val="0"/>
        <w:spacing w:before="300"/>
        <w:jc w:val="center"/>
        <w:rPr>
          <w:color w:val="000000"/>
          <w:szCs w:val="24"/>
        </w:rPr>
      </w:pPr>
      <w:r>
        <w:rPr>
          <w:color w:val="000000"/>
          <w:szCs w:val="24"/>
        </w:rPr>
        <w:t xml:space="preserve">Таблица 1 </w:t>
      </w:r>
      <w:r w:rsidR="001635E7">
        <w:rPr>
          <w:color w:val="000000"/>
          <w:szCs w:val="24"/>
        </w:rPr>
        <w:t>–</w:t>
      </w:r>
      <w:r>
        <w:rPr>
          <w:color w:val="000000"/>
          <w:szCs w:val="24"/>
        </w:rPr>
        <w:t xml:space="preserve"> </w:t>
      </w:r>
      <w:r w:rsidR="001635E7">
        <w:rPr>
          <w:color w:val="000000"/>
          <w:szCs w:val="24"/>
        </w:rPr>
        <w:t>Динамика численности населения МОСП «Усть-Вымь» в период с 2006 по 2014 гг.</w:t>
      </w:r>
    </w:p>
    <w:tbl>
      <w:tblPr>
        <w:tblW w:w="4868" w:type="pct"/>
        <w:jc w:val="center"/>
        <w:tblLook w:val="0000" w:firstRow="0" w:lastRow="0" w:firstColumn="0" w:lastColumn="0" w:noHBand="0" w:noVBand="0"/>
      </w:tblPr>
      <w:tblGrid>
        <w:gridCol w:w="1361"/>
        <w:gridCol w:w="1310"/>
        <w:gridCol w:w="1823"/>
        <w:gridCol w:w="1608"/>
        <w:gridCol w:w="43"/>
        <w:gridCol w:w="1567"/>
        <w:gridCol w:w="1606"/>
      </w:tblGrid>
      <w:tr w:rsidR="001635E7" w:rsidRPr="005762D1" w:rsidTr="001635E7">
        <w:trPr>
          <w:cantSplit/>
          <w:trHeight w:val="204"/>
          <w:jc w:val="center"/>
        </w:trPr>
        <w:tc>
          <w:tcPr>
            <w:tcW w:w="730" w:type="pct"/>
            <w:vMerge w:val="restart"/>
            <w:tcBorders>
              <w:top w:val="single" w:sz="6" w:space="0" w:color="auto"/>
              <w:left w:val="single" w:sz="6" w:space="0" w:color="auto"/>
              <w:right w:val="single" w:sz="6" w:space="0" w:color="auto"/>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Годы</w:t>
            </w:r>
          </w:p>
        </w:tc>
        <w:tc>
          <w:tcPr>
            <w:tcW w:w="703" w:type="pct"/>
            <w:vMerge w:val="restart"/>
            <w:tcBorders>
              <w:top w:val="single" w:sz="6" w:space="0" w:color="auto"/>
              <w:left w:val="single" w:sz="6" w:space="0" w:color="auto"/>
              <w:right w:val="single" w:sz="4" w:space="0" w:color="000000"/>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Всего</w:t>
            </w:r>
          </w:p>
        </w:tc>
        <w:tc>
          <w:tcPr>
            <w:tcW w:w="3567" w:type="pct"/>
            <w:gridSpan w:val="5"/>
            <w:tcBorders>
              <w:top w:val="single" w:sz="6" w:space="0" w:color="auto"/>
              <w:left w:val="single" w:sz="4" w:space="0" w:color="000000"/>
              <w:bottom w:val="single" w:sz="4" w:space="0" w:color="auto"/>
              <w:right w:val="single" w:sz="4" w:space="0" w:color="000000"/>
            </w:tcBorders>
          </w:tcPr>
          <w:p w:rsidR="001635E7" w:rsidRPr="005C4B5A" w:rsidRDefault="001635E7" w:rsidP="007251F8">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Ежегодный прирост населения</w:t>
            </w:r>
            <w:r w:rsidR="007251F8">
              <w:rPr>
                <w:rFonts w:ascii="Times New Roman CYR" w:hAnsi="Times New Roman CYR" w:cs="Times New Roman CYR"/>
                <w:sz w:val="20"/>
                <w:szCs w:val="20"/>
                <w:lang w:eastAsia="ru-RU"/>
              </w:rPr>
              <w:t>,</w:t>
            </w:r>
            <w:r w:rsidRPr="005C4B5A">
              <w:rPr>
                <w:rFonts w:ascii="Times New Roman CYR" w:hAnsi="Times New Roman CYR" w:cs="Times New Roman CYR"/>
                <w:sz w:val="20"/>
                <w:szCs w:val="20"/>
                <w:lang w:eastAsia="ru-RU"/>
              </w:rPr>
              <w:t xml:space="preserve"> чел.</w:t>
            </w:r>
          </w:p>
        </w:tc>
      </w:tr>
      <w:tr w:rsidR="001635E7" w:rsidRPr="005762D1" w:rsidTr="001635E7">
        <w:trPr>
          <w:cantSplit/>
          <w:trHeight w:val="221"/>
          <w:jc w:val="center"/>
        </w:trPr>
        <w:tc>
          <w:tcPr>
            <w:tcW w:w="730" w:type="pct"/>
            <w:vMerge/>
            <w:tcBorders>
              <w:left w:val="single" w:sz="6" w:space="0" w:color="auto"/>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703" w:type="pct"/>
            <w:vMerge/>
            <w:tcBorders>
              <w:left w:val="single" w:sz="6" w:space="0" w:color="auto"/>
              <w:right w:val="single" w:sz="4" w:space="0" w:color="000000"/>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3567" w:type="pct"/>
            <w:gridSpan w:val="5"/>
            <w:tcBorders>
              <w:top w:val="single" w:sz="4" w:space="0" w:color="auto"/>
              <w:left w:val="single" w:sz="4" w:space="0" w:color="000000"/>
              <w:bottom w:val="single" w:sz="6" w:space="0" w:color="auto"/>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в том числе</w:t>
            </w:r>
          </w:p>
        </w:tc>
      </w:tr>
      <w:tr w:rsidR="001635E7" w:rsidRPr="005762D1" w:rsidTr="001635E7">
        <w:trPr>
          <w:cantSplit/>
          <w:trHeight w:val="221"/>
          <w:jc w:val="center"/>
        </w:trPr>
        <w:tc>
          <w:tcPr>
            <w:tcW w:w="730" w:type="pct"/>
            <w:vMerge/>
            <w:tcBorders>
              <w:left w:val="single" w:sz="6" w:space="0" w:color="auto"/>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703" w:type="pct"/>
            <w:vMerge/>
            <w:tcBorders>
              <w:left w:val="single" w:sz="6" w:space="0" w:color="auto"/>
              <w:right w:val="single" w:sz="4" w:space="0" w:color="000000"/>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1864" w:type="pct"/>
            <w:gridSpan w:val="3"/>
            <w:tcBorders>
              <w:top w:val="single" w:sz="4" w:space="0" w:color="000000"/>
              <w:left w:val="single" w:sz="4" w:space="0" w:color="000000"/>
              <w:bottom w:val="single" w:sz="6" w:space="0" w:color="auto"/>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естественный</w:t>
            </w:r>
          </w:p>
        </w:tc>
        <w:tc>
          <w:tcPr>
            <w:tcW w:w="1703" w:type="pct"/>
            <w:gridSpan w:val="2"/>
            <w:tcBorders>
              <w:top w:val="single" w:sz="6" w:space="0" w:color="auto"/>
              <w:left w:val="nil"/>
              <w:bottom w:val="single" w:sz="6" w:space="0" w:color="auto"/>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механический</w:t>
            </w:r>
          </w:p>
        </w:tc>
      </w:tr>
      <w:tr w:rsidR="001635E7" w:rsidRPr="005762D1" w:rsidTr="001635E7">
        <w:trPr>
          <w:cantSplit/>
          <w:trHeight w:val="221"/>
          <w:jc w:val="center"/>
        </w:trPr>
        <w:tc>
          <w:tcPr>
            <w:tcW w:w="730" w:type="pct"/>
            <w:vMerge/>
            <w:tcBorders>
              <w:left w:val="single" w:sz="6" w:space="0" w:color="auto"/>
              <w:bottom w:val="nil"/>
              <w:right w:val="single" w:sz="6" w:space="0" w:color="auto"/>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703" w:type="pct"/>
            <w:vMerge/>
            <w:tcBorders>
              <w:left w:val="single" w:sz="6" w:space="0" w:color="auto"/>
              <w:bottom w:val="nil"/>
              <w:right w:val="single" w:sz="4" w:space="0" w:color="000000"/>
            </w:tcBorders>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p>
        </w:tc>
        <w:tc>
          <w:tcPr>
            <w:tcW w:w="978" w:type="pct"/>
            <w:tcBorders>
              <w:top w:val="single" w:sz="6" w:space="0" w:color="auto"/>
              <w:left w:val="single" w:sz="4" w:space="0" w:color="000000"/>
              <w:bottom w:val="nil"/>
              <w:right w:val="single" w:sz="6" w:space="0" w:color="auto"/>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родилось</w:t>
            </w:r>
          </w:p>
        </w:tc>
        <w:tc>
          <w:tcPr>
            <w:tcW w:w="863" w:type="pct"/>
            <w:tcBorders>
              <w:top w:val="single" w:sz="6" w:space="0" w:color="auto"/>
              <w:left w:val="single" w:sz="6" w:space="0" w:color="auto"/>
              <w:bottom w:val="nil"/>
              <w:right w:val="single" w:sz="6" w:space="0" w:color="auto"/>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умерло</w:t>
            </w:r>
          </w:p>
        </w:tc>
        <w:tc>
          <w:tcPr>
            <w:tcW w:w="864" w:type="pct"/>
            <w:gridSpan w:val="2"/>
            <w:tcBorders>
              <w:top w:val="single" w:sz="6" w:space="0" w:color="auto"/>
              <w:left w:val="single" w:sz="6" w:space="0" w:color="auto"/>
              <w:bottom w:val="nil"/>
              <w:right w:val="single" w:sz="6" w:space="0" w:color="auto"/>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прибыло</w:t>
            </w:r>
          </w:p>
        </w:tc>
        <w:tc>
          <w:tcPr>
            <w:tcW w:w="862" w:type="pct"/>
            <w:tcBorders>
              <w:top w:val="single" w:sz="6" w:space="0" w:color="auto"/>
              <w:left w:val="single" w:sz="6" w:space="0" w:color="auto"/>
              <w:bottom w:val="nil"/>
              <w:right w:val="single" w:sz="6" w:space="0" w:color="auto"/>
            </w:tcBorders>
            <w:vAlign w:val="center"/>
          </w:tcPr>
          <w:p w:rsidR="001635E7" w:rsidRPr="005C4B5A" w:rsidRDefault="001635E7" w:rsidP="00A72EAA">
            <w:pPr>
              <w:overflowPunct w:val="0"/>
              <w:autoSpaceDE w:val="0"/>
              <w:autoSpaceDN w:val="0"/>
              <w:adjustRightInd w:val="0"/>
              <w:spacing w:line="240" w:lineRule="auto"/>
              <w:jc w:val="center"/>
              <w:textAlignment w:val="baseline"/>
              <w:rPr>
                <w:rFonts w:ascii="Times New Roman CYR" w:hAnsi="Times New Roman CYR" w:cs="Times New Roman CYR"/>
                <w:sz w:val="20"/>
                <w:szCs w:val="20"/>
                <w:lang w:eastAsia="ru-RU"/>
              </w:rPr>
            </w:pPr>
            <w:r w:rsidRPr="005C4B5A">
              <w:rPr>
                <w:rFonts w:ascii="Times New Roman CYR" w:hAnsi="Times New Roman CYR" w:cs="Times New Roman CYR"/>
                <w:sz w:val="20"/>
                <w:szCs w:val="20"/>
                <w:lang w:eastAsia="ru-RU"/>
              </w:rPr>
              <w:t>убыло</w:t>
            </w:r>
          </w:p>
        </w:tc>
      </w:tr>
      <w:tr w:rsidR="001635E7" w:rsidRPr="005762D1" w:rsidTr="001635E7">
        <w:trPr>
          <w:trHeight w:val="255"/>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2006</w:t>
            </w:r>
          </w:p>
        </w:tc>
        <w:tc>
          <w:tcPr>
            <w:tcW w:w="70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1228</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10</w:t>
            </w:r>
          </w:p>
        </w:tc>
        <w:tc>
          <w:tcPr>
            <w:tcW w:w="86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21</w:t>
            </w:r>
          </w:p>
        </w:tc>
        <w:tc>
          <w:tcPr>
            <w:tcW w:w="864" w:type="pct"/>
            <w:gridSpan w:val="2"/>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105</w:t>
            </w:r>
          </w:p>
        </w:tc>
        <w:tc>
          <w:tcPr>
            <w:tcW w:w="862"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97</w:t>
            </w:r>
          </w:p>
        </w:tc>
      </w:tr>
      <w:tr w:rsidR="001635E7" w:rsidRPr="005762D1" w:rsidTr="001635E7">
        <w:trPr>
          <w:trHeight w:val="238"/>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2007</w:t>
            </w:r>
          </w:p>
        </w:tc>
        <w:tc>
          <w:tcPr>
            <w:tcW w:w="70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1237</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12</w:t>
            </w:r>
          </w:p>
        </w:tc>
        <w:tc>
          <w:tcPr>
            <w:tcW w:w="86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15</w:t>
            </w:r>
          </w:p>
        </w:tc>
        <w:tc>
          <w:tcPr>
            <w:tcW w:w="864" w:type="pct"/>
            <w:gridSpan w:val="2"/>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89</w:t>
            </w:r>
          </w:p>
        </w:tc>
        <w:tc>
          <w:tcPr>
            <w:tcW w:w="862"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88</w:t>
            </w:r>
          </w:p>
        </w:tc>
      </w:tr>
      <w:tr w:rsidR="001635E7" w:rsidRPr="005762D1" w:rsidTr="001635E7">
        <w:trPr>
          <w:trHeight w:val="255"/>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2008</w:t>
            </w:r>
          </w:p>
        </w:tc>
        <w:tc>
          <w:tcPr>
            <w:tcW w:w="70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1309</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5</w:t>
            </w:r>
          </w:p>
        </w:tc>
        <w:tc>
          <w:tcPr>
            <w:tcW w:w="86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w:t>
            </w:r>
          </w:p>
        </w:tc>
        <w:tc>
          <w:tcPr>
            <w:tcW w:w="864" w:type="pct"/>
            <w:gridSpan w:val="2"/>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59</w:t>
            </w:r>
          </w:p>
        </w:tc>
        <w:tc>
          <w:tcPr>
            <w:tcW w:w="862"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50</w:t>
            </w:r>
          </w:p>
        </w:tc>
      </w:tr>
      <w:tr w:rsidR="001635E7" w:rsidRPr="005762D1" w:rsidTr="001635E7">
        <w:trPr>
          <w:trHeight w:val="238"/>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val="en-US" w:eastAsia="ru-RU"/>
              </w:rPr>
            </w:pPr>
            <w:r>
              <w:rPr>
                <w:rFonts w:ascii="Times New Roman CYR" w:hAnsi="Times New Roman CYR" w:cs="Times New Roman CYR"/>
                <w:lang w:val="en-US" w:eastAsia="ru-RU"/>
              </w:rPr>
              <w:t>2009</w:t>
            </w:r>
          </w:p>
        </w:tc>
        <w:tc>
          <w:tcPr>
            <w:tcW w:w="70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1278</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10</w:t>
            </w:r>
          </w:p>
        </w:tc>
        <w:tc>
          <w:tcPr>
            <w:tcW w:w="86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18</w:t>
            </w:r>
          </w:p>
        </w:tc>
        <w:tc>
          <w:tcPr>
            <w:tcW w:w="864" w:type="pct"/>
            <w:gridSpan w:val="2"/>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32</w:t>
            </w:r>
          </w:p>
        </w:tc>
        <w:tc>
          <w:tcPr>
            <w:tcW w:w="862"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44</w:t>
            </w:r>
          </w:p>
        </w:tc>
      </w:tr>
      <w:tr w:rsidR="001635E7" w:rsidRPr="005762D1" w:rsidTr="001635E7">
        <w:trPr>
          <w:trHeight w:val="255"/>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2010</w:t>
            </w:r>
          </w:p>
        </w:tc>
        <w:tc>
          <w:tcPr>
            <w:tcW w:w="70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1261</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9</w:t>
            </w:r>
          </w:p>
        </w:tc>
        <w:tc>
          <w:tcPr>
            <w:tcW w:w="863"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9</w:t>
            </w:r>
          </w:p>
        </w:tc>
        <w:tc>
          <w:tcPr>
            <w:tcW w:w="864" w:type="pct"/>
            <w:gridSpan w:val="2"/>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45</w:t>
            </w:r>
          </w:p>
        </w:tc>
        <w:tc>
          <w:tcPr>
            <w:tcW w:w="862"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50</w:t>
            </w:r>
          </w:p>
        </w:tc>
      </w:tr>
      <w:tr w:rsidR="001635E7" w:rsidRPr="005762D1" w:rsidTr="001635E7">
        <w:trPr>
          <w:trHeight w:val="255"/>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2011</w:t>
            </w:r>
          </w:p>
        </w:tc>
        <w:tc>
          <w:tcPr>
            <w:tcW w:w="70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1251</w:t>
            </w:r>
          </w:p>
        </w:tc>
        <w:tc>
          <w:tcPr>
            <w:tcW w:w="978"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12</w:t>
            </w:r>
          </w:p>
        </w:tc>
        <w:tc>
          <w:tcPr>
            <w:tcW w:w="86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18</w:t>
            </w:r>
          </w:p>
        </w:tc>
        <w:tc>
          <w:tcPr>
            <w:tcW w:w="864" w:type="pct"/>
            <w:gridSpan w:val="2"/>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49</w:t>
            </w:r>
          </w:p>
        </w:tc>
        <w:tc>
          <w:tcPr>
            <w:tcW w:w="862"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46</w:t>
            </w:r>
          </w:p>
        </w:tc>
      </w:tr>
      <w:tr w:rsidR="001635E7" w:rsidRPr="005762D1" w:rsidTr="001635E7">
        <w:trPr>
          <w:trHeight w:val="238"/>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2012</w:t>
            </w:r>
          </w:p>
        </w:tc>
        <w:tc>
          <w:tcPr>
            <w:tcW w:w="70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1159</w:t>
            </w:r>
          </w:p>
        </w:tc>
        <w:tc>
          <w:tcPr>
            <w:tcW w:w="978"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2</w:t>
            </w:r>
          </w:p>
        </w:tc>
        <w:tc>
          <w:tcPr>
            <w:tcW w:w="86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22</w:t>
            </w:r>
          </w:p>
        </w:tc>
        <w:tc>
          <w:tcPr>
            <w:tcW w:w="864" w:type="pct"/>
            <w:gridSpan w:val="2"/>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33</w:t>
            </w:r>
          </w:p>
        </w:tc>
        <w:tc>
          <w:tcPr>
            <w:tcW w:w="862"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52</w:t>
            </w:r>
          </w:p>
        </w:tc>
      </w:tr>
      <w:tr w:rsidR="001635E7" w:rsidRPr="005762D1" w:rsidTr="001635E7">
        <w:trPr>
          <w:trHeight w:val="255"/>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 w:val="22"/>
                <w:lang w:eastAsia="ru-RU"/>
              </w:rPr>
            </w:pPr>
            <w:r>
              <w:rPr>
                <w:rFonts w:ascii="Times New Roman CYR" w:hAnsi="Times New Roman CYR" w:cs="Times New Roman CYR"/>
                <w:lang w:eastAsia="ru-RU"/>
              </w:rPr>
              <w:t>2013</w:t>
            </w:r>
          </w:p>
        </w:tc>
        <w:tc>
          <w:tcPr>
            <w:tcW w:w="70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eastAsia="Times New Roman" w:hAnsi="Times New Roman CYR" w:cs="Times New Roman CYR"/>
                <w:szCs w:val="24"/>
                <w:lang w:eastAsia="ru-RU"/>
              </w:rPr>
              <w:t>1164</w:t>
            </w:r>
          </w:p>
        </w:tc>
        <w:tc>
          <w:tcPr>
            <w:tcW w:w="978"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18</w:t>
            </w:r>
          </w:p>
        </w:tc>
        <w:tc>
          <w:tcPr>
            <w:tcW w:w="86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13</w:t>
            </w:r>
          </w:p>
        </w:tc>
        <w:tc>
          <w:tcPr>
            <w:tcW w:w="864" w:type="pct"/>
            <w:gridSpan w:val="2"/>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21</w:t>
            </w:r>
          </w:p>
        </w:tc>
        <w:tc>
          <w:tcPr>
            <w:tcW w:w="862"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hAnsi="Times New Roman CYR" w:cs="Times New Roman CYR"/>
                <w:szCs w:val="24"/>
                <w:lang w:eastAsia="ru-RU"/>
              </w:rPr>
              <w:t>26</w:t>
            </w:r>
          </w:p>
        </w:tc>
      </w:tr>
      <w:tr w:rsidR="001635E7" w:rsidTr="001635E7">
        <w:trPr>
          <w:trHeight w:val="238"/>
          <w:jc w:val="center"/>
        </w:trPr>
        <w:tc>
          <w:tcPr>
            <w:tcW w:w="730"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lang w:eastAsia="ru-RU"/>
              </w:rPr>
            </w:pPr>
            <w:r>
              <w:rPr>
                <w:rFonts w:ascii="Times New Roman CYR" w:hAnsi="Times New Roman CYR" w:cs="Times New Roman CYR"/>
                <w:lang w:eastAsia="ru-RU"/>
              </w:rPr>
              <w:t>2014</w:t>
            </w:r>
          </w:p>
        </w:tc>
        <w:tc>
          <w:tcPr>
            <w:tcW w:w="70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sidRPr="005C1ED1">
              <w:rPr>
                <w:rFonts w:ascii="Times New Roman CYR" w:eastAsia="Times New Roman" w:hAnsi="Times New Roman CYR" w:cs="Times New Roman CYR"/>
                <w:szCs w:val="24"/>
                <w:lang w:eastAsia="ru-RU"/>
              </w:rPr>
              <w:t>1173</w:t>
            </w:r>
          </w:p>
        </w:tc>
        <w:tc>
          <w:tcPr>
            <w:tcW w:w="978"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r>
              <w:rPr>
                <w:rFonts w:ascii="Times New Roman CYR" w:hAnsi="Times New Roman CYR" w:cs="Times New Roman CYR"/>
                <w:szCs w:val="24"/>
                <w:lang w:eastAsia="ru-RU"/>
              </w:rPr>
              <w:t>12</w:t>
            </w:r>
          </w:p>
        </w:tc>
        <w:tc>
          <w:tcPr>
            <w:tcW w:w="86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r w:rsidRPr="005C1ED1">
              <w:rPr>
                <w:rFonts w:ascii="Times New Roman CYR" w:hAnsi="Times New Roman CYR" w:cs="Times New Roman CYR"/>
                <w:szCs w:val="24"/>
                <w:lang w:eastAsia="ru-RU"/>
              </w:rPr>
              <w:t>23</w:t>
            </w:r>
          </w:p>
        </w:tc>
        <w:tc>
          <w:tcPr>
            <w:tcW w:w="864" w:type="pct"/>
            <w:gridSpan w:val="2"/>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r w:rsidRPr="005C1ED1">
              <w:rPr>
                <w:rFonts w:ascii="Times New Roman CYR" w:hAnsi="Times New Roman CYR" w:cs="Times New Roman CYR"/>
                <w:szCs w:val="24"/>
                <w:lang w:eastAsia="ru-RU"/>
              </w:rPr>
              <w:t>28</w:t>
            </w:r>
          </w:p>
        </w:tc>
        <w:tc>
          <w:tcPr>
            <w:tcW w:w="862"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r w:rsidRPr="005C1ED1">
              <w:rPr>
                <w:rFonts w:ascii="Times New Roman CYR" w:hAnsi="Times New Roman CYR" w:cs="Times New Roman CYR"/>
                <w:szCs w:val="24"/>
                <w:lang w:eastAsia="ru-RU"/>
              </w:rPr>
              <w:t>46</w:t>
            </w:r>
          </w:p>
        </w:tc>
      </w:tr>
      <w:tr w:rsidR="001635E7" w:rsidTr="001635E7">
        <w:trPr>
          <w:trHeight w:val="238"/>
          <w:jc w:val="center"/>
        </w:trPr>
        <w:tc>
          <w:tcPr>
            <w:tcW w:w="730"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hAnsi="Times New Roman CYR" w:cs="Times New Roman CYR"/>
                <w:lang w:eastAsia="ru-RU"/>
              </w:rPr>
            </w:pPr>
            <w:r>
              <w:rPr>
                <w:rFonts w:ascii="Times New Roman CYR" w:hAnsi="Times New Roman CYR" w:cs="Times New Roman CYR"/>
                <w:lang w:eastAsia="ru-RU"/>
              </w:rPr>
              <w:t>2015</w:t>
            </w:r>
          </w:p>
        </w:tc>
        <w:tc>
          <w:tcPr>
            <w:tcW w:w="70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eastAsia="Times New Roman" w:hAnsi="Times New Roman CYR" w:cs="Times New Roman CYR"/>
                <w:szCs w:val="24"/>
                <w:lang w:eastAsia="ru-RU"/>
              </w:rPr>
            </w:pPr>
            <w:r>
              <w:rPr>
                <w:rFonts w:ascii="Times New Roman CYR" w:eastAsia="Times New Roman" w:hAnsi="Times New Roman CYR" w:cs="Times New Roman CYR"/>
                <w:szCs w:val="24"/>
                <w:lang w:eastAsia="ru-RU"/>
              </w:rPr>
              <w:t>910</w:t>
            </w:r>
          </w:p>
        </w:tc>
        <w:tc>
          <w:tcPr>
            <w:tcW w:w="978" w:type="pct"/>
            <w:tcBorders>
              <w:top w:val="single" w:sz="6" w:space="0" w:color="auto"/>
              <w:left w:val="single" w:sz="6" w:space="0" w:color="auto"/>
              <w:bottom w:val="single" w:sz="6" w:space="0" w:color="auto"/>
              <w:right w:val="single" w:sz="6" w:space="0" w:color="auto"/>
            </w:tcBorders>
          </w:tcPr>
          <w:p w:rsidR="001635E7"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p>
        </w:tc>
        <w:tc>
          <w:tcPr>
            <w:tcW w:w="863"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p>
        </w:tc>
        <w:tc>
          <w:tcPr>
            <w:tcW w:w="864" w:type="pct"/>
            <w:gridSpan w:val="2"/>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p>
        </w:tc>
        <w:tc>
          <w:tcPr>
            <w:tcW w:w="862" w:type="pct"/>
            <w:tcBorders>
              <w:top w:val="single" w:sz="6" w:space="0" w:color="auto"/>
              <w:left w:val="single" w:sz="6" w:space="0" w:color="auto"/>
              <w:bottom w:val="single" w:sz="6" w:space="0" w:color="auto"/>
              <w:right w:val="single" w:sz="6" w:space="0" w:color="auto"/>
            </w:tcBorders>
          </w:tcPr>
          <w:p w:rsidR="001635E7" w:rsidRPr="005C1ED1" w:rsidRDefault="001635E7">
            <w:pPr>
              <w:overflowPunct w:val="0"/>
              <w:autoSpaceDE w:val="0"/>
              <w:autoSpaceDN w:val="0"/>
              <w:adjustRightInd w:val="0"/>
              <w:spacing w:line="240" w:lineRule="auto"/>
              <w:jc w:val="center"/>
              <w:textAlignment w:val="baseline"/>
              <w:rPr>
                <w:rFonts w:ascii="Times New Roman CYR" w:hAnsi="Times New Roman CYR" w:cs="Times New Roman CYR"/>
                <w:szCs w:val="24"/>
                <w:lang w:eastAsia="ru-RU"/>
              </w:rPr>
            </w:pPr>
          </w:p>
        </w:tc>
      </w:tr>
    </w:tbl>
    <w:p w:rsidR="005C1ED1" w:rsidRDefault="005C1ED1" w:rsidP="005C1ED1">
      <w:pPr>
        <w:spacing w:line="240" w:lineRule="auto"/>
        <w:jc w:val="center"/>
        <w:rPr>
          <w:szCs w:val="24"/>
          <w:lang w:eastAsia="ru-RU"/>
        </w:rPr>
      </w:pPr>
    </w:p>
    <w:p w:rsidR="005C1ED1" w:rsidRDefault="005C1ED1" w:rsidP="005C1ED1">
      <w:pPr>
        <w:spacing w:line="240" w:lineRule="auto"/>
        <w:jc w:val="center"/>
        <w:rPr>
          <w:szCs w:val="24"/>
          <w:lang w:eastAsia="ru-RU"/>
        </w:rPr>
      </w:pPr>
    </w:p>
    <w:p w:rsidR="005C1ED1" w:rsidRPr="005C4B5A" w:rsidRDefault="005C1ED1" w:rsidP="005C1ED1">
      <w:pPr>
        <w:spacing w:line="240" w:lineRule="auto"/>
        <w:jc w:val="center"/>
        <w:rPr>
          <w:szCs w:val="24"/>
          <w:lang w:eastAsia="ru-RU"/>
        </w:rPr>
      </w:pPr>
      <w:r>
        <w:rPr>
          <w:szCs w:val="24"/>
          <w:lang w:eastAsia="ru-RU"/>
        </w:rPr>
        <w:t xml:space="preserve">Таблица 2 - </w:t>
      </w:r>
      <w:r w:rsidRPr="005C4B5A">
        <w:rPr>
          <w:szCs w:val="24"/>
          <w:lang w:eastAsia="ru-RU"/>
        </w:rPr>
        <w:t>Половозрастная структура населения</w:t>
      </w:r>
      <w:r w:rsidR="00A6660A">
        <w:rPr>
          <w:szCs w:val="24"/>
          <w:lang w:eastAsia="ru-RU"/>
        </w:rPr>
        <w:t xml:space="preserve"> на 2015</w:t>
      </w:r>
      <w:r w:rsidR="007251F8">
        <w:rPr>
          <w:szCs w:val="24"/>
          <w:lang w:eastAsia="ru-RU"/>
        </w:rPr>
        <w:t xml:space="preserve"> </w:t>
      </w:r>
      <w:r w:rsidR="00D44265">
        <w:rPr>
          <w:szCs w:val="24"/>
          <w:lang w:eastAsia="ru-RU"/>
        </w:rPr>
        <w:t>г</w:t>
      </w:r>
    </w:p>
    <w:p w:rsidR="005C1ED1" w:rsidRPr="005C4B5A" w:rsidRDefault="005C1ED1" w:rsidP="005C1ED1">
      <w:pPr>
        <w:spacing w:line="240" w:lineRule="auto"/>
        <w:rPr>
          <w:szCs w:val="24"/>
          <w:lang w:eastAsia="ru-RU"/>
        </w:rPr>
      </w:pPr>
    </w:p>
    <w:tbl>
      <w:tblPr>
        <w:tblW w:w="4898" w:type="pct"/>
        <w:tblLook w:val="04A0" w:firstRow="1" w:lastRow="0" w:firstColumn="1" w:lastColumn="0" w:noHBand="0" w:noVBand="1"/>
      </w:tblPr>
      <w:tblGrid>
        <w:gridCol w:w="7011"/>
        <w:gridCol w:w="2365"/>
      </w:tblGrid>
      <w:tr w:rsidR="00A6660A" w:rsidTr="00470C3F">
        <w:trPr>
          <w:cantSplit/>
          <w:trHeight w:val="444"/>
        </w:trPr>
        <w:tc>
          <w:tcPr>
            <w:tcW w:w="3739" w:type="pct"/>
            <w:tcBorders>
              <w:top w:val="single" w:sz="6" w:space="0" w:color="auto"/>
              <w:left w:val="single" w:sz="6" w:space="0" w:color="auto"/>
              <w:bottom w:val="nil"/>
              <w:right w:val="single" w:sz="4" w:space="0" w:color="auto"/>
            </w:tcBorders>
            <w:hideMark/>
          </w:tcPr>
          <w:p w:rsidR="00A6660A" w:rsidRDefault="00A6660A" w:rsidP="00470C3F">
            <w:pPr>
              <w:spacing w:line="240" w:lineRule="auto"/>
              <w:rPr>
                <w:szCs w:val="24"/>
              </w:rPr>
            </w:pPr>
            <w:r>
              <w:rPr>
                <w:szCs w:val="24"/>
              </w:rPr>
              <w:t>Возрастные группы населения, на 2015 г.</w:t>
            </w:r>
          </w:p>
        </w:tc>
        <w:tc>
          <w:tcPr>
            <w:tcW w:w="1261" w:type="pct"/>
            <w:tcBorders>
              <w:top w:val="single" w:sz="4" w:space="0" w:color="auto"/>
              <w:left w:val="single" w:sz="4" w:space="0" w:color="auto"/>
              <w:bottom w:val="nil"/>
              <w:right w:val="single" w:sz="4" w:space="0" w:color="auto"/>
            </w:tcBorders>
            <w:hideMark/>
          </w:tcPr>
          <w:p w:rsidR="00A6660A" w:rsidRDefault="00A6660A" w:rsidP="00470C3F">
            <w:pPr>
              <w:spacing w:line="240" w:lineRule="auto"/>
              <w:rPr>
                <w:szCs w:val="24"/>
              </w:rPr>
            </w:pPr>
            <w:r>
              <w:rPr>
                <w:szCs w:val="24"/>
              </w:rPr>
              <w:t>Численность, человек</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до 1 года</w:t>
            </w:r>
          </w:p>
        </w:tc>
        <w:tc>
          <w:tcPr>
            <w:tcW w:w="1261" w:type="pct"/>
            <w:tcBorders>
              <w:top w:val="single" w:sz="6" w:space="0" w:color="auto"/>
              <w:left w:val="single" w:sz="6" w:space="0" w:color="auto"/>
              <w:bottom w:val="single" w:sz="6" w:space="0" w:color="auto"/>
              <w:right w:val="single" w:sz="4" w:space="0" w:color="auto"/>
            </w:tcBorders>
          </w:tcPr>
          <w:p w:rsidR="00A6660A" w:rsidRDefault="00A6660A" w:rsidP="00470C3F">
            <w:pPr>
              <w:spacing w:line="240" w:lineRule="auto"/>
              <w:jc w:val="center"/>
              <w:rPr>
                <w:szCs w:val="24"/>
              </w:rPr>
            </w:pPr>
            <w:r>
              <w:rPr>
                <w:szCs w:val="24"/>
              </w:rPr>
              <w:t>10</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1-5 лет</w:t>
            </w:r>
          </w:p>
        </w:tc>
        <w:tc>
          <w:tcPr>
            <w:tcW w:w="1261" w:type="pct"/>
            <w:tcBorders>
              <w:top w:val="single" w:sz="6" w:space="0" w:color="auto"/>
              <w:left w:val="single" w:sz="6" w:space="0" w:color="auto"/>
              <w:bottom w:val="single" w:sz="6" w:space="0" w:color="auto"/>
              <w:right w:val="single" w:sz="4" w:space="0" w:color="auto"/>
            </w:tcBorders>
          </w:tcPr>
          <w:p w:rsidR="00A6660A" w:rsidRDefault="00A6660A" w:rsidP="00470C3F">
            <w:pPr>
              <w:spacing w:line="240" w:lineRule="auto"/>
              <w:jc w:val="center"/>
              <w:rPr>
                <w:szCs w:val="24"/>
              </w:rPr>
            </w:pPr>
            <w:r>
              <w:rPr>
                <w:szCs w:val="24"/>
              </w:rPr>
              <w:t>52</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6 лет</w:t>
            </w:r>
          </w:p>
        </w:tc>
        <w:tc>
          <w:tcPr>
            <w:tcW w:w="1261" w:type="pct"/>
            <w:tcBorders>
              <w:top w:val="single" w:sz="6" w:space="0" w:color="auto"/>
              <w:left w:val="single" w:sz="6" w:space="0" w:color="auto"/>
              <w:bottom w:val="single" w:sz="6" w:space="0" w:color="auto"/>
              <w:right w:val="single" w:sz="4" w:space="0" w:color="auto"/>
            </w:tcBorders>
          </w:tcPr>
          <w:p w:rsidR="00A6660A" w:rsidRDefault="00A6660A" w:rsidP="00470C3F">
            <w:pPr>
              <w:spacing w:line="240" w:lineRule="auto"/>
              <w:jc w:val="center"/>
              <w:rPr>
                <w:szCs w:val="24"/>
              </w:rPr>
            </w:pPr>
            <w:r>
              <w:rPr>
                <w:szCs w:val="24"/>
              </w:rPr>
              <w:t>15</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7-14 лет</w:t>
            </w:r>
          </w:p>
        </w:tc>
        <w:tc>
          <w:tcPr>
            <w:tcW w:w="1261" w:type="pct"/>
            <w:tcBorders>
              <w:top w:val="single" w:sz="6" w:space="0" w:color="auto"/>
              <w:left w:val="single" w:sz="6" w:space="0" w:color="auto"/>
              <w:bottom w:val="single" w:sz="6" w:space="0" w:color="auto"/>
              <w:right w:val="single" w:sz="4" w:space="0" w:color="auto"/>
            </w:tcBorders>
          </w:tcPr>
          <w:p w:rsidR="00A6660A" w:rsidRDefault="00A6660A" w:rsidP="00470C3F">
            <w:pPr>
              <w:spacing w:line="240" w:lineRule="auto"/>
              <w:jc w:val="center"/>
              <w:rPr>
                <w:szCs w:val="24"/>
              </w:rPr>
            </w:pPr>
            <w:r>
              <w:rPr>
                <w:szCs w:val="24"/>
              </w:rPr>
              <w:t>105</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15 лет</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9</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lastRenderedPageBreak/>
              <w:t>16 лет</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10</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17 лет</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13</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16-59 - мужчины</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342</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16-54 - женщины</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311</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 xml:space="preserve">мужчины - 60 лет и старше </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71</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женщины - 55 лет и старше</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189</w:t>
            </w:r>
          </w:p>
        </w:tc>
      </w:tr>
      <w:tr w:rsidR="00A6660A" w:rsidTr="00470C3F">
        <w:tc>
          <w:tcPr>
            <w:tcW w:w="3739" w:type="pct"/>
            <w:tcBorders>
              <w:top w:val="single" w:sz="6" w:space="0" w:color="auto"/>
              <w:left w:val="single" w:sz="6" w:space="0" w:color="auto"/>
              <w:bottom w:val="single" w:sz="6" w:space="0" w:color="auto"/>
              <w:right w:val="nil"/>
            </w:tcBorders>
            <w:hideMark/>
          </w:tcPr>
          <w:p w:rsidR="00A6660A" w:rsidRDefault="00A6660A" w:rsidP="00470C3F">
            <w:pPr>
              <w:spacing w:line="240" w:lineRule="auto"/>
              <w:rPr>
                <w:szCs w:val="24"/>
              </w:rPr>
            </w:pPr>
            <w:r>
              <w:rPr>
                <w:szCs w:val="24"/>
              </w:rPr>
              <w:t>Мужчины и женщины 80 лет и старше</w:t>
            </w:r>
          </w:p>
        </w:tc>
        <w:tc>
          <w:tcPr>
            <w:tcW w:w="1261" w:type="pct"/>
            <w:tcBorders>
              <w:top w:val="single" w:sz="6" w:space="0" w:color="auto"/>
              <w:left w:val="single" w:sz="6" w:space="0" w:color="auto"/>
              <w:bottom w:val="single" w:sz="6" w:space="0" w:color="auto"/>
              <w:right w:val="single" w:sz="6" w:space="0" w:color="auto"/>
            </w:tcBorders>
          </w:tcPr>
          <w:p w:rsidR="00A6660A" w:rsidRDefault="00A6660A" w:rsidP="00470C3F">
            <w:pPr>
              <w:spacing w:line="240" w:lineRule="auto"/>
              <w:jc w:val="center"/>
              <w:rPr>
                <w:szCs w:val="24"/>
              </w:rPr>
            </w:pPr>
            <w:r>
              <w:rPr>
                <w:szCs w:val="24"/>
              </w:rPr>
              <w:t>36</w:t>
            </w:r>
          </w:p>
        </w:tc>
      </w:tr>
    </w:tbl>
    <w:p w:rsidR="005C1ED1" w:rsidRDefault="005C1ED1" w:rsidP="005C1ED1">
      <w:pPr>
        <w:shd w:val="clear" w:color="auto" w:fill="FFFFFF"/>
        <w:autoSpaceDE w:val="0"/>
        <w:ind w:firstLine="709"/>
        <w:rPr>
          <w:szCs w:val="24"/>
        </w:rPr>
      </w:pPr>
    </w:p>
    <w:p w:rsidR="005C1ED1" w:rsidRDefault="005C1ED1" w:rsidP="005C1ED1">
      <w:pPr>
        <w:ind w:firstLine="709"/>
        <w:rPr>
          <w:szCs w:val="24"/>
          <w:lang w:eastAsia="ru-RU"/>
        </w:rPr>
      </w:pPr>
      <w:r w:rsidRPr="00EE739C">
        <w:t>Этнический состав населения</w:t>
      </w:r>
      <w:r>
        <w:t xml:space="preserve">: </w:t>
      </w:r>
      <w:r>
        <w:rPr>
          <w:szCs w:val="24"/>
          <w:lang w:eastAsia="ru-RU"/>
        </w:rPr>
        <w:t xml:space="preserve">русские – </w:t>
      </w:r>
      <w:r w:rsidR="00867D38">
        <w:rPr>
          <w:szCs w:val="24"/>
          <w:lang w:eastAsia="ru-RU"/>
        </w:rPr>
        <w:t xml:space="preserve">59,9 %, </w:t>
      </w:r>
      <w:r w:rsidR="00867D38">
        <w:rPr>
          <w:szCs w:val="24"/>
          <w:lang w:eastAsia="ru-RU"/>
        </w:rPr>
        <w:tab/>
        <w:t xml:space="preserve">коми – 40 %. Этнические меньшинства представлены белорусами, украинцами, </w:t>
      </w:r>
      <w:r>
        <w:rPr>
          <w:szCs w:val="24"/>
          <w:lang w:eastAsia="ru-RU"/>
        </w:rPr>
        <w:t>грузин</w:t>
      </w:r>
      <w:r w:rsidR="00867D38">
        <w:rPr>
          <w:szCs w:val="24"/>
          <w:lang w:eastAsia="ru-RU"/>
        </w:rPr>
        <w:t>ами.</w:t>
      </w:r>
    </w:p>
    <w:p w:rsidR="005C1ED1" w:rsidRDefault="005C1ED1" w:rsidP="005C1ED1">
      <w:pPr>
        <w:ind w:firstLine="709"/>
      </w:pPr>
      <w:r w:rsidRPr="007D0E2C">
        <w:t xml:space="preserve">Анализируя изменение численности </w:t>
      </w:r>
      <w:r w:rsidR="00867D38" w:rsidRPr="007D0E2C">
        <w:t>населения</w:t>
      </w:r>
      <w:r w:rsidR="00867D38">
        <w:t xml:space="preserve"> </w:t>
      </w:r>
      <w:r w:rsidR="00867D38" w:rsidRPr="007D0E2C">
        <w:t>за</w:t>
      </w:r>
      <w:r w:rsidRPr="007D0E2C">
        <w:t xml:space="preserve"> рассматриваемый период</w:t>
      </w:r>
      <w:r>
        <w:t>,</w:t>
      </w:r>
      <w:r w:rsidRPr="007D0E2C">
        <w:t xml:space="preserve"> можно сделать вывод о сокращении численности населения</w:t>
      </w:r>
      <w:r>
        <w:t xml:space="preserve"> сельского поселения Усть-Вымь, </w:t>
      </w:r>
      <w:r w:rsidRPr="00172A33">
        <w:t>как и в целом по России</w:t>
      </w:r>
      <w:r>
        <w:t>.</w:t>
      </w:r>
    </w:p>
    <w:p w:rsidR="005C1ED1" w:rsidRPr="007D0E2C" w:rsidRDefault="007251F8" w:rsidP="005C1ED1">
      <w:pPr>
        <w:ind w:right="-142" w:firstLine="709"/>
        <w:rPr>
          <w:szCs w:val="24"/>
        </w:rPr>
      </w:pPr>
      <w:r>
        <w:rPr>
          <w:szCs w:val="24"/>
        </w:rPr>
        <w:t xml:space="preserve">С 2011 года в Республике Коми сложилась устойчивая тенденция естественного прироста за счет роста уровня рождаемости и снижения уровня смертности населения. В 2014 году естественная и механическая убыль наблюдались только в 4 районах республики – </w:t>
      </w:r>
      <w:proofErr w:type="spellStart"/>
      <w:r>
        <w:rPr>
          <w:szCs w:val="24"/>
        </w:rPr>
        <w:t>Княжпогостский</w:t>
      </w:r>
      <w:proofErr w:type="spellEnd"/>
      <w:r>
        <w:rPr>
          <w:szCs w:val="24"/>
        </w:rPr>
        <w:t xml:space="preserve">, </w:t>
      </w:r>
      <w:proofErr w:type="spellStart"/>
      <w:r>
        <w:rPr>
          <w:szCs w:val="24"/>
        </w:rPr>
        <w:t>Прилузский</w:t>
      </w:r>
      <w:proofErr w:type="spellEnd"/>
      <w:r>
        <w:rPr>
          <w:szCs w:val="24"/>
        </w:rPr>
        <w:t xml:space="preserve">, </w:t>
      </w:r>
      <w:proofErr w:type="spellStart"/>
      <w:r>
        <w:rPr>
          <w:szCs w:val="24"/>
        </w:rPr>
        <w:t>Тройцко</w:t>
      </w:r>
      <w:proofErr w:type="spellEnd"/>
      <w:r>
        <w:rPr>
          <w:szCs w:val="24"/>
        </w:rPr>
        <w:t xml:space="preserve">-Печорский, </w:t>
      </w:r>
      <w:proofErr w:type="spellStart"/>
      <w:r>
        <w:rPr>
          <w:szCs w:val="24"/>
        </w:rPr>
        <w:t>Усть-Вымский</w:t>
      </w:r>
      <w:proofErr w:type="spellEnd"/>
      <w:r>
        <w:rPr>
          <w:szCs w:val="24"/>
        </w:rPr>
        <w:t>. Это только треть районов из общего количества. В большинстве районов снижение численности населения связано с превышением миграционного оттока над естественным приростом.</w:t>
      </w:r>
    </w:p>
    <w:p w:rsidR="005C1ED1" w:rsidRDefault="005C1ED1" w:rsidP="005C1ED1">
      <w:pPr>
        <w:ind w:right="-57" w:firstLine="709"/>
        <w:rPr>
          <w:szCs w:val="24"/>
        </w:rPr>
      </w:pPr>
      <w:r w:rsidRPr="00D06233">
        <w:rPr>
          <w:szCs w:val="24"/>
        </w:rPr>
        <w:t>В среднесрочной перспективе негативные тенденции в демографическом развитии сохранятся. Ухудшение демографического развития обусловлено структурой населения старше трудоспособного возраста, высоким уровнем смертности.</w:t>
      </w:r>
    </w:p>
    <w:p w:rsidR="005C1ED1" w:rsidRPr="00D06233" w:rsidRDefault="005C1ED1" w:rsidP="005C1ED1">
      <w:pPr>
        <w:ind w:firstLine="709"/>
        <w:rPr>
          <w:szCs w:val="24"/>
        </w:rPr>
      </w:pPr>
      <w:r w:rsidRPr="00D06233">
        <w:rPr>
          <w:szCs w:val="24"/>
        </w:rPr>
        <w:t xml:space="preserve">Несмотря на то, что рождаемости способствует политика государства, направленная на укрепление института семьи, на повышение социальной защиты молодых, многодетных и малообеспеченных семей, рождаемость в </w:t>
      </w:r>
      <w:r>
        <w:rPr>
          <w:szCs w:val="24"/>
        </w:rPr>
        <w:t>поселке</w:t>
      </w:r>
      <w:r w:rsidRPr="00D06233">
        <w:rPr>
          <w:szCs w:val="24"/>
        </w:rPr>
        <w:t xml:space="preserve"> остается крайне низкая.</w:t>
      </w:r>
    </w:p>
    <w:p w:rsidR="005C1ED1" w:rsidRPr="00D06233" w:rsidRDefault="005C1ED1" w:rsidP="005C1ED1">
      <w:pPr>
        <w:ind w:firstLine="709"/>
        <w:rPr>
          <w:szCs w:val="24"/>
        </w:rPr>
      </w:pPr>
      <w:r w:rsidRPr="00D06233">
        <w:rPr>
          <w:szCs w:val="24"/>
        </w:rPr>
        <w:t>Демографическая ситуация, в основе которой лежат глубокие социальные процессы, усугубляется стремительным распространением вредных привычек и социально опасных заболеваний, пагубно влияющих как на количественный, так и качественный состав населения.</w:t>
      </w:r>
    </w:p>
    <w:p w:rsidR="005C1ED1" w:rsidRPr="00D06233" w:rsidRDefault="005C1ED1" w:rsidP="005C1ED1">
      <w:pPr>
        <w:ind w:firstLine="709"/>
        <w:rPr>
          <w:szCs w:val="24"/>
        </w:rPr>
      </w:pPr>
      <w:r w:rsidRPr="00D06233">
        <w:rPr>
          <w:szCs w:val="24"/>
        </w:rPr>
        <w:t>Улучшение демографической ситуации в районе возможно за счет повышения уровня рождаемости и снижения уровня смертности трудоспособного населения, повышения механического прироста населения за счет миграционных потоков.</w:t>
      </w:r>
    </w:p>
    <w:p w:rsidR="005C1ED1" w:rsidRDefault="005C1ED1" w:rsidP="005C1ED1">
      <w:pPr>
        <w:ind w:firstLine="709"/>
        <w:rPr>
          <w:szCs w:val="24"/>
        </w:rPr>
      </w:pPr>
      <w:r w:rsidRPr="00D06233">
        <w:rPr>
          <w:szCs w:val="24"/>
        </w:rPr>
        <w:t xml:space="preserve">Своевременное проведение диспансеризации взрослого населения с целью выявления заболеваний на ранних стадиях, совершенствование диагностики, направленной на выявление заболеваний и в целом, оптимизация системы медицинских </w:t>
      </w:r>
      <w:r w:rsidRPr="00D06233">
        <w:rPr>
          <w:szCs w:val="24"/>
        </w:rPr>
        <w:lastRenderedPageBreak/>
        <w:t>услуг, позволит обеспечить сохране</w:t>
      </w:r>
      <w:r w:rsidR="00DA6AE7">
        <w:rPr>
          <w:szCs w:val="24"/>
        </w:rPr>
        <w:t>0</w:t>
      </w:r>
      <w:r w:rsidRPr="00D06233">
        <w:rPr>
          <w:szCs w:val="24"/>
        </w:rPr>
        <w:t>ние и укрепление здоровья, и соответственно повышение продолжительности жизни населения.</w:t>
      </w:r>
    </w:p>
    <w:p w:rsidR="003172F1" w:rsidRPr="003172F1" w:rsidRDefault="003172F1" w:rsidP="005C1ED1">
      <w:pPr>
        <w:ind w:firstLine="709"/>
        <w:rPr>
          <w:color w:val="000000" w:themeColor="text1"/>
          <w:szCs w:val="24"/>
        </w:rPr>
      </w:pPr>
      <w:r w:rsidRPr="003172F1">
        <w:rPr>
          <w:color w:val="000000" w:themeColor="text1"/>
          <w:szCs w:val="24"/>
        </w:rPr>
        <w:t>Население из года в год сокращается. Причины те же, что и в большинстве районов,  естественная и миграционная убыль населения.</w:t>
      </w:r>
    </w:p>
    <w:p w:rsidR="005C1ED1" w:rsidRPr="0011543D" w:rsidRDefault="005C1ED1" w:rsidP="005C1ED1">
      <w:pPr>
        <w:shd w:val="clear" w:color="auto" w:fill="FFFFFF"/>
        <w:autoSpaceDE w:val="0"/>
        <w:autoSpaceDN w:val="0"/>
        <w:adjustRightInd w:val="0"/>
        <w:ind w:firstLine="709"/>
        <w:rPr>
          <w:szCs w:val="24"/>
        </w:rPr>
      </w:pPr>
      <w:bookmarkStart w:id="29" w:name="_Toc223767780"/>
      <w:r w:rsidRPr="0011543D">
        <w:rPr>
          <w:szCs w:val="24"/>
        </w:rPr>
        <w:t>Расчет численности населения проводится по коэффициенту естественного роста с учетом предпосылок демографического роста и миграции.</w:t>
      </w:r>
      <w:bookmarkEnd w:id="29"/>
    </w:p>
    <w:p w:rsidR="005C1ED1" w:rsidRPr="0011543D" w:rsidRDefault="005C1ED1" w:rsidP="005C1ED1">
      <w:pPr>
        <w:shd w:val="clear" w:color="auto" w:fill="FFFFFF"/>
        <w:autoSpaceDE w:val="0"/>
        <w:autoSpaceDN w:val="0"/>
        <w:adjustRightInd w:val="0"/>
        <w:ind w:left="1134" w:hanging="425"/>
        <w:rPr>
          <w:szCs w:val="24"/>
        </w:rPr>
      </w:pPr>
      <w:bookmarkStart w:id="30" w:name="_Toc223767781"/>
      <w:r w:rsidRPr="0011543D">
        <w:rPr>
          <w:szCs w:val="24"/>
        </w:rPr>
        <w:t>Н = </w:t>
      </w:r>
      <w:r w:rsidRPr="0011543D">
        <w:rPr>
          <w:szCs w:val="24"/>
          <w:lang w:val="en-US"/>
        </w:rPr>
        <w:t>N</w:t>
      </w:r>
      <w:r w:rsidRPr="0011543D">
        <w:rPr>
          <w:szCs w:val="24"/>
        </w:rPr>
        <w:t> * (1 + </w:t>
      </w:r>
      <w:r w:rsidRPr="0011543D">
        <w:rPr>
          <w:szCs w:val="24"/>
          <w:lang w:val="en-US"/>
        </w:rPr>
        <w:t>n</w:t>
      </w:r>
      <w:r w:rsidRPr="0011543D">
        <w:rPr>
          <w:szCs w:val="24"/>
        </w:rPr>
        <w:t> / 100)</w:t>
      </w:r>
      <w:r w:rsidRPr="0011543D">
        <w:rPr>
          <w:szCs w:val="24"/>
          <w:vertAlign w:val="superscript"/>
        </w:rPr>
        <w:t>Т </w:t>
      </w:r>
      <w:r w:rsidRPr="0011543D">
        <w:rPr>
          <w:szCs w:val="24"/>
        </w:rPr>
        <w:t>, (1.1)</w:t>
      </w:r>
      <w:r w:rsidRPr="0011543D">
        <w:rPr>
          <w:szCs w:val="24"/>
        </w:rPr>
        <w:br/>
        <w:t>где</w:t>
      </w:r>
      <w:bookmarkStart w:id="31" w:name="_Toc223767782"/>
      <w:bookmarkEnd w:id="30"/>
      <w:r w:rsidRPr="0011543D">
        <w:rPr>
          <w:szCs w:val="24"/>
        </w:rPr>
        <w:t xml:space="preserve"> Н – расчетная численность населения;</w:t>
      </w:r>
      <w:bookmarkEnd w:id="31"/>
    </w:p>
    <w:p w:rsidR="005C1ED1" w:rsidRPr="0011543D" w:rsidRDefault="005C1ED1" w:rsidP="005C1ED1">
      <w:pPr>
        <w:shd w:val="clear" w:color="auto" w:fill="FFFFFF"/>
        <w:autoSpaceDE w:val="0"/>
        <w:autoSpaceDN w:val="0"/>
        <w:adjustRightInd w:val="0"/>
        <w:ind w:firstLine="1560"/>
        <w:rPr>
          <w:szCs w:val="24"/>
        </w:rPr>
      </w:pPr>
      <w:bookmarkStart w:id="32" w:name="_Toc223767783"/>
      <w:r w:rsidRPr="0011543D">
        <w:rPr>
          <w:szCs w:val="24"/>
          <w:lang w:val="en-US"/>
        </w:rPr>
        <w:t>N</w:t>
      </w:r>
      <w:r w:rsidRPr="0011543D">
        <w:rPr>
          <w:szCs w:val="24"/>
        </w:rPr>
        <w:t xml:space="preserve"> – </w:t>
      </w:r>
      <w:proofErr w:type="gramStart"/>
      <w:r w:rsidRPr="0011543D">
        <w:rPr>
          <w:szCs w:val="24"/>
        </w:rPr>
        <w:t>численность</w:t>
      </w:r>
      <w:proofErr w:type="gramEnd"/>
      <w:r w:rsidRPr="0011543D">
        <w:rPr>
          <w:szCs w:val="24"/>
        </w:rPr>
        <w:t xml:space="preserve"> населения существующая;</w:t>
      </w:r>
      <w:bookmarkEnd w:id="32"/>
    </w:p>
    <w:p w:rsidR="005C1ED1" w:rsidRPr="0011543D" w:rsidRDefault="005C1ED1" w:rsidP="005C1ED1">
      <w:pPr>
        <w:shd w:val="clear" w:color="auto" w:fill="FFFFFF"/>
        <w:autoSpaceDE w:val="0"/>
        <w:autoSpaceDN w:val="0"/>
        <w:adjustRightInd w:val="0"/>
        <w:ind w:firstLine="1560"/>
        <w:rPr>
          <w:szCs w:val="24"/>
        </w:rPr>
      </w:pPr>
      <w:bookmarkStart w:id="33" w:name="_Toc223767784"/>
      <w:r w:rsidRPr="0011543D">
        <w:rPr>
          <w:szCs w:val="24"/>
          <w:lang w:val="en-US"/>
        </w:rPr>
        <w:t>n</w:t>
      </w:r>
      <w:r w:rsidRPr="0011543D">
        <w:rPr>
          <w:szCs w:val="24"/>
        </w:rPr>
        <w:t xml:space="preserve"> – </w:t>
      </w:r>
      <w:proofErr w:type="gramStart"/>
      <w:r w:rsidRPr="0011543D">
        <w:rPr>
          <w:szCs w:val="24"/>
        </w:rPr>
        <w:t>коэффициент</w:t>
      </w:r>
      <w:proofErr w:type="gramEnd"/>
      <w:r w:rsidRPr="0011543D">
        <w:rPr>
          <w:szCs w:val="24"/>
        </w:rPr>
        <w:t xml:space="preserve"> ежегодного изменения;</w:t>
      </w:r>
      <w:bookmarkEnd w:id="33"/>
    </w:p>
    <w:p w:rsidR="005C1ED1" w:rsidRPr="004F49CE" w:rsidRDefault="005C1ED1" w:rsidP="005C1ED1">
      <w:pPr>
        <w:shd w:val="clear" w:color="auto" w:fill="FFFFFF"/>
        <w:autoSpaceDE w:val="0"/>
        <w:autoSpaceDN w:val="0"/>
        <w:adjustRightInd w:val="0"/>
        <w:ind w:firstLine="1560"/>
        <w:rPr>
          <w:szCs w:val="24"/>
        </w:rPr>
      </w:pPr>
      <w:bookmarkStart w:id="34" w:name="_Toc223767785"/>
      <w:r w:rsidRPr="0011543D">
        <w:rPr>
          <w:szCs w:val="24"/>
        </w:rPr>
        <w:t>Т – расчетный период.</w:t>
      </w:r>
      <w:bookmarkEnd w:id="34"/>
    </w:p>
    <w:p w:rsidR="005C1ED1" w:rsidRPr="0011543D" w:rsidRDefault="005C1ED1" w:rsidP="005C1ED1">
      <w:pPr>
        <w:shd w:val="clear" w:color="auto" w:fill="FFFFFF"/>
        <w:autoSpaceDE w:val="0"/>
        <w:autoSpaceDN w:val="0"/>
        <w:adjustRightInd w:val="0"/>
        <w:ind w:firstLine="1560"/>
        <w:rPr>
          <w:szCs w:val="24"/>
        </w:rPr>
      </w:pPr>
      <w:r w:rsidRPr="0011543D">
        <w:rPr>
          <w:szCs w:val="24"/>
        </w:rPr>
        <w:t xml:space="preserve">В качестве коэффициента ежегодного изменения для расчетов </w:t>
      </w:r>
      <w:proofErr w:type="gramStart"/>
      <w:r w:rsidRPr="0011543D">
        <w:rPr>
          <w:szCs w:val="24"/>
        </w:rPr>
        <w:t>принят</w:t>
      </w:r>
      <w:proofErr w:type="gramEnd"/>
      <w:r w:rsidRPr="0011543D">
        <w:rPr>
          <w:szCs w:val="24"/>
        </w:rPr>
        <w:t xml:space="preserve"> </w:t>
      </w:r>
      <w:r>
        <w:rPr>
          <w:szCs w:val="24"/>
        </w:rPr>
        <w:t>-</w:t>
      </w:r>
      <w:r w:rsidR="007251F8">
        <w:rPr>
          <w:szCs w:val="24"/>
        </w:rPr>
        <w:t xml:space="preserve"> </w:t>
      </w:r>
      <w:r>
        <w:rPr>
          <w:szCs w:val="24"/>
        </w:rPr>
        <w:t>0,97</w:t>
      </w:r>
    </w:p>
    <w:p w:rsidR="005C1ED1" w:rsidRPr="0011543D" w:rsidRDefault="005C1ED1" w:rsidP="005C1ED1">
      <w:pPr>
        <w:shd w:val="clear" w:color="auto" w:fill="FFFFFF"/>
        <w:autoSpaceDE w:val="0"/>
        <w:autoSpaceDN w:val="0"/>
        <w:adjustRightInd w:val="0"/>
        <w:ind w:firstLine="709"/>
        <w:rPr>
          <w:szCs w:val="24"/>
        </w:rPr>
      </w:pPr>
      <w:r w:rsidRPr="0011543D">
        <w:rPr>
          <w:szCs w:val="24"/>
        </w:rPr>
        <w:t>Расчетный срок (10 лет): Н =</w:t>
      </w:r>
      <w:r w:rsidR="00DA6AE7">
        <w:rPr>
          <w:szCs w:val="24"/>
        </w:rPr>
        <w:t xml:space="preserve"> 1171</w:t>
      </w:r>
    </w:p>
    <w:p w:rsidR="005C1ED1" w:rsidRPr="0011543D" w:rsidRDefault="005C1ED1" w:rsidP="005C1ED1">
      <w:pPr>
        <w:shd w:val="clear" w:color="auto" w:fill="FFFFFF"/>
        <w:autoSpaceDE w:val="0"/>
        <w:autoSpaceDN w:val="0"/>
        <w:adjustRightInd w:val="0"/>
        <w:ind w:firstLine="709"/>
        <w:rPr>
          <w:szCs w:val="24"/>
        </w:rPr>
      </w:pPr>
      <w:bookmarkStart w:id="35" w:name="_Toc223767790"/>
      <w:r w:rsidRPr="0011543D">
        <w:rPr>
          <w:szCs w:val="24"/>
        </w:rPr>
        <w:t>Расчетный срок (20 лет):</w:t>
      </w:r>
      <w:bookmarkEnd w:id="35"/>
      <w:r w:rsidRPr="0011543D">
        <w:rPr>
          <w:szCs w:val="24"/>
        </w:rPr>
        <w:t xml:space="preserve"> </w:t>
      </w:r>
      <w:bookmarkStart w:id="36" w:name="_Toc223767791"/>
      <w:r w:rsidRPr="0011543D">
        <w:rPr>
          <w:szCs w:val="24"/>
        </w:rPr>
        <w:t>Н =</w:t>
      </w:r>
      <w:bookmarkEnd w:id="36"/>
      <w:r>
        <w:rPr>
          <w:szCs w:val="24"/>
        </w:rPr>
        <w:t xml:space="preserve"> </w:t>
      </w:r>
      <w:r w:rsidR="00DA6AE7">
        <w:rPr>
          <w:szCs w:val="24"/>
        </w:rPr>
        <w:t>978</w:t>
      </w:r>
    </w:p>
    <w:p w:rsidR="005C1ED1" w:rsidRDefault="005C1ED1" w:rsidP="005C1ED1">
      <w:pPr>
        <w:ind w:firstLine="709"/>
      </w:pPr>
      <w:r w:rsidRPr="0011543D">
        <w:t xml:space="preserve">В результате вышеизложенного прогнозируемая численность населения  </w:t>
      </w:r>
      <w:r>
        <w:t>сельского поселения</w:t>
      </w:r>
      <w:r w:rsidRPr="0011543D">
        <w:t xml:space="preserve"> </w:t>
      </w:r>
      <w:r w:rsidR="003172F1">
        <w:t>Усть-Вымь</w:t>
      </w:r>
      <w:r w:rsidRPr="0011543D">
        <w:t xml:space="preserve"> проектом принимается на первую очередь строительства (2025 год) –</w:t>
      </w:r>
      <w:r>
        <w:t xml:space="preserve"> 117</w:t>
      </w:r>
      <w:r w:rsidR="00DA6AE7">
        <w:t>1</w:t>
      </w:r>
      <w:r w:rsidRPr="0011543D">
        <w:t xml:space="preserve">  человек</w:t>
      </w:r>
      <w:r>
        <w:t>а</w:t>
      </w:r>
      <w:r w:rsidRPr="0011543D">
        <w:t xml:space="preserve">, на расчетный срок (2035 год) – </w:t>
      </w:r>
      <w:r w:rsidR="00DA6AE7">
        <w:t>978</w:t>
      </w:r>
      <w:r w:rsidRPr="0011543D">
        <w:t xml:space="preserve"> человек</w:t>
      </w:r>
      <w:r>
        <w:t>а</w:t>
      </w:r>
      <w:r w:rsidRPr="0011543D">
        <w:t>, как оптимистический вариант при условии выполнения мероприятий Генерального плана.</w:t>
      </w:r>
      <w:r w:rsidRPr="00D2399D">
        <w:t xml:space="preserve"> </w:t>
      </w:r>
    </w:p>
    <w:p w:rsidR="003172F1" w:rsidRPr="003172F1" w:rsidRDefault="003172F1" w:rsidP="005C1ED1">
      <w:pPr>
        <w:ind w:firstLine="709"/>
        <w:rPr>
          <w:szCs w:val="24"/>
        </w:rPr>
      </w:pPr>
      <w:r>
        <w:rPr>
          <w:rStyle w:val="apple-converted-space"/>
          <w:rFonts w:ascii="Arial" w:hAnsi="Arial" w:cs="Arial"/>
          <w:color w:val="222222"/>
          <w:sz w:val="23"/>
          <w:szCs w:val="23"/>
        </w:rPr>
        <w:t> </w:t>
      </w:r>
    </w:p>
    <w:p w:rsidR="000B0C04" w:rsidRPr="000B0C04" w:rsidRDefault="000B0C04" w:rsidP="000B0C04">
      <w:pPr>
        <w:pStyle w:val="2"/>
        <w:jc w:val="center"/>
        <w:rPr>
          <w:color w:val="000000" w:themeColor="text1"/>
          <w:sz w:val="28"/>
          <w:szCs w:val="28"/>
        </w:rPr>
      </w:pPr>
      <w:bookmarkStart w:id="37" w:name="_Toc448913027"/>
      <w:r w:rsidRPr="000B0C04">
        <w:rPr>
          <w:color w:val="000000" w:themeColor="text1"/>
          <w:sz w:val="28"/>
          <w:szCs w:val="28"/>
        </w:rPr>
        <w:t>Глава 5. Существующее положение</w:t>
      </w:r>
      <w:bookmarkEnd w:id="37"/>
    </w:p>
    <w:p w:rsidR="000B0C04" w:rsidRDefault="000B0C04" w:rsidP="001A1A85">
      <w:pPr>
        <w:pStyle w:val="3"/>
        <w:rPr>
          <w:snapToGrid w:val="0"/>
          <w:w w:val="0"/>
          <w:sz w:val="0"/>
          <w:szCs w:val="0"/>
          <w:u w:color="000000"/>
          <w:bdr w:val="none" w:sz="0" w:space="0" w:color="000000"/>
          <w:shd w:val="clear" w:color="000000" w:fill="000000"/>
          <w:lang w:eastAsia="x-none" w:bidi="x-none"/>
        </w:rPr>
      </w:pPr>
      <w:bookmarkStart w:id="38" w:name="_Toc448913028"/>
      <w:r w:rsidRPr="00C042EA">
        <w:t>5.1 Общая характеристи</w:t>
      </w:r>
      <w:r>
        <w:t>ка</w:t>
      </w:r>
      <w:bookmarkEnd w:id="38"/>
    </w:p>
    <w:p w:rsidR="00705529" w:rsidRDefault="000B0C04" w:rsidP="000B0C04">
      <w:pPr>
        <w:pStyle w:val="af1"/>
        <w:shd w:val="clear" w:color="auto" w:fill="FFFFFF"/>
        <w:spacing w:before="0" w:beforeAutospacing="0" w:after="0" w:afterAutospacing="0" w:line="360" w:lineRule="auto"/>
        <w:ind w:firstLine="709"/>
        <w:jc w:val="both"/>
        <w:rPr>
          <w:color w:val="000000"/>
        </w:rPr>
      </w:pPr>
      <w:r>
        <w:t>Муниципальное образование сельско</w:t>
      </w:r>
      <w:r w:rsidR="007251F8">
        <w:t>е</w:t>
      </w:r>
      <w:r>
        <w:t xml:space="preserve"> поселени</w:t>
      </w:r>
      <w:r w:rsidR="007251F8">
        <w:t>е</w:t>
      </w:r>
      <w:r>
        <w:t xml:space="preserve"> </w:t>
      </w:r>
      <w:r w:rsidR="007251F8">
        <w:t>«</w:t>
      </w:r>
      <w:r>
        <w:t>Усть-Вымь</w:t>
      </w:r>
      <w:r w:rsidR="007251F8">
        <w:t>»</w:t>
      </w:r>
      <w:r w:rsidRPr="005C0A96">
        <w:t xml:space="preserve"> </w:t>
      </w:r>
      <w:r>
        <w:t>расположено в южной части</w:t>
      </w:r>
      <w:r w:rsidRPr="00433F46">
        <w:rPr>
          <w:color w:val="FF0000"/>
        </w:rPr>
        <w:t xml:space="preserve"> </w:t>
      </w:r>
      <w:r>
        <w:t>Республики Коми</w:t>
      </w:r>
      <w:r w:rsidRPr="00C00DC7">
        <w:rPr>
          <w:lang w:eastAsia="x-none" w:bidi="x-none"/>
        </w:rPr>
        <w:t>, его географические координаты</w:t>
      </w:r>
      <w:r w:rsidRPr="000B0C04">
        <w:rPr>
          <w:lang w:eastAsia="x-none" w:bidi="x-none"/>
        </w:rPr>
        <w:t xml:space="preserve"> - </w:t>
      </w:r>
      <w:r w:rsidRPr="000B0C04">
        <w:rPr>
          <w:color w:val="000000"/>
          <w:shd w:val="clear" w:color="auto" w:fill="FFFFFF"/>
        </w:rPr>
        <w:t>62°13′36.27″</w:t>
      </w:r>
      <w:r w:rsidRPr="00C00DC7">
        <w:rPr>
          <w:lang w:eastAsia="x-none" w:bidi="x-none"/>
        </w:rPr>
        <w:t xml:space="preserve">Северной </w:t>
      </w:r>
      <w:r w:rsidRPr="00985D72">
        <w:rPr>
          <w:lang w:eastAsia="x-none" w:bidi="x-none"/>
        </w:rPr>
        <w:t>Широты</w:t>
      </w:r>
      <w:r>
        <w:rPr>
          <w:lang w:eastAsia="x-none" w:bidi="x-none"/>
        </w:rPr>
        <w:t xml:space="preserve">, </w:t>
      </w:r>
      <w:r w:rsidRPr="000B0C04">
        <w:rPr>
          <w:lang w:eastAsia="x-none" w:bidi="x-none"/>
        </w:rPr>
        <w:t xml:space="preserve">- </w:t>
      </w:r>
      <w:r w:rsidRPr="000B0C04">
        <w:rPr>
          <w:rStyle w:val="apple-converted-space"/>
          <w:color w:val="000000"/>
          <w:shd w:val="clear" w:color="auto" w:fill="FFFFFF"/>
        </w:rPr>
        <w:t> </w:t>
      </w:r>
      <w:r w:rsidRPr="000B0C04">
        <w:rPr>
          <w:color w:val="000000"/>
          <w:shd w:val="clear" w:color="auto" w:fill="FFFFFF"/>
        </w:rPr>
        <w:t>50°23′30.55″</w:t>
      </w:r>
      <w:r w:rsidRPr="00C00DC7">
        <w:rPr>
          <w:lang w:eastAsia="x-none" w:bidi="x-none"/>
        </w:rPr>
        <w:t>Восточной Долготы</w:t>
      </w:r>
      <w:r>
        <w:rPr>
          <w:lang w:eastAsia="x-none" w:bidi="x-none"/>
        </w:rPr>
        <w:t>.</w:t>
      </w:r>
    </w:p>
    <w:p w:rsidR="000B0C04" w:rsidRDefault="00DF246F" w:rsidP="001A1A85">
      <w:pPr>
        <w:jc w:val="center"/>
      </w:pPr>
      <w:r>
        <w:rPr>
          <w:noProof/>
          <w:lang w:eastAsia="ru-RU"/>
        </w:rPr>
        <w:lastRenderedPageBreak/>
        <w:drawing>
          <wp:inline distT="0" distB="0" distL="0" distR="0" wp14:anchorId="1E6FA34B" wp14:editId="3BD82686">
            <wp:extent cx="4446303" cy="28028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7758" cy="2803752"/>
                    </a:xfrm>
                    <a:prstGeom prst="rect">
                      <a:avLst/>
                    </a:prstGeom>
                    <a:noFill/>
                    <a:ln>
                      <a:noFill/>
                    </a:ln>
                  </pic:spPr>
                </pic:pic>
              </a:graphicData>
            </a:graphic>
          </wp:inline>
        </w:drawing>
      </w:r>
    </w:p>
    <w:p w:rsidR="000B0C04" w:rsidRDefault="000B0C04" w:rsidP="000B0C04">
      <w:pPr>
        <w:jc w:val="center"/>
      </w:pPr>
      <w:r w:rsidRPr="00C00DC7">
        <w:t xml:space="preserve">Рис. </w:t>
      </w:r>
      <w:r>
        <w:t>2</w:t>
      </w:r>
      <w:r w:rsidRPr="00C00DC7">
        <w:t xml:space="preserve"> - Географическое положение</w:t>
      </w:r>
    </w:p>
    <w:p w:rsidR="000B0C04" w:rsidRDefault="000B0C04" w:rsidP="001A1A85">
      <w:pPr>
        <w:pStyle w:val="3"/>
      </w:pPr>
      <w:bookmarkStart w:id="39" w:name="_Toc448913029"/>
      <w:r w:rsidRPr="000B0C04">
        <w:t>5.2 Характеристика жилой зоны</w:t>
      </w:r>
      <w:bookmarkEnd w:id="39"/>
    </w:p>
    <w:p w:rsidR="000B0C04" w:rsidRPr="00C00DC7" w:rsidRDefault="000B0C04" w:rsidP="000B0C04">
      <w:pPr>
        <w:ind w:firstLine="709"/>
        <w:rPr>
          <w:szCs w:val="24"/>
        </w:rPr>
      </w:pPr>
      <w:r w:rsidRPr="00C00DC7">
        <w:rPr>
          <w:szCs w:val="24"/>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0B0C04" w:rsidRPr="00C00DC7" w:rsidRDefault="000B0C04" w:rsidP="000B0C04">
      <w:pPr>
        <w:ind w:firstLine="720"/>
        <w:rPr>
          <w:szCs w:val="24"/>
        </w:rPr>
      </w:pPr>
      <w:r w:rsidRPr="00C00DC7">
        <w:rPr>
          <w:szCs w:val="24"/>
        </w:rPr>
        <w:t>Обеспеченность населения жильем и жилищные условия являются важными критериями, влияющими на качество среды жизни населения.</w:t>
      </w:r>
    </w:p>
    <w:p w:rsidR="000B0C04" w:rsidRPr="00C00DC7" w:rsidRDefault="000B0C04" w:rsidP="000B0C04">
      <w:pPr>
        <w:ind w:firstLine="709"/>
        <w:rPr>
          <w:szCs w:val="24"/>
        </w:rPr>
      </w:pPr>
      <w:r w:rsidRPr="00C00DC7">
        <w:rPr>
          <w:szCs w:val="24"/>
        </w:rPr>
        <w:t>Основные задачи решения жилищной проблемы:</w:t>
      </w:r>
    </w:p>
    <w:p w:rsidR="000B0C04" w:rsidRPr="00C00DC7" w:rsidRDefault="000B0C04" w:rsidP="000B0C04">
      <w:pPr>
        <w:ind w:firstLine="709"/>
        <w:rPr>
          <w:szCs w:val="24"/>
        </w:rPr>
      </w:pPr>
      <w:r w:rsidRPr="00C00DC7">
        <w:rPr>
          <w:szCs w:val="24"/>
        </w:rPr>
        <w:t>- обеспечение права каждому гражданину приобрести в собственность или получить в пользование благоустроенное жилье в зависимости от потребности и возможности;</w:t>
      </w:r>
    </w:p>
    <w:p w:rsidR="000B0C04" w:rsidRPr="00C00DC7" w:rsidRDefault="000B0C04" w:rsidP="000B0C04">
      <w:pPr>
        <w:numPr>
          <w:ilvl w:val="0"/>
          <w:numId w:val="14"/>
        </w:numPr>
        <w:ind w:left="0" w:firstLine="709"/>
        <w:rPr>
          <w:szCs w:val="24"/>
        </w:rPr>
      </w:pPr>
      <w:r w:rsidRPr="00C00DC7">
        <w:rPr>
          <w:szCs w:val="24"/>
        </w:rPr>
        <w:t>обеспечение дешевым жильем социально-незащищенных и малоимущих групп населения;</w:t>
      </w:r>
    </w:p>
    <w:p w:rsidR="000B0C04" w:rsidRPr="00C00DC7" w:rsidRDefault="000B0C04" w:rsidP="000B0C04">
      <w:pPr>
        <w:numPr>
          <w:ilvl w:val="0"/>
          <w:numId w:val="14"/>
        </w:numPr>
        <w:ind w:left="0" w:firstLine="709"/>
        <w:rPr>
          <w:szCs w:val="24"/>
        </w:rPr>
      </w:pPr>
      <w:r w:rsidRPr="00C00DC7">
        <w:rPr>
          <w:szCs w:val="24"/>
        </w:rPr>
        <w:t>увеличение разнообразия жилищ и жилых сред в соответствии с социальным составом населения;</w:t>
      </w:r>
    </w:p>
    <w:p w:rsidR="000B0C04" w:rsidRPr="00C00DC7" w:rsidRDefault="000B0C04" w:rsidP="000B0C04">
      <w:pPr>
        <w:numPr>
          <w:ilvl w:val="0"/>
          <w:numId w:val="14"/>
        </w:numPr>
        <w:ind w:left="0" w:firstLine="709"/>
        <w:rPr>
          <w:szCs w:val="24"/>
        </w:rPr>
      </w:pPr>
      <w:r w:rsidRPr="00C00DC7">
        <w:rPr>
          <w:szCs w:val="24"/>
        </w:rPr>
        <w:t>повышение уровня комфортности жилого фонда;</w:t>
      </w:r>
    </w:p>
    <w:p w:rsidR="000B0C04" w:rsidRPr="00C00DC7" w:rsidRDefault="000B0C04" w:rsidP="000B0C04">
      <w:pPr>
        <w:numPr>
          <w:ilvl w:val="0"/>
          <w:numId w:val="14"/>
        </w:numPr>
        <w:ind w:left="0" w:firstLine="709"/>
        <w:rPr>
          <w:szCs w:val="24"/>
        </w:rPr>
      </w:pPr>
      <w:r w:rsidRPr="00C00DC7">
        <w:rPr>
          <w:szCs w:val="24"/>
        </w:rPr>
        <w:t xml:space="preserve">увеличение жилищной обеспеченности до </w:t>
      </w:r>
      <w:smartTag w:uri="urn:schemas-microsoft-com:office:smarttags" w:element="metricconverter">
        <w:smartTagPr>
          <w:attr w:name="ProductID" w:val="35 кв. м"/>
        </w:smartTagPr>
        <w:r w:rsidRPr="00C00DC7">
          <w:rPr>
            <w:szCs w:val="24"/>
          </w:rPr>
          <w:t>35 кв. м</w:t>
        </w:r>
      </w:smartTag>
      <w:r w:rsidRPr="00C00DC7">
        <w:rPr>
          <w:szCs w:val="24"/>
        </w:rPr>
        <w:t xml:space="preserve"> общей площади на 1 человека;</w:t>
      </w:r>
    </w:p>
    <w:p w:rsidR="000B0C04" w:rsidRPr="00C00DC7" w:rsidRDefault="000B0C04" w:rsidP="000B0C04">
      <w:pPr>
        <w:numPr>
          <w:ilvl w:val="0"/>
          <w:numId w:val="14"/>
        </w:numPr>
        <w:ind w:left="0" w:firstLine="709"/>
        <w:rPr>
          <w:szCs w:val="24"/>
        </w:rPr>
      </w:pPr>
      <w:r w:rsidRPr="00C00DC7">
        <w:rPr>
          <w:szCs w:val="24"/>
        </w:rPr>
        <w:t>планомерный перевод сезонного жилья в нормативную жилую застройку.</w:t>
      </w:r>
    </w:p>
    <w:p w:rsidR="000B0C04" w:rsidRDefault="000B0C04" w:rsidP="000B0C04">
      <w:pPr>
        <w:rPr>
          <w:szCs w:val="24"/>
          <w:lang w:eastAsia="ru-RU"/>
        </w:rPr>
      </w:pPr>
    </w:p>
    <w:p w:rsidR="000B0C04" w:rsidRDefault="000B0C04" w:rsidP="000B0C04">
      <w:pPr>
        <w:jc w:val="center"/>
        <w:rPr>
          <w:szCs w:val="24"/>
          <w:lang w:eastAsia="ru-RU"/>
        </w:rPr>
      </w:pPr>
      <w:r>
        <w:rPr>
          <w:szCs w:val="24"/>
          <w:lang w:eastAsia="ru-RU"/>
        </w:rPr>
        <w:t xml:space="preserve">Таблица 3 - </w:t>
      </w:r>
      <w:r w:rsidRPr="000D1708">
        <w:rPr>
          <w:szCs w:val="24"/>
          <w:lang w:eastAsia="ru-RU"/>
        </w:rPr>
        <w:t>Объемы введенного  в эксплуатацию жилищного фонда</w:t>
      </w:r>
      <w:r w:rsidR="00225E6F">
        <w:rPr>
          <w:szCs w:val="24"/>
          <w:lang w:eastAsia="ru-RU"/>
        </w:rPr>
        <w:t xml:space="preserve"> 2005-2015 </w:t>
      </w:r>
      <w:r w:rsidR="00D44265">
        <w:rPr>
          <w:szCs w:val="24"/>
          <w:lang w:eastAsia="ru-RU"/>
        </w:rPr>
        <w:t>г</w:t>
      </w:r>
      <w:r w:rsidR="00225E6F">
        <w:rPr>
          <w:szCs w:val="24"/>
          <w:lang w:eastAsia="ru-RU"/>
        </w:rPr>
        <w:t>.</w:t>
      </w:r>
    </w:p>
    <w:tbl>
      <w:tblPr>
        <w:tblW w:w="4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5568"/>
      </w:tblGrid>
      <w:tr w:rsidR="00225E6F" w:rsidTr="00470C3F">
        <w:trPr>
          <w:trHeight w:val="568"/>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Год</w:t>
            </w:r>
          </w:p>
        </w:tc>
        <w:tc>
          <w:tcPr>
            <w:tcW w:w="3227"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Населением за свой счет, общая площадь, м</w:t>
            </w:r>
            <w:proofErr w:type="gramStart"/>
            <w:r>
              <w:rPr>
                <w:szCs w:val="24"/>
                <w:vertAlign w:val="superscript"/>
              </w:rPr>
              <w:t>2</w:t>
            </w:r>
            <w:proofErr w:type="gramEnd"/>
          </w:p>
        </w:tc>
      </w:tr>
      <w:tr w:rsidR="00225E6F" w:rsidTr="00470C3F">
        <w:trPr>
          <w:trHeight w:val="174"/>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2011</w:t>
            </w:r>
          </w:p>
        </w:tc>
        <w:tc>
          <w:tcPr>
            <w:tcW w:w="3227" w:type="pct"/>
            <w:tcBorders>
              <w:top w:val="single" w:sz="4" w:space="0" w:color="auto"/>
              <w:left w:val="single" w:sz="4" w:space="0" w:color="auto"/>
              <w:bottom w:val="single" w:sz="4" w:space="0" w:color="auto"/>
              <w:right w:val="single" w:sz="4" w:space="0" w:color="auto"/>
            </w:tcBorders>
            <w:vAlign w:val="center"/>
          </w:tcPr>
          <w:p w:rsidR="00225E6F" w:rsidRDefault="00225E6F" w:rsidP="00470C3F">
            <w:pPr>
              <w:spacing w:line="240" w:lineRule="auto"/>
              <w:jc w:val="center"/>
              <w:rPr>
                <w:szCs w:val="24"/>
              </w:rPr>
            </w:pPr>
          </w:p>
        </w:tc>
      </w:tr>
      <w:tr w:rsidR="00225E6F" w:rsidTr="00470C3F">
        <w:trPr>
          <w:trHeight w:val="174"/>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lastRenderedPageBreak/>
              <w:t>2012</w:t>
            </w:r>
          </w:p>
        </w:tc>
        <w:tc>
          <w:tcPr>
            <w:tcW w:w="3227" w:type="pct"/>
            <w:tcBorders>
              <w:top w:val="single" w:sz="4" w:space="0" w:color="auto"/>
              <w:left w:val="single" w:sz="4" w:space="0" w:color="auto"/>
              <w:bottom w:val="single" w:sz="4" w:space="0" w:color="auto"/>
              <w:right w:val="single" w:sz="4" w:space="0" w:color="auto"/>
            </w:tcBorders>
            <w:vAlign w:val="center"/>
          </w:tcPr>
          <w:p w:rsidR="00225E6F" w:rsidRDefault="00225E6F" w:rsidP="00470C3F">
            <w:pPr>
              <w:spacing w:line="240" w:lineRule="auto"/>
              <w:jc w:val="center"/>
              <w:rPr>
                <w:szCs w:val="24"/>
              </w:rPr>
            </w:pPr>
            <w:r>
              <w:rPr>
                <w:szCs w:val="24"/>
              </w:rPr>
              <w:t>251,0</w:t>
            </w:r>
          </w:p>
        </w:tc>
      </w:tr>
      <w:tr w:rsidR="00225E6F" w:rsidTr="00470C3F">
        <w:trPr>
          <w:trHeight w:val="174"/>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2013</w:t>
            </w:r>
          </w:p>
        </w:tc>
        <w:tc>
          <w:tcPr>
            <w:tcW w:w="3227" w:type="pct"/>
            <w:tcBorders>
              <w:top w:val="single" w:sz="4" w:space="0" w:color="auto"/>
              <w:left w:val="single" w:sz="4" w:space="0" w:color="auto"/>
              <w:bottom w:val="single" w:sz="4" w:space="0" w:color="auto"/>
              <w:right w:val="single" w:sz="4" w:space="0" w:color="auto"/>
            </w:tcBorders>
            <w:vAlign w:val="center"/>
          </w:tcPr>
          <w:p w:rsidR="00225E6F" w:rsidRDefault="00225E6F" w:rsidP="00470C3F">
            <w:pPr>
              <w:spacing w:line="240" w:lineRule="auto"/>
              <w:jc w:val="center"/>
              <w:rPr>
                <w:szCs w:val="24"/>
              </w:rPr>
            </w:pPr>
            <w:r>
              <w:rPr>
                <w:szCs w:val="24"/>
              </w:rPr>
              <w:t>166,0</w:t>
            </w:r>
          </w:p>
        </w:tc>
      </w:tr>
      <w:tr w:rsidR="00225E6F" w:rsidTr="00470C3F">
        <w:trPr>
          <w:trHeight w:val="174"/>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2014</w:t>
            </w:r>
          </w:p>
        </w:tc>
        <w:tc>
          <w:tcPr>
            <w:tcW w:w="3227" w:type="pct"/>
            <w:tcBorders>
              <w:top w:val="single" w:sz="4" w:space="0" w:color="auto"/>
              <w:left w:val="single" w:sz="4" w:space="0" w:color="auto"/>
              <w:bottom w:val="single" w:sz="4" w:space="0" w:color="auto"/>
              <w:right w:val="single" w:sz="4" w:space="0" w:color="auto"/>
            </w:tcBorders>
            <w:vAlign w:val="center"/>
          </w:tcPr>
          <w:p w:rsidR="00225E6F" w:rsidRDefault="00225E6F" w:rsidP="00470C3F">
            <w:pPr>
              <w:spacing w:line="240" w:lineRule="auto"/>
              <w:jc w:val="center"/>
              <w:rPr>
                <w:szCs w:val="24"/>
              </w:rPr>
            </w:pPr>
            <w:r>
              <w:rPr>
                <w:szCs w:val="24"/>
              </w:rPr>
              <w:t>105,4</w:t>
            </w:r>
          </w:p>
        </w:tc>
      </w:tr>
      <w:tr w:rsidR="00225E6F" w:rsidTr="00470C3F">
        <w:trPr>
          <w:trHeight w:val="174"/>
          <w:jc w:val="center"/>
        </w:trPr>
        <w:tc>
          <w:tcPr>
            <w:tcW w:w="1773" w:type="pct"/>
            <w:tcBorders>
              <w:top w:val="single" w:sz="4" w:space="0" w:color="auto"/>
              <w:left w:val="single" w:sz="4" w:space="0" w:color="auto"/>
              <w:bottom w:val="single" w:sz="4" w:space="0" w:color="auto"/>
              <w:right w:val="single" w:sz="4" w:space="0" w:color="auto"/>
            </w:tcBorders>
            <w:vAlign w:val="center"/>
            <w:hideMark/>
          </w:tcPr>
          <w:p w:rsidR="00225E6F" w:rsidRDefault="00225E6F" w:rsidP="00470C3F">
            <w:pPr>
              <w:spacing w:line="240" w:lineRule="auto"/>
              <w:jc w:val="center"/>
              <w:rPr>
                <w:szCs w:val="24"/>
              </w:rPr>
            </w:pPr>
            <w:r>
              <w:rPr>
                <w:szCs w:val="24"/>
              </w:rPr>
              <w:t>2015</w:t>
            </w:r>
          </w:p>
        </w:tc>
        <w:tc>
          <w:tcPr>
            <w:tcW w:w="3227" w:type="pct"/>
            <w:tcBorders>
              <w:top w:val="single" w:sz="4" w:space="0" w:color="auto"/>
              <w:left w:val="single" w:sz="4" w:space="0" w:color="auto"/>
              <w:bottom w:val="single" w:sz="4" w:space="0" w:color="auto"/>
              <w:right w:val="single" w:sz="4" w:space="0" w:color="auto"/>
            </w:tcBorders>
            <w:vAlign w:val="center"/>
          </w:tcPr>
          <w:p w:rsidR="00225E6F" w:rsidRDefault="00225E6F" w:rsidP="00470C3F">
            <w:pPr>
              <w:spacing w:line="240" w:lineRule="auto"/>
              <w:jc w:val="center"/>
              <w:rPr>
                <w:szCs w:val="24"/>
              </w:rPr>
            </w:pPr>
            <w:r>
              <w:rPr>
                <w:szCs w:val="24"/>
              </w:rPr>
              <w:t>540,2</w:t>
            </w:r>
          </w:p>
        </w:tc>
      </w:tr>
    </w:tbl>
    <w:p w:rsidR="00225E6F" w:rsidRPr="000D1708" w:rsidRDefault="00225E6F" w:rsidP="000B0C04">
      <w:pPr>
        <w:jc w:val="center"/>
        <w:rPr>
          <w:szCs w:val="24"/>
          <w:lang w:eastAsia="ru-RU"/>
        </w:rPr>
      </w:pPr>
    </w:p>
    <w:p w:rsidR="00FD6086" w:rsidRPr="00FD6086" w:rsidRDefault="00FD6086" w:rsidP="001A1A85">
      <w:pPr>
        <w:pStyle w:val="3"/>
      </w:pPr>
      <w:bookmarkStart w:id="40" w:name="_Toc448913030"/>
      <w:r w:rsidRPr="00FD6086">
        <w:t>5.3 Образование</w:t>
      </w:r>
      <w:bookmarkEnd w:id="40"/>
    </w:p>
    <w:p w:rsidR="00FD6086" w:rsidRPr="00855ABA" w:rsidRDefault="00FD6086" w:rsidP="00FD6086">
      <w:pPr>
        <w:pStyle w:val="af3"/>
        <w:ind w:firstLine="709"/>
      </w:pPr>
      <w:r w:rsidRPr="00855ABA">
        <w:t xml:space="preserve">Образование является одним из ключевых подразделений сферы услуг </w:t>
      </w:r>
      <w:r w:rsidRPr="00EE739C">
        <w:t xml:space="preserve">план </w:t>
      </w:r>
      <w:proofErr w:type="spellStart"/>
      <w:r>
        <w:rPr>
          <w:bCs/>
          <w:szCs w:val="28"/>
        </w:rPr>
        <w:t>У</w:t>
      </w:r>
      <w:r w:rsidRPr="00776D05">
        <w:rPr>
          <w:bCs/>
          <w:szCs w:val="28"/>
        </w:rPr>
        <w:t>сть-</w:t>
      </w:r>
      <w:r>
        <w:rPr>
          <w:bCs/>
          <w:szCs w:val="28"/>
        </w:rPr>
        <w:t>В</w:t>
      </w:r>
      <w:r w:rsidRPr="00776D05">
        <w:rPr>
          <w:bCs/>
          <w:szCs w:val="28"/>
        </w:rPr>
        <w:t>ымского</w:t>
      </w:r>
      <w:proofErr w:type="spellEnd"/>
      <w:r w:rsidRPr="00776D05">
        <w:rPr>
          <w:bCs/>
          <w:szCs w:val="28"/>
        </w:rPr>
        <w:t xml:space="preserve"> района</w:t>
      </w:r>
      <w:r w:rsidRPr="00855ABA">
        <w:t>. Основными её составляющими являются дошкольные образовательные учреждения, общеобразовательные школы, учреждения дополнительного образования детей.</w:t>
      </w:r>
    </w:p>
    <w:p w:rsidR="00FD6086" w:rsidRPr="00855ABA" w:rsidRDefault="00FD6086" w:rsidP="00FD6086">
      <w:pPr>
        <w:ind w:firstLine="709"/>
      </w:pPr>
      <w:r w:rsidRPr="00855ABA">
        <w:t xml:space="preserve">Проблемы развития системы общего образования в </w:t>
      </w:r>
      <w:r w:rsidRPr="00EE739C">
        <w:rPr>
          <w:szCs w:val="24"/>
        </w:rPr>
        <w:t xml:space="preserve">план </w:t>
      </w:r>
      <w:proofErr w:type="spellStart"/>
      <w:r>
        <w:rPr>
          <w:bCs/>
          <w:szCs w:val="28"/>
        </w:rPr>
        <w:t>Усть</w:t>
      </w:r>
      <w:r w:rsidRPr="00776D05">
        <w:rPr>
          <w:bCs/>
          <w:szCs w:val="28"/>
        </w:rPr>
        <w:t>-</w:t>
      </w:r>
      <w:r>
        <w:rPr>
          <w:bCs/>
          <w:szCs w:val="28"/>
        </w:rPr>
        <w:t>В</w:t>
      </w:r>
      <w:r w:rsidRPr="00776D05">
        <w:rPr>
          <w:bCs/>
          <w:szCs w:val="28"/>
        </w:rPr>
        <w:t>ымского</w:t>
      </w:r>
      <w:proofErr w:type="spellEnd"/>
      <w:r w:rsidRPr="00776D05">
        <w:rPr>
          <w:bCs/>
          <w:szCs w:val="28"/>
        </w:rPr>
        <w:t xml:space="preserve"> района </w:t>
      </w:r>
      <w:r w:rsidRPr="00855ABA">
        <w:t xml:space="preserve">характерны для </w:t>
      </w:r>
      <w:r>
        <w:rPr>
          <w:bCs/>
          <w:szCs w:val="28"/>
        </w:rPr>
        <w:t>Р</w:t>
      </w:r>
      <w:r w:rsidRPr="00776D05">
        <w:rPr>
          <w:bCs/>
          <w:szCs w:val="28"/>
        </w:rPr>
        <w:t xml:space="preserve">еспублики </w:t>
      </w:r>
      <w:r>
        <w:rPr>
          <w:bCs/>
          <w:szCs w:val="28"/>
        </w:rPr>
        <w:t>К</w:t>
      </w:r>
      <w:r w:rsidRPr="00776D05">
        <w:rPr>
          <w:bCs/>
          <w:szCs w:val="28"/>
        </w:rPr>
        <w:t>оми</w:t>
      </w:r>
      <w:r w:rsidRPr="00776D05">
        <w:rPr>
          <w:b/>
          <w:bCs/>
          <w:szCs w:val="28"/>
        </w:rPr>
        <w:t xml:space="preserve"> </w:t>
      </w:r>
      <w:r w:rsidRPr="00776D05">
        <w:rPr>
          <w:sz w:val="22"/>
          <w:szCs w:val="24"/>
        </w:rPr>
        <w:t xml:space="preserve"> </w:t>
      </w:r>
      <w:r w:rsidRPr="00855ABA">
        <w:t xml:space="preserve">и страны в целом: не соответствующая нормативам материально-техническая база, недостаточное финансирование, низкая заработная плата отдельных категорий педагогических работников, продолжающееся сокращение количества учащихся, рост числа малокомплектных и малочисленных школ и т.д. Образовательная система направлена на предоставление качественных образовательных услуг. </w:t>
      </w:r>
    </w:p>
    <w:p w:rsidR="00FD6086" w:rsidRPr="00855ABA" w:rsidRDefault="00FD6086" w:rsidP="00FD6086"/>
    <w:p w:rsidR="00FD6086" w:rsidRPr="00B37680" w:rsidRDefault="00FD6086" w:rsidP="00FD6086">
      <w:pPr>
        <w:jc w:val="center"/>
      </w:pPr>
      <w:r w:rsidRPr="00B37680">
        <w:t xml:space="preserve">Таблица </w:t>
      </w:r>
      <w:r>
        <w:t>4</w:t>
      </w:r>
      <w:r w:rsidRPr="00B37680">
        <w:t xml:space="preserve">– Характеристика учреждений образования на территории муниципального образования </w:t>
      </w:r>
      <w:r>
        <w:t xml:space="preserve">сельского поселения </w:t>
      </w:r>
      <w:r w:rsidR="00E54EAA">
        <w:t>«</w:t>
      </w:r>
      <w:r w:rsidR="00221BB3">
        <w:t>Усть-Вымь</w:t>
      </w:r>
      <w:r w:rsidR="00E54EAA">
        <w:t>»</w:t>
      </w:r>
      <w:r w:rsidR="00E70E22">
        <w:t xml:space="preserve"> на 2015</w:t>
      </w:r>
      <w:r w:rsidR="00221BB3">
        <w:t xml:space="preserve"> </w:t>
      </w:r>
      <w:r w:rsidR="00D44265">
        <w:t>г</w:t>
      </w:r>
      <w:r w:rsidR="00221BB3">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6"/>
        <w:gridCol w:w="1702"/>
        <w:gridCol w:w="1700"/>
        <w:gridCol w:w="1286"/>
        <w:gridCol w:w="1797"/>
      </w:tblGrid>
      <w:tr w:rsidR="00E70E22" w:rsidTr="00470C3F">
        <w:trPr>
          <w:tblHeader/>
          <w:jc w:val="center"/>
        </w:trPr>
        <w:tc>
          <w:tcPr>
            <w:tcW w:w="1612"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Наименование образовательного учреждения</w:t>
            </w:r>
          </w:p>
        </w:tc>
        <w:tc>
          <w:tcPr>
            <w:tcW w:w="889"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учащихся (человек)</w:t>
            </w:r>
          </w:p>
        </w:tc>
        <w:tc>
          <w:tcPr>
            <w:tcW w:w="888"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учителей (человек)</w:t>
            </w:r>
          </w:p>
        </w:tc>
        <w:tc>
          <w:tcPr>
            <w:tcW w:w="672"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классов</w:t>
            </w:r>
          </w:p>
        </w:tc>
        <w:tc>
          <w:tcPr>
            <w:tcW w:w="939"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rPr>
                <w:b/>
                <w:sz w:val="20"/>
              </w:rPr>
            </w:pPr>
            <w:r>
              <w:rPr>
                <w:b/>
                <w:sz w:val="20"/>
              </w:rPr>
              <w:t>Проектная суммарная вместимость</w:t>
            </w:r>
          </w:p>
        </w:tc>
      </w:tr>
      <w:tr w:rsidR="00E70E22" w:rsidTr="00470C3F">
        <w:trPr>
          <w:trHeight w:hRule="exact" w:val="438"/>
          <w:jc w:val="center"/>
        </w:trPr>
        <w:tc>
          <w:tcPr>
            <w:tcW w:w="161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70E22" w:rsidRDefault="00E70E22" w:rsidP="00470C3F">
            <w:pPr>
              <w:spacing w:line="240" w:lineRule="auto"/>
              <w:rPr>
                <w:sz w:val="20"/>
              </w:rPr>
            </w:pPr>
            <w:r>
              <w:rPr>
                <w:sz w:val="20"/>
              </w:rPr>
              <w:t>МБОУ «СОШ» с. Усть-Вымь</w:t>
            </w:r>
          </w:p>
        </w:tc>
        <w:tc>
          <w:tcPr>
            <w:tcW w:w="8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141</w:t>
            </w:r>
          </w:p>
        </w:tc>
        <w:tc>
          <w:tcPr>
            <w:tcW w:w="8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23</w:t>
            </w:r>
          </w:p>
        </w:tc>
        <w:tc>
          <w:tcPr>
            <w:tcW w:w="672"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14</w:t>
            </w:r>
          </w:p>
        </w:tc>
        <w:tc>
          <w:tcPr>
            <w:tcW w:w="93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392</w:t>
            </w:r>
          </w:p>
        </w:tc>
      </w:tr>
      <w:tr w:rsidR="00E70E22" w:rsidTr="00470C3F">
        <w:trPr>
          <w:trHeight w:hRule="exact" w:val="438"/>
          <w:jc w:val="center"/>
        </w:trPr>
        <w:tc>
          <w:tcPr>
            <w:tcW w:w="161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70E22" w:rsidRDefault="00E70E22" w:rsidP="00470C3F">
            <w:pPr>
              <w:spacing w:line="240" w:lineRule="auto"/>
              <w:rPr>
                <w:sz w:val="20"/>
              </w:rPr>
            </w:pPr>
            <w:r>
              <w:rPr>
                <w:sz w:val="20"/>
              </w:rPr>
              <w:t>ГУ РК Детский дом № 19</w:t>
            </w:r>
          </w:p>
        </w:tc>
        <w:tc>
          <w:tcPr>
            <w:tcW w:w="8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33</w:t>
            </w:r>
          </w:p>
        </w:tc>
        <w:tc>
          <w:tcPr>
            <w:tcW w:w="8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w:t>
            </w:r>
          </w:p>
        </w:tc>
        <w:tc>
          <w:tcPr>
            <w:tcW w:w="672"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w:t>
            </w:r>
          </w:p>
        </w:tc>
        <w:tc>
          <w:tcPr>
            <w:tcW w:w="93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Pr="007C5526" w:rsidRDefault="00E70E22" w:rsidP="00470C3F">
            <w:pPr>
              <w:spacing w:line="240" w:lineRule="auto"/>
              <w:jc w:val="center"/>
              <w:rPr>
                <w:szCs w:val="24"/>
              </w:rPr>
            </w:pPr>
            <w:r w:rsidRPr="007C5526">
              <w:rPr>
                <w:szCs w:val="24"/>
              </w:rPr>
              <w:t>32</w:t>
            </w:r>
          </w:p>
        </w:tc>
      </w:tr>
    </w:tbl>
    <w:p w:rsidR="00FD6086" w:rsidRDefault="00FD6086" w:rsidP="00FD6086"/>
    <w:p w:rsidR="00FD6086" w:rsidRDefault="00FD6086" w:rsidP="00FD6086">
      <w:pPr>
        <w:widowControl w:val="0"/>
        <w:ind w:firstLine="567"/>
        <w:rPr>
          <w:szCs w:val="24"/>
        </w:rPr>
      </w:pPr>
      <w:r w:rsidRPr="00855ABA">
        <w:rPr>
          <w:szCs w:val="24"/>
        </w:rPr>
        <w:t xml:space="preserve">В связи с демографической ситуацией, снижением уровня рождаемости происходит ежегодное снижение количества детей в общеобразовательных учреждениях района. </w:t>
      </w:r>
    </w:p>
    <w:p w:rsidR="00FD6086" w:rsidRDefault="00FD6086" w:rsidP="00FD6086">
      <w:pPr>
        <w:widowControl w:val="0"/>
        <w:ind w:firstLine="567"/>
        <w:rPr>
          <w:szCs w:val="24"/>
        </w:rPr>
      </w:pPr>
    </w:p>
    <w:p w:rsidR="00FD6086" w:rsidRDefault="00FD6086" w:rsidP="009D656B">
      <w:pPr>
        <w:widowControl w:val="0"/>
        <w:ind w:firstLine="567"/>
        <w:jc w:val="center"/>
        <w:rPr>
          <w:szCs w:val="24"/>
        </w:rPr>
      </w:pPr>
      <w:r>
        <w:rPr>
          <w:szCs w:val="24"/>
        </w:rPr>
        <w:t xml:space="preserve">Таблица 5 – Характеристика дошкольного общеобразовательного учреждения на территории муниципального образования сельского поселения </w:t>
      </w:r>
      <w:r w:rsidR="00E54EAA">
        <w:rPr>
          <w:szCs w:val="24"/>
        </w:rPr>
        <w:t>«</w:t>
      </w:r>
      <w:r w:rsidR="00221BB3">
        <w:rPr>
          <w:szCs w:val="24"/>
        </w:rPr>
        <w:t>Усть-Вымь</w:t>
      </w:r>
      <w:r w:rsidR="00E54EAA">
        <w:rPr>
          <w:szCs w:val="24"/>
        </w:rPr>
        <w:t>»</w:t>
      </w:r>
      <w:r w:rsidR="00E70E22">
        <w:rPr>
          <w:szCs w:val="24"/>
        </w:rPr>
        <w:t xml:space="preserve"> на 2015</w:t>
      </w:r>
      <w:r w:rsidR="00221BB3">
        <w:rPr>
          <w:szCs w:val="24"/>
        </w:rPr>
        <w:t xml:space="preserve"> </w:t>
      </w:r>
      <w:r w:rsidR="00D44265">
        <w:rPr>
          <w:szCs w:val="24"/>
        </w:rPr>
        <w:t>г</w:t>
      </w:r>
      <w:r w:rsidR="00221BB3">
        <w:rPr>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6"/>
        <w:gridCol w:w="1702"/>
        <w:gridCol w:w="1700"/>
        <w:gridCol w:w="1286"/>
        <w:gridCol w:w="1797"/>
      </w:tblGrid>
      <w:tr w:rsidR="00E70E22" w:rsidTr="00470C3F">
        <w:trPr>
          <w:tblHeader/>
          <w:jc w:val="center"/>
        </w:trPr>
        <w:tc>
          <w:tcPr>
            <w:tcW w:w="1612"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Наименование детского дошкольного образовательного учреждения</w:t>
            </w:r>
          </w:p>
        </w:tc>
        <w:tc>
          <w:tcPr>
            <w:tcW w:w="889"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детей</w:t>
            </w:r>
          </w:p>
        </w:tc>
        <w:tc>
          <w:tcPr>
            <w:tcW w:w="888"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воспитателей</w:t>
            </w:r>
          </w:p>
        </w:tc>
        <w:tc>
          <w:tcPr>
            <w:tcW w:w="672"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jc w:val="center"/>
              <w:rPr>
                <w:b/>
                <w:sz w:val="20"/>
              </w:rPr>
            </w:pPr>
            <w:r>
              <w:rPr>
                <w:b/>
                <w:sz w:val="20"/>
              </w:rPr>
              <w:t>Количество групп</w:t>
            </w:r>
          </w:p>
        </w:tc>
        <w:tc>
          <w:tcPr>
            <w:tcW w:w="939" w:type="pct"/>
            <w:tcBorders>
              <w:top w:val="single" w:sz="4" w:space="0" w:color="000000"/>
              <w:left w:val="single" w:sz="4" w:space="0" w:color="000000"/>
              <w:bottom w:val="single" w:sz="4" w:space="0" w:color="000000"/>
              <w:right w:val="single" w:sz="4" w:space="0" w:color="auto"/>
            </w:tcBorders>
            <w:vAlign w:val="center"/>
            <w:hideMark/>
          </w:tcPr>
          <w:p w:rsidR="00E70E22" w:rsidRDefault="00E70E22" w:rsidP="00470C3F">
            <w:pPr>
              <w:spacing w:line="240" w:lineRule="auto"/>
              <w:rPr>
                <w:b/>
                <w:sz w:val="20"/>
              </w:rPr>
            </w:pPr>
            <w:r>
              <w:rPr>
                <w:b/>
                <w:sz w:val="20"/>
              </w:rPr>
              <w:t>Проектная суммарная вместимость</w:t>
            </w:r>
          </w:p>
        </w:tc>
      </w:tr>
      <w:tr w:rsidR="00E70E22" w:rsidTr="00470C3F">
        <w:trPr>
          <w:trHeight w:hRule="exact" w:val="637"/>
          <w:jc w:val="center"/>
        </w:trPr>
        <w:tc>
          <w:tcPr>
            <w:tcW w:w="161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70E22" w:rsidRDefault="00E70E22" w:rsidP="00470C3F">
            <w:pPr>
              <w:spacing w:line="240" w:lineRule="auto"/>
              <w:rPr>
                <w:sz w:val="20"/>
              </w:rPr>
            </w:pPr>
            <w:r>
              <w:rPr>
                <w:sz w:val="20"/>
              </w:rPr>
              <w:t>МБДОУ Детский сад                   с. Усть-Вымь</w:t>
            </w:r>
          </w:p>
        </w:tc>
        <w:tc>
          <w:tcPr>
            <w:tcW w:w="8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51</w:t>
            </w:r>
          </w:p>
        </w:tc>
        <w:tc>
          <w:tcPr>
            <w:tcW w:w="8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5</w:t>
            </w:r>
          </w:p>
        </w:tc>
        <w:tc>
          <w:tcPr>
            <w:tcW w:w="672"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3</w:t>
            </w:r>
          </w:p>
        </w:tc>
        <w:tc>
          <w:tcPr>
            <w:tcW w:w="93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130</w:t>
            </w:r>
          </w:p>
        </w:tc>
      </w:tr>
      <w:tr w:rsidR="00E70E22" w:rsidTr="00470C3F">
        <w:trPr>
          <w:trHeight w:hRule="exact" w:val="637"/>
          <w:jc w:val="center"/>
        </w:trPr>
        <w:tc>
          <w:tcPr>
            <w:tcW w:w="1612"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70E22" w:rsidRDefault="00E70E22" w:rsidP="00470C3F">
            <w:pPr>
              <w:spacing w:line="240" w:lineRule="auto"/>
              <w:rPr>
                <w:sz w:val="20"/>
              </w:rPr>
            </w:pPr>
            <w:r>
              <w:rPr>
                <w:sz w:val="20"/>
              </w:rPr>
              <w:t xml:space="preserve">МБДОУ Детский сад                   </w:t>
            </w:r>
            <w:proofErr w:type="spellStart"/>
            <w:r>
              <w:rPr>
                <w:sz w:val="20"/>
              </w:rPr>
              <w:t>пст</w:t>
            </w:r>
            <w:proofErr w:type="spellEnd"/>
            <w:r>
              <w:rPr>
                <w:sz w:val="20"/>
              </w:rPr>
              <w:t>. Черный Яр</w:t>
            </w:r>
          </w:p>
        </w:tc>
        <w:tc>
          <w:tcPr>
            <w:tcW w:w="88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11</w:t>
            </w:r>
          </w:p>
        </w:tc>
        <w:tc>
          <w:tcPr>
            <w:tcW w:w="8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1</w:t>
            </w:r>
          </w:p>
        </w:tc>
        <w:tc>
          <w:tcPr>
            <w:tcW w:w="672"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1</w:t>
            </w:r>
          </w:p>
        </w:tc>
        <w:tc>
          <w:tcPr>
            <w:tcW w:w="939" w:type="pct"/>
            <w:tcBorders>
              <w:top w:val="single" w:sz="4" w:space="0" w:color="000000"/>
              <w:left w:val="single" w:sz="4" w:space="0" w:color="000000"/>
              <w:bottom w:val="single" w:sz="4" w:space="0" w:color="000000"/>
              <w:right w:val="single" w:sz="4" w:space="0" w:color="auto"/>
            </w:tcBorders>
            <w:shd w:val="clear" w:color="auto" w:fill="FFFFFF"/>
            <w:vAlign w:val="center"/>
          </w:tcPr>
          <w:p w:rsidR="00E70E22" w:rsidRDefault="00E70E22" w:rsidP="00470C3F">
            <w:pPr>
              <w:spacing w:line="240" w:lineRule="auto"/>
              <w:jc w:val="center"/>
              <w:rPr>
                <w:sz w:val="20"/>
              </w:rPr>
            </w:pPr>
            <w:r>
              <w:rPr>
                <w:sz w:val="20"/>
              </w:rPr>
              <w:t>25</w:t>
            </w:r>
          </w:p>
        </w:tc>
      </w:tr>
    </w:tbl>
    <w:p w:rsidR="00FD6086" w:rsidRDefault="00FD6086" w:rsidP="00FD6086">
      <w:pPr>
        <w:widowControl w:val="0"/>
        <w:ind w:firstLine="567"/>
        <w:rPr>
          <w:szCs w:val="24"/>
        </w:rPr>
      </w:pPr>
    </w:p>
    <w:p w:rsidR="00FD6086" w:rsidRDefault="00FD6086" w:rsidP="00FD6086">
      <w:pPr>
        <w:widowControl w:val="0"/>
        <w:ind w:firstLine="567"/>
        <w:rPr>
          <w:szCs w:val="24"/>
        </w:rPr>
      </w:pPr>
      <w:r w:rsidRPr="00855ABA">
        <w:rPr>
          <w:szCs w:val="24"/>
        </w:rPr>
        <w:t>Уменьшение количества учащихся в школах, классов-комплектов вызывают необходимость осуществления оптимизации сети образовательных учреждений, закрытия школ с малой наполняемостью, изменения статуса ряда средних школ в основные, реорганизации основных школ в филиалы средних</w:t>
      </w:r>
      <w:r>
        <w:rPr>
          <w:szCs w:val="24"/>
        </w:rPr>
        <w:t xml:space="preserve">. </w:t>
      </w:r>
    </w:p>
    <w:p w:rsidR="001A1A85" w:rsidRDefault="001A1A85" w:rsidP="00FD6086">
      <w:pPr>
        <w:widowControl w:val="0"/>
        <w:ind w:firstLine="567"/>
        <w:rPr>
          <w:szCs w:val="24"/>
        </w:rPr>
      </w:pPr>
      <w:r>
        <w:rPr>
          <w:szCs w:val="24"/>
        </w:rPr>
        <w:t>В сфере образования проектом Генерального плана предусматриваются следующие мероприятия:</w:t>
      </w:r>
    </w:p>
    <w:p w:rsidR="001A1A85" w:rsidRPr="001A1A85" w:rsidRDefault="001A1A85" w:rsidP="00FD6086">
      <w:pPr>
        <w:widowControl w:val="0"/>
        <w:ind w:firstLine="567"/>
        <w:rPr>
          <w:b/>
          <w:szCs w:val="24"/>
        </w:rPr>
      </w:pPr>
      <w:r w:rsidRPr="001A1A85">
        <w:rPr>
          <w:b/>
          <w:szCs w:val="24"/>
        </w:rPr>
        <w:t>1. Реконструкция общеобразовательных учреждений территории сельского поселения.</w:t>
      </w:r>
    </w:p>
    <w:p w:rsidR="001A1A85" w:rsidRPr="001A1A85" w:rsidRDefault="001A1A85" w:rsidP="00FD6086">
      <w:pPr>
        <w:widowControl w:val="0"/>
        <w:ind w:firstLine="567"/>
        <w:rPr>
          <w:b/>
          <w:szCs w:val="24"/>
        </w:rPr>
      </w:pPr>
      <w:r w:rsidRPr="001A1A85">
        <w:rPr>
          <w:b/>
          <w:szCs w:val="24"/>
        </w:rPr>
        <w:t>2. Реконструкция дошкольных учреждений.</w:t>
      </w:r>
    </w:p>
    <w:p w:rsidR="001A1A85" w:rsidRPr="001A1A85" w:rsidRDefault="001A1A85" w:rsidP="00FD6086">
      <w:pPr>
        <w:widowControl w:val="0"/>
        <w:ind w:firstLine="567"/>
        <w:rPr>
          <w:b/>
          <w:szCs w:val="24"/>
        </w:rPr>
      </w:pPr>
      <w:r w:rsidRPr="001A1A85">
        <w:rPr>
          <w:b/>
          <w:szCs w:val="24"/>
        </w:rPr>
        <w:t>3. Реконструкция детского дома.</w:t>
      </w:r>
    </w:p>
    <w:p w:rsidR="00FD6086" w:rsidRDefault="00FD6086" w:rsidP="00A62629">
      <w:pPr>
        <w:pStyle w:val="3"/>
      </w:pPr>
      <w:bookmarkStart w:id="41" w:name="_Toc448913031"/>
      <w:r w:rsidRPr="00FD6086">
        <w:t>5.4 Культура и спорт</w:t>
      </w:r>
      <w:bookmarkEnd w:id="41"/>
    </w:p>
    <w:p w:rsidR="00FD6086" w:rsidRPr="00855ABA" w:rsidRDefault="00FD6086" w:rsidP="00FD6086">
      <w:pPr>
        <w:ind w:firstLine="709"/>
      </w:pPr>
      <w:r w:rsidRPr="00855ABA">
        <w:t>Сеть физкультурно-спортивных объектов представляет собой систему, состоящую из трех основных подсистем: сооружения в местах приложения труда;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p>
    <w:p w:rsidR="00FD6086" w:rsidRPr="00855ABA" w:rsidRDefault="00FD6086" w:rsidP="00FD6086">
      <w:pPr>
        <w:ind w:firstLine="709"/>
      </w:pPr>
      <w:r w:rsidRPr="00855ABA">
        <w:t>Нехватка спортивных сооружений и их неудовлетворительное техническое состояние на сегодняшний день является проблемой сельского поселения,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FD6086" w:rsidRPr="00855ABA" w:rsidRDefault="00FD6086" w:rsidP="00FD6086">
      <w:pPr>
        <w:ind w:firstLine="709"/>
      </w:pPr>
      <w:proofErr w:type="gramStart"/>
      <w:r w:rsidRPr="00855ABA">
        <w:t xml:space="preserve">Исходя из имеющейся и прогнозируемой </w:t>
      </w:r>
      <w:r w:rsidR="009369F8" w:rsidRPr="00855ABA">
        <w:t>численности</w:t>
      </w:r>
      <w:r w:rsidRPr="00855ABA">
        <w:t xml:space="preserve"> жителей поселения и норматива единовременной пропускной способности можно отметить</w:t>
      </w:r>
      <w:proofErr w:type="gramEnd"/>
      <w:r w:rsidRPr="00855ABA">
        <w:t xml:space="preserve"> нехватку поселения в: крытых плавательных бассейнах (1 шт.), плоскостных </w:t>
      </w:r>
      <w:r w:rsidR="001A1A85" w:rsidRPr="00855ABA">
        <w:t>сооружениях</w:t>
      </w:r>
      <w:r w:rsidRPr="00855ABA">
        <w:t xml:space="preserve"> (1 шт.), спортивных залах (1 шт.).</w:t>
      </w:r>
    </w:p>
    <w:p w:rsidR="00FD6086" w:rsidRPr="00855ABA" w:rsidRDefault="00FD6086" w:rsidP="00FD6086">
      <w:pPr>
        <w:ind w:firstLine="709"/>
      </w:pPr>
      <w:r w:rsidRPr="00855ABA">
        <w:t>Сфера культуры сельского поселения, наряду с образованием и здравоохранением, является одной из важных составляющих социальной инфраструктуры. Ее состояние - один из ярких показателей качества жизни населения.</w:t>
      </w:r>
    </w:p>
    <w:p w:rsidR="00FD6086" w:rsidRPr="00855ABA" w:rsidRDefault="00FD6086" w:rsidP="00FD6086">
      <w:pPr>
        <w:ind w:firstLine="709"/>
      </w:pPr>
      <w:r w:rsidRPr="00855ABA">
        <w:t>В качестве мероприятий в сфере развития культурно-досуговых учреждений поселения предлагается осуществить следующие действия:</w:t>
      </w:r>
    </w:p>
    <w:p w:rsidR="00FD6086" w:rsidRPr="00855ABA" w:rsidRDefault="00FD6086" w:rsidP="00FD6086">
      <w:pPr>
        <w:ind w:firstLine="709"/>
      </w:pPr>
      <w:r w:rsidRPr="00855ABA">
        <w:t>- выявление, сохранение и восстановление памятников истории, культуры и археологии сельского поселения;</w:t>
      </w:r>
    </w:p>
    <w:p w:rsidR="00FD6086" w:rsidRPr="00855ABA" w:rsidRDefault="00FD6086" w:rsidP="00FD6086">
      <w:pPr>
        <w:ind w:firstLine="709"/>
      </w:pPr>
      <w:r w:rsidRPr="00855ABA">
        <w:t>- проведение мероприятий по определению статуса имеющихся и вновь выявленных памятников, установка и реконструкция охранных досок;</w:t>
      </w:r>
    </w:p>
    <w:p w:rsidR="00FD6086" w:rsidRPr="00855ABA" w:rsidRDefault="00FD6086" w:rsidP="00FD6086">
      <w:pPr>
        <w:ind w:firstLine="709"/>
      </w:pPr>
      <w:r w:rsidRPr="00855ABA">
        <w:lastRenderedPageBreak/>
        <w:t>- развитие книгоиздания, в частности – печать литературы  регионального и краеведческого значения;</w:t>
      </w:r>
    </w:p>
    <w:p w:rsidR="00FD6086" w:rsidRPr="00855ABA" w:rsidRDefault="00FD6086" w:rsidP="00FD6086">
      <w:pPr>
        <w:ind w:firstLine="709"/>
      </w:pPr>
      <w:r w:rsidRPr="00855ABA">
        <w:t>- увеличение мощности библиотечных фондов;</w:t>
      </w:r>
    </w:p>
    <w:p w:rsidR="00FD6086" w:rsidRDefault="00FD6086" w:rsidP="00FD6086">
      <w:pPr>
        <w:ind w:firstLine="709"/>
      </w:pPr>
      <w:r w:rsidRPr="00855ABA">
        <w:t>- органи</w:t>
      </w:r>
      <w:r>
        <w:t>зация парка общего пользования.</w:t>
      </w:r>
    </w:p>
    <w:p w:rsidR="00FD6086" w:rsidRDefault="001A1A85" w:rsidP="00FD6086">
      <w:pPr>
        <w:ind w:firstLine="720"/>
      </w:pPr>
      <w:r>
        <w:t>Проектом настоящего Генерального плана п</w:t>
      </w:r>
      <w:r w:rsidR="00FD6086">
        <w:t>ланируется</w:t>
      </w:r>
      <w:r>
        <w:t>:</w:t>
      </w:r>
    </w:p>
    <w:p w:rsidR="001A1A85" w:rsidRPr="001A1A85" w:rsidRDefault="001A1A85" w:rsidP="00FD6086">
      <w:pPr>
        <w:ind w:firstLine="720"/>
        <w:rPr>
          <w:b/>
        </w:rPr>
      </w:pPr>
      <w:r w:rsidRPr="001A1A85">
        <w:rPr>
          <w:b/>
        </w:rPr>
        <w:t xml:space="preserve">- строительство игровых площадок с искусственным покрытием </w:t>
      </w:r>
      <w:proofErr w:type="gramStart"/>
      <w:r w:rsidRPr="001A1A85">
        <w:rPr>
          <w:b/>
        </w:rPr>
        <w:t>в</w:t>
      </w:r>
      <w:proofErr w:type="gramEnd"/>
      <w:r w:rsidRPr="001A1A85">
        <w:rPr>
          <w:b/>
        </w:rPr>
        <w:t xml:space="preserve"> с. Усть-Вымь;</w:t>
      </w:r>
    </w:p>
    <w:p w:rsidR="001A1A85" w:rsidRDefault="001A1A85" w:rsidP="001A1A85">
      <w:pPr>
        <w:ind w:firstLine="720"/>
        <w:rPr>
          <w:b/>
        </w:rPr>
      </w:pPr>
      <w:r w:rsidRPr="001A1A85">
        <w:rPr>
          <w:b/>
        </w:rPr>
        <w:t xml:space="preserve">- строительство универсального спортивного комплекса </w:t>
      </w:r>
      <w:proofErr w:type="gramStart"/>
      <w:r w:rsidRPr="001A1A85">
        <w:rPr>
          <w:b/>
        </w:rPr>
        <w:t>в</w:t>
      </w:r>
      <w:proofErr w:type="gramEnd"/>
      <w:r w:rsidRPr="001A1A85">
        <w:rPr>
          <w:b/>
        </w:rPr>
        <w:t xml:space="preserve"> с. </w:t>
      </w:r>
      <w:r>
        <w:rPr>
          <w:b/>
        </w:rPr>
        <w:t>Усть-Вымь.</w:t>
      </w:r>
    </w:p>
    <w:p w:rsidR="00A62629" w:rsidRPr="001A1A85" w:rsidRDefault="00A62629" w:rsidP="00A62629">
      <w:pPr>
        <w:rPr>
          <w:b/>
        </w:rPr>
      </w:pPr>
    </w:p>
    <w:p w:rsidR="001A1A85" w:rsidRDefault="001A1A85" w:rsidP="001A1A85">
      <w:pPr>
        <w:ind w:firstLine="720"/>
      </w:pPr>
    </w:p>
    <w:p w:rsidR="008960E4" w:rsidRPr="009D656B" w:rsidRDefault="008960E4" w:rsidP="00A62629">
      <w:pPr>
        <w:pStyle w:val="3"/>
      </w:pPr>
      <w:bookmarkStart w:id="42" w:name="_Toc448913032"/>
      <w:r w:rsidRPr="009D656B">
        <w:t>5.5 Здравоохранение</w:t>
      </w:r>
      <w:bookmarkEnd w:id="42"/>
    </w:p>
    <w:p w:rsidR="008960E4" w:rsidRDefault="008960E4" w:rsidP="008960E4">
      <w:pPr>
        <w:ind w:firstLine="709"/>
      </w:pPr>
      <w:r w:rsidRPr="00566DB0">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w:t>
      </w:r>
      <w:r w:rsidRPr="00855ABA">
        <w:t xml:space="preserve">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8960E4" w:rsidRDefault="008960E4" w:rsidP="008960E4">
      <w:pPr>
        <w:ind w:firstLine="709"/>
        <w:rPr>
          <w:rStyle w:val="24"/>
        </w:rPr>
      </w:pPr>
      <w:r>
        <w:t xml:space="preserve">В сфере оказания медицинских услуг на территории Республики Коми создана </w:t>
      </w:r>
      <w:r>
        <w:rPr>
          <w:bCs/>
        </w:rPr>
        <w:t xml:space="preserve">единая система оказания медицинской помощи по уровням: первичная медико-санитарная, специализированная и высокотехнологичная. </w:t>
      </w:r>
      <w:r>
        <w:t>Учреждения по оказанию квалифицированной, специализированной и высокотехнологичной медицинской помощи концентрируются в наиболее крупных городских и сельских населенных пунктах. Максимально приближаются к населению учреждения первичной медико-санитарной помощи (фельдшерско-акушерские пункты ФАП,  врачебные амбулатории</w:t>
      </w:r>
      <w:r>
        <w:rPr>
          <w:rStyle w:val="24"/>
        </w:rPr>
        <w:t xml:space="preserve"> и амбулатории врача общей практики).</w:t>
      </w:r>
    </w:p>
    <w:p w:rsidR="008960E4" w:rsidRDefault="008960E4" w:rsidP="008960E4">
      <w:pPr>
        <w:ind w:firstLine="709"/>
        <w:rPr>
          <w:b/>
        </w:rPr>
      </w:pPr>
      <w:r>
        <w:rPr>
          <w:rStyle w:val="24"/>
        </w:rPr>
        <w:t xml:space="preserve">На расчетный срок </w:t>
      </w:r>
      <w:r>
        <w:t>удельный вес лиц старше трудоспособного возраста значительно увеличатся. В связи с этим вырастет потребность в центрах социального обслуживания граждан пожилого возраста и инвалидов.</w:t>
      </w:r>
    </w:p>
    <w:p w:rsidR="008960E4" w:rsidRDefault="008960E4" w:rsidP="008960E4">
      <w:pPr>
        <w:ind w:firstLine="720"/>
        <w:rPr>
          <w:color w:val="000000"/>
        </w:rPr>
      </w:pPr>
      <w:r>
        <w:rPr>
          <w:color w:val="000000"/>
        </w:rPr>
        <w:t xml:space="preserve">В связи с тем, что здание амбулатории </w:t>
      </w:r>
      <w:proofErr w:type="gramStart"/>
      <w:r>
        <w:rPr>
          <w:color w:val="000000"/>
        </w:rPr>
        <w:t>в</w:t>
      </w:r>
      <w:proofErr w:type="gramEnd"/>
      <w:r>
        <w:rPr>
          <w:color w:val="000000"/>
        </w:rPr>
        <w:t xml:space="preserve"> </w:t>
      </w:r>
      <w:proofErr w:type="gramStart"/>
      <w:r>
        <w:rPr>
          <w:color w:val="000000"/>
        </w:rPr>
        <w:t>с</w:t>
      </w:r>
      <w:proofErr w:type="gramEnd"/>
      <w:r>
        <w:rPr>
          <w:color w:val="000000"/>
        </w:rPr>
        <w:t>.</w:t>
      </w:r>
      <w:r w:rsidR="001A1A85">
        <w:rPr>
          <w:color w:val="000000"/>
        </w:rPr>
        <w:t xml:space="preserve"> </w:t>
      </w:r>
      <w:r>
        <w:rPr>
          <w:color w:val="000000"/>
        </w:rPr>
        <w:t>Усть-Вымь ветхое, предусматривается строительство нового  здания для размещения этого объекта.</w:t>
      </w:r>
      <w:r w:rsidR="005D7150">
        <w:rPr>
          <w:color w:val="000000"/>
        </w:rPr>
        <w:t xml:space="preserve"> </w:t>
      </w:r>
      <w:r w:rsidR="005D7150">
        <w:rPr>
          <w:lang w:eastAsia="ru-RU"/>
        </w:rPr>
        <w:t xml:space="preserve">В д. </w:t>
      </w:r>
      <w:proofErr w:type="spellStart"/>
      <w:r w:rsidR="005D7150">
        <w:rPr>
          <w:lang w:eastAsia="ru-RU"/>
        </w:rPr>
        <w:t>Оквад</w:t>
      </w:r>
      <w:proofErr w:type="spellEnd"/>
      <w:r w:rsidR="005D7150">
        <w:rPr>
          <w:lang w:eastAsia="ru-RU"/>
        </w:rPr>
        <w:t xml:space="preserve"> есть ФАП.</w:t>
      </w:r>
    </w:p>
    <w:p w:rsidR="008960E4" w:rsidRPr="008960E4" w:rsidRDefault="008960E4" w:rsidP="008960E4">
      <w:pPr>
        <w:ind w:firstLine="720"/>
        <w:rPr>
          <w:color w:val="000000" w:themeColor="text1"/>
        </w:rPr>
      </w:pPr>
      <w:r>
        <w:rPr>
          <w:color w:val="000000"/>
        </w:rPr>
        <w:t>На территории с.</w:t>
      </w:r>
      <w:r w:rsidR="001A1A85">
        <w:rPr>
          <w:color w:val="000000"/>
        </w:rPr>
        <w:t xml:space="preserve"> </w:t>
      </w:r>
      <w:r>
        <w:rPr>
          <w:color w:val="000000"/>
        </w:rPr>
        <w:t xml:space="preserve">Усть-Вымь также располагается </w:t>
      </w:r>
      <w:proofErr w:type="spellStart"/>
      <w:r>
        <w:rPr>
          <w:color w:val="000000"/>
        </w:rPr>
        <w:t>Усть-Вымская</w:t>
      </w:r>
      <w:proofErr w:type="spellEnd"/>
      <w:r>
        <w:rPr>
          <w:color w:val="000000"/>
        </w:rPr>
        <w:t xml:space="preserve"> ЦРБ. </w:t>
      </w:r>
      <w:r>
        <w:rPr>
          <w:rStyle w:val="apple-converted-space"/>
          <w:rFonts w:ascii="Helvetica" w:hAnsi="Helvetica"/>
          <w:color w:val="3C3C3C"/>
          <w:shd w:val="clear" w:color="auto" w:fill="FFFFFF"/>
        </w:rPr>
        <w:t> </w:t>
      </w:r>
      <w:r w:rsidRPr="008960E4">
        <w:rPr>
          <w:color w:val="000000" w:themeColor="text1"/>
          <w:shd w:val="clear" w:color="auto" w:fill="FFFFFF"/>
        </w:rPr>
        <w:t xml:space="preserve">История больницы насчитывает уже более 60 лет. Сегодня стационарные отделения насчитывают 70 коек хирургического, неврологического, терапевтического и гинекологического профилей. Кроме того, больница располагает поликлиникой на 240 посещений в смену, </w:t>
      </w:r>
      <w:r w:rsidRPr="008960E4">
        <w:rPr>
          <w:color w:val="000000" w:themeColor="text1"/>
          <w:shd w:val="clear" w:color="auto" w:fill="FFFFFF"/>
        </w:rPr>
        <w:lastRenderedPageBreak/>
        <w:t xml:space="preserve">фельдшерскими здравпунктами с кабинетами </w:t>
      </w:r>
      <w:proofErr w:type="spellStart"/>
      <w:r w:rsidRPr="008960E4">
        <w:rPr>
          <w:color w:val="000000" w:themeColor="text1"/>
          <w:shd w:val="clear" w:color="auto" w:fill="FFFFFF"/>
        </w:rPr>
        <w:t>предрейсовых</w:t>
      </w:r>
      <w:proofErr w:type="spellEnd"/>
      <w:r w:rsidRPr="008960E4">
        <w:rPr>
          <w:color w:val="000000" w:themeColor="text1"/>
          <w:shd w:val="clear" w:color="auto" w:fill="FFFFFF"/>
        </w:rPr>
        <w:t xml:space="preserve"> медицинских осмотров и медпунктами на станциях Микунь, Кослан, </w:t>
      </w:r>
      <w:proofErr w:type="spellStart"/>
      <w:r w:rsidRPr="008960E4">
        <w:rPr>
          <w:color w:val="000000" w:themeColor="text1"/>
          <w:shd w:val="clear" w:color="auto" w:fill="FFFFFF"/>
        </w:rPr>
        <w:t>Вендинга</w:t>
      </w:r>
      <w:proofErr w:type="spellEnd"/>
      <w:r w:rsidRPr="008960E4">
        <w:rPr>
          <w:color w:val="000000" w:themeColor="text1"/>
          <w:shd w:val="clear" w:color="auto" w:fill="FFFFFF"/>
        </w:rPr>
        <w:t xml:space="preserve">, </w:t>
      </w:r>
      <w:proofErr w:type="spellStart"/>
      <w:r w:rsidRPr="008960E4">
        <w:rPr>
          <w:color w:val="000000" w:themeColor="text1"/>
          <w:shd w:val="clear" w:color="auto" w:fill="FFFFFF"/>
        </w:rPr>
        <w:t>Ёдва</w:t>
      </w:r>
      <w:proofErr w:type="spellEnd"/>
      <w:r w:rsidRPr="008960E4">
        <w:rPr>
          <w:color w:val="000000" w:themeColor="text1"/>
          <w:shd w:val="clear" w:color="auto" w:fill="FFFFFF"/>
        </w:rPr>
        <w:t xml:space="preserve">, </w:t>
      </w:r>
      <w:proofErr w:type="spellStart"/>
      <w:r w:rsidRPr="008960E4">
        <w:rPr>
          <w:color w:val="000000" w:themeColor="text1"/>
          <w:shd w:val="clear" w:color="auto" w:fill="FFFFFF"/>
        </w:rPr>
        <w:t>Княж</w:t>
      </w:r>
      <w:proofErr w:type="spellEnd"/>
      <w:r w:rsidRPr="008960E4">
        <w:rPr>
          <w:color w:val="000000" w:themeColor="text1"/>
          <w:shd w:val="clear" w:color="auto" w:fill="FFFFFF"/>
        </w:rPr>
        <w:t>-Погост.</w:t>
      </w:r>
    </w:p>
    <w:p w:rsidR="008960E4" w:rsidRPr="00855ABA" w:rsidRDefault="008960E4" w:rsidP="008960E4">
      <w:pPr>
        <w:ind w:firstLine="709"/>
      </w:pPr>
      <w:r w:rsidRPr="00855ABA">
        <w:t>В качестве дополнительных мероприятий необходимых для проведения в сфере здравоохранения сельского поселения предлагается:</w:t>
      </w:r>
    </w:p>
    <w:p w:rsidR="008960E4" w:rsidRPr="00855ABA" w:rsidRDefault="008960E4" w:rsidP="008960E4">
      <w:pPr>
        <w:ind w:firstLine="709"/>
      </w:pPr>
      <w:r w:rsidRPr="00855ABA">
        <w:t>- текущий ремонт имеющихся и строительство но</w:t>
      </w:r>
      <w:r>
        <w:t>в</w:t>
      </w:r>
      <w:r w:rsidRPr="00855ABA">
        <w:t>ых пунктов здравоохранения;</w:t>
      </w:r>
    </w:p>
    <w:p w:rsidR="008960E4" w:rsidRPr="00855ABA" w:rsidRDefault="008960E4" w:rsidP="008960E4">
      <w:pPr>
        <w:ind w:firstLine="709"/>
      </w:pPr>
      <w:r w:rsidRPr="00855ABA">
        <w:t xml:space="preserve">- обновление материально-технического оснащения </w:t>
      </w:r>
      <w:proofErr w:type="gramStart"/>
      <w:r w:rsidRPr="00855ABA">
        <w:t>имеющихся</w:t>
      </w:r>
      <w:proofErr w:type="gramEnd"/>
      <w:r w:rsidRPr="00855ABA">
        <w:t xml:space="preserve"> ФАП;</w:t>
      </w:r>
    </w:p>
    <w:p w:rsidR="008960E4" w:rsidRPr="00855ABA" w:rsidRDefault="008960E4" w:rsidP="008960E4">
      <w:pPr>
        <w:ind w:firstLine="709"/>
      </w:pPr>
      <w:proofErr w:type="gramStart"/>
      <w:r w:rsidRPr="00855ABA">
        <w:t>- мероприятия по внедрению современных информационных систем для сообщения местных ФАП с районных центром и краевым центром;</w:t>
      </w:r>
      <w:proofErr w:type="gramEnd"/>
    </w:p>
    <w:p w:rsidR="008960E4" w:rsidRPr="00855ABA" w:rsidRDefault="008960E4" w:rsidP="008960E4">
      <w:pPr>
        <w:ind w:firstLine="709"/>
      </w:pPr>
      <w:r w:rsidRPr="00855ABA">
        <w:t>- создание в поселении медицинского стационара;</w:t>
      </w:r>
    </w:p>
    <w:p w:rsidR="008960E4" w:rsidRPr="00855ABA" w:rsidRDefault="008960E4" w:rsidP="008960E4">
      <w:pPr>
        <w:ind w:firstLine="709"/>
      </w:pPr>
      <w:r w:rsidRPr="00855ABA">
        <w:t>- укрепление взаимосвязи медицинских и образовательных учреждений с целью улучшения показателей здоровья учащихся и воспитанников детских садов.</w:t>
      </w:r>
    </w:p>
    <w:p w:rsidR="008960E4" w:rsidRPr="00855ABA" w:rsidRDefault="008960E4" w:rsidP="008960E4">
      <w:pPr>
        <w:ind w:firstLine="709"/>
      </w:pPr>
      <w:r w:rsidRPr="00855ABA">
        <w:t xml:space="preserve">Мероприятия </w:t>
      </w:r>
      <w:r>
        <w:t xml:space="preserve">остро </w:t>
      </w:r>
      <w:r w:rsidRPr="00855ABA">
        <w:t>необходимые в сфере здравоохранения поселения:</w:t>
      </w:r>
    </w:p>
    <w:p w:rsidR="008960E4" w:rsidRPr="00A62629" w:rsidRDefault="001A1A85" w:rsidP="008960E4">
      <w:pPr>
        <w:ind w:firstLine="709"/>
        <w:rPr>
          <w:b/>
        </w:rPr>
      </w:pPr>
      <w:r w:rsidRPr="00A62629">
        <w:rPr>
          <w:b/>
        </w:rPr>
        <w:t>- реконструкция фельдшерско-акушерских пунктов в населенных пунктах муниципального образования;</w:t>
      </w:r>
    </w:p>
    <w:p w:rsidR="001A1A85" w:rsidRPr="00A62629" w:rsidRDefault="001A1A85" w:rsidP="008960E4">
      <w:pPr>
        <w:ind w:firstLine="709"/>
        <w:rPr>
          <w:b/>
        </w:rPr>
      </w:pPr>
      <w:r w:rsidRPr="00A62629">
        <w:rPr>
          <w:b/>
        </w:rPr>
        <w:t xml:space="preserve">- </w:t>
      </w:r>
      <w:r w:rsidR="0089346A" w:rsidRPr="0089346A">
        <w:rPr>
          <w:b/>
        </w:rPr>
        <w:t xml:space="preserve">строительство нового здания амбулатории в </w:t>
      </w:r>
      <w:proofErr w:type="spellStart"/>
      <w:r w:rsidR="0089346A" w:rsidRPr="0089346A">
        <w:rPr>
          <w:b/>
        </w:rPr>
        <w:t>с</w:t>
      </w:r>
      <w:proofErr w:type="gramStart"/>
      <w:r w:rsidR="0089346A" w:rsidRPr="0089346A">
        <w:rPr>
          <w:b/>
        </w:rPr>
        <w:t>.У</w:t>
      </w:r>
      <w:proofErr w:type="gramEnd"/>
      <w:r w:rsidR="0089346A" w:rsidRPr="0089346A">
        <w:rPr>
          <w:b/>
        </w:rPr>
        <w:t>сть-Вымь</w:t>
      </w:r>
      <w:proofErr w:type="spellEnd"/>
      <w:r w:rsidR="0089346A" w:rsidRPr="0089346A">
        <w:rPr>
          <w:b/>
        </w:rPr>
        <w:t>;</w:t>
      </w:r>
    </w:p>
    <w:p w:rsidR="00A62629" w:rsidRDefault="00A62629" w:rsidP="008960E4">
      <w:pPr>
        <w:ind w:firstLine="709"/>
        <w:rPr>
          <w:b/>
        </w:rPr>
      </w:pPr>
      <w:r w:rsidRPr="00A62629">
        <w:rPr>
          <w:b/>
        </w:rPr>
        <w:t xml:space="preserve">- строительство </w:t>
      </w:r>
      <w:proofErr w:type="spellStart"/>
      <w:r w:rsidRPr="00A62629">
        <w:rPr>
          <w:b/>
        </w:rPr>
        <w:t>ФАПа</w:t>
      </w:r>
      <w:proofErr w:type="spellEnd"/>
      <w:r w:rsidRPr="00A62629">
        <w:rPr>
          <w:b/>
        </w:rPr>
        <w:t xml:space="preserve"> в</w:t>
      </w:r>
      <w:r w:rsidR="00E54EAA">
        <w:rPr>
          <w:b/>
        </w:rPr>
        <w:t xml:space="preserve"> </w:t>
      </w:r>
      <w:proofErr w:type="spellStart"/>
      <w:r w:rsidR="00E54EAA">
        <w:rPr>
          <w:b/>
        </w:rPr>
        <w:t>пст</w:t>
      </w:r>
      <w:proofErr w:type="spellEnd"/>
      <w:r w:rsidRPr="00A62629">
        <w:rPr>
          <w:b/>
        </w:rPr>
        <w:t>. Ч</w:t>
      </w:r>
      <w:r w:rsidR="00893EF9">
        <w:rPr>
          <w:b/>
        </w:rPr>
        <w:t>ерный Яр;</w:t>
      </w:r>
    </w:p>
    <w:p w:rsidR="00893EF9" w:rsidRPr="00A62629" w:rsidRDefault="00893EF9" w:rsidP="008960E4">
      <w:pPr>
        <w:ind w:firstLine="709"/>
        <w:rPr>
          <w:b/>
        </w:rPr>
      </w:pPr>
      <w:r>
        <w:rPr>
          <w:b/>
        </w:rPr>
        <w:t xml:space="preserve">- </w:t>
      </w:r>
      <w:r w:rsidRPr="00893EF9">
        <w:rPr>
          <w:b/>
        </w:rPr>
        <w:t>строительство дома для одиноких престарелых гр</w:t>
      </w:r>
      <w:r>
        <w:rPr>
          <w:b/>
        </w:rPr>
        <w:t xml:space="preserve">аждан на 100 мест </w:t>
      </w:r>
      <w:proofErr w:type="gramStart"/>
      <w:r>
        <w:rPr>
          <w:b/>
        </w:rPr>
        <w:t>в</w:t>
      </w:r>
      <w:proofErr w:type="gramEnd"/>
      <w:r>
        <w:rPr>
          <w:b/>
        </w:rPr>
        <w:t xml:space="preserve"> с. Усть-Вымь.</w:t>
      </w:r>
    </w:p>
    <w:p w:rsidR="006634EF" w:rsidRDefault="006634EF" w:rsidP="00A62629">
      <w:pPr>
        <w:pStyle w:val="3"/>
      </w:pPr>
      <w:bookmarkStart w:id="43" w:name="_Toc448913033"/>
      <w:r w:rsidRPr="006634EF">
        <w:t>5.6 Характеристика промышленной зоны</w:t>
      </w:r>
      <w:bookmarkEnd w:id="43"/>
    </w:p>
    <w:p w:rsidR="006634EF" w:rsidRDefault="006634EF" w:rsidP="006634EF">
      <w:pPr>
        <w:ind w:firstLine="709"/>
        <w:rPr>
          <w:bCs/>
          <w:noProof/>
          <w:szCs w:val="24"/>
        </w:rPr>
      </w:pPr>
      <w:r w:rsidRPr="009335E5">
        <w:rPr>
          <w:bCs/>
          <w:noProof/>
          <w:szCs w:val="24"/>
        </w:rPr>
        <w:t xml:space="preserve">В задачу Генерального плана входило формулирование системы требований (экологических, планировочных по организации территории, влияния на соседние зоны и пр.), соблюдение которых должно гарантировать экологически безопасное и функционально непротиворечивое развитие села. </w:t>
      </w:r>
    </w:p>
    <w:p w:rsidR="006634EF" w:rsidRDefault="006634EF" w:rsidP="006634EF">
      <w:pPr>
        <w:ind w:firstLine="709"/>
        <w:rPr>
          <w:rFonts w:eastAsia="SimSun"/>
          <w:szCs w:val="28"/>
          <w:lang w:eastAsia="zh-CN"/>
        </w:rPr>
      </w:pPr>
      <w:r w:rsidRPr="008F1EF8">
        <w:rPr>
          <w:rFonts w:eastAsia="SimSun"/>
          <w:szCs w:val="28"/>
          <w:lang w:eastAsia="zh-CN"/>
        </w:rPr>
        <w:t xml:space="preserve">На территории </w:t>
      </w:r>
      <w:r w:rsidR="00A72EAA">
        <w:rPr>
          <w:rFonts w:eastAsia="SimSun"/>
          <w:szCs w:val="28"/>
          <w:lang w:eastAsia="zh-CN"/>
        </w:rPr>
        <w:t xml:space="preserve"> </w:t>
      </w:r>
      <w:r w:rsidRPr="008F1EF8">
        <w:rPr>
          <w:rFonts w:eastAsia="SimSun"/>
          <w:szCs w:val="28"/>
          <w:lang w:eastAsia="zh-CN"/>
        </w:rPr>
        <w:t>района зарегистрировано 297 юридических лиц, в том числе 21 предприятие вновь зарегистрировано в  2009 года, ликвидировано за 2009 год – 5 организаций.</w:t>
      </w:r>
    </w:p>
    <w:p w:rsidR="005D7150" w:rsidRPr="005D7150" w:rsidRDefault="005D7150" w:rsidP="005D7150">
      <w:pPr>
        <w:ind w:firstLine="709"/>
      </w:pPr>
      <w:r w:rsidRPr="005D7150">
        <w:t xml:space="preserve">Объем производства промышленной продукции </w:t>
      </w:r>
      <w:proofErr w:type="spellStart"/>
      <w:r w:rsidRPr="005D7150">
        <w:t>Усть-Вымского</w:t>
      </w:r>
      <w:proofErr w:type="spellEnd"/>
      <w:r w:rsidRPr="005D7150">
        <w:t xml:space="preserve"> района в 2001 году составил 659,3 млн. рублей (0,96 % объема производства промышленной продукции Республики Коми). В отраслевой структуре промышленности </w:t>
      </w:r>
      <w:proofErr w:type="spellStart"/>
      <w:r w:rsidRPr="005D7150">
        <w:t>Усть-Вымского</w:t>
      </w:r>
      <w:proofErr w:type="spellEnd"/>
      <w:r w:rsidRPr="005D7150">
        <w:t xml:space="preserve"> района в 2001 г. лесная и деревообрабатывающая промышленность составила 96 %, пищевая промышленность - 1,6 %, машиностроение и металлообработка - 1,6 %, промышленность строительных материалов - 0,8 %.</w:t>
      </w:r>
    </w:p>
    <w:p w:rsidR="006634EF" w:rsidRDefault="006634EF" w:rsidP="006634EF">
      <w:pPr>
        <w:ind w:firstLine="709"/>
        <w:rPr>
          <w:bCs/>
          <w:noProof/>
          <w:szCs w:val="24"/>
        </w:rPr>
      </w:pPr>
      <w:r w:rsidRPr="009335E5">
        <w:rPr>
          <w:bCs/>
          <w:noProof/>
          <w:szCs w:val="24"/>
        </w:rPr>
        <w:t xml:space="preserve">Одно из основных мероприятий по реорганизации производственных территорий - установление и закрепление на местности границ отдельных производственных зон с </w:t>
      </w:r>
      <w:r w:rsidRPr="009335E5">
        <w:rPr>
          <w:bCs/>
          <w:noProof/>
          <w:szCs w:val="24"/>
        </w:rPr>
        <w:lastRenderedPageBreak/>
        <w:t xml:space="preserve">целью регулирования их территориального развития. </w:t>
      </w:r>
      <w:r>
        <w:rPr>
          <w:bCs/>
          <w:noProof/>
          <w:szCs w:val="24"/>
        </w:rPr>
        <w:t xml:space="preserve">Также в Усть-Вымском районе развито машиностроение – оно представленно </w:t>
      </w:r>
      <w:r w:rsidRPr="008F1EF8">
        <w:rPr>
          <w:rFonts w:eastAsia="SimSun"/>
          <w:szCs w:val="28"/>
          <w:lang w:eastAsia="zh-CN"/>
        </w:rPr>
        <w:t>ЗАО «</w:t>
      </w:r>
      <w:proofErr w:type="spellStart"/>
      <w:r w:rsidRPr="008F1EF8">
        <w:rPr>
          <w:rFonts w:eastAsia="SimSun"/>
          <w:szCs w:val="28"/>
          <w:lang w:eastAsia="zh-CN"/>
        </w:rPr>
        <w:t>Жешартский</w:t>
      </w:r>
      <w:proofErr w:type="spellEnd"/>
      <w:r w:rsidRPr="008F1EF8">
        <w:rPr>
          <w:rFonts w:eastAsia="SimSun"/>
          <w:szCs w:val="28"/>
          <w:lang w:eastAsia="zh-CN"/>
        </w:rPr>
        <w:t xml:space="preserve">  экспериментальный механический  завод».</w:t>
      </w:r>
    </w:p>
    <w:p w:rsidR="006634EF" w:rsidRDefault="006634EF" w:rsidP="006634EF">
      <w:pPr>
        <w:ind w:firstLine="709"/>
        <w:rPr>
          <w:color w:val="000000" w:themeColor="text1"/>
          <w:szCs w:val="24"/>
          <w:shd w:val="clear" w:color="auto" w:fill="FFFFFF"/>
        </w:rPr>
      </w:pPr>
      <w:r w:rsidRPr="00502B70">
        <w:rPr>
          <w:color w:val="000000" w:themeColor="text1"/>
          <w:szCs w:val="24"/>
          <w:shd w:val="clear" w:color="auto" w:fill="FFFFFF"/>
        </w:rPr>
        <w:t xml:space="preserve">Промышленность представлена отраслями лесного комплекса, машиностроения и металлообработкой, пищевой промышленностью. Крупнейшее предприятие района и республики — </w:t>
      </w:r>
      <w:proofErr w:type="spellStart"/>
      <w:r w:rsidRPr="00502B70">
        <w:rPr>
          <w:color w:val="000000" w:themeColor="text1"/>
          <w:szCs w:val="24"/>
          <w:shd w:val="clear" w:color="auto" w:fill="FFFFFF"/>
        </w:rPr>
        <w:t>Жешартский</w:t>
      </w:r>
      <w:proofErr w:type="spellEnd"/>
      <w:r w:rsidRPr="00502B70">
        <w:rPr>
          <w:color w:val="000000" w:themeColor="text1"/>
          <w:szCs w:val="24"/>
          <w:shd w:val="clear" w:color="auto" w:fill="FFFFFF"/>
        </w:rPr>
        <w:t xml:space="preserve"> фанерный комбинат — введен в строй в первые послевоенные годы, получил дальнейшее развитие в начале 70-х годов с пуском древесностружечного производства.</w:t>
      </w:r>
    </w:p>
    <w:p w:rsidR="006634EF" w:rsidRPr="00D904BE" w:rsidRDefault="006634EF" w:rsidP="006634EF">
      <w:pPr>
        <w:ind w:firstLine="709"/>
        <w:rPr>
          <w:rFonts w:eastAsia="Times New Roman"/>
          <w:sz w:val="28"/>
          <w:szCs w:val="24"/>
          <w:lang w:eastAsia="ru-RU"/>
        </w:rPr>
      </w:pPr>
      <w:r>
        <w:rPr>
          <w:rFonts w:eastAsia="Times New Roman"/>
          <w:sz w:val="28"/>
          <w:szCs w:val="28"/>
          <w:lang w:eastAsia="ru-RU"/>
        </w:rPr>
        <w:t xml:space="preserve">   </w:t>
      </w:r>
      <w:r w:rsidRPr="00D80D4E">
        <w:rPr>
          <w:rFonts w:eastAsia="Times New Roman"/>
          <w:szCs w:val="28"/>
          <w:lang w:eastAsia="ru-RU"/>
        </w:rPr>
        <w:t>Основным показателем развития экономики любого государства является ВВП – валовый внутренний продукт в сопоставимых ценах. На уровне района основным  показателем динамики развития экономики является оборот предприятий и организаций.</w:t>
      </w:r>
      <w:r w:rsidRPr="00D80D4E">
        <w:rPr>
          <w:rFonts w:eastAsia="Times New Roman"/>
          <w:b/>
          <w:bCs/>
          <w:szCs w:val="24"/>
          <w:lang w:eastAsia="ru-RU"/>
        </w:rPr>
        <w:t xml:space="preserve">   </w:t>
      </w:r>
      <w:r w:rsidRPr="00D80D4E">
        <w:rPr>
          <w:rFonts w:eastAsia="Times New Roman"/>
          <w:szCs w:val="24"/>
          <w:lang w:eastAsia="ru-RU"/>
        </w:rPr>
        <w:t xml:space="preserve">За  2013 год  объем  промышленного  производства  составил 4  млрд. 934  млн. руб. (81%  к  уровню  2012 года),  что  составляет 0,6  процента  в  общем  объеме промышленного  производства  Республики  Коми. </w:t>
      </w:r>
      <w:proofErr w:type="gramStart"/>
      <w:r w:rsidRPr="00D80D4E">
        <w:rPr>
          <w:rFonts w:eastAsia="Times New Roman"/>
          <w:szCs w:val="24"/>
          <w:lang w:eastAsia="ru-RU"/>
        </w:rPr>
        <w:t xml:space="preserve">Снижение </w:t>
      </w:r>
      <w:r w:rsidR="00A62629" w:rsidRPr="00D80D4E">
        <w:rPr>
          <w:rFonts w:eastAsia="Times New Roman"/>
          <w:szCs w:val="24"/>
          <w:lang w:eastAsia="ru-RU"/>
        </w:rPr>
        <w:t>показателей произошло</w:t>
      </w:r>
      <w:r w:rsidRPr="00D80D4E">
        <w:rPr>
          <w:rFonts w:eastAsia="Times New Roman"/>
          <w:szCs w:val="24"/>
          <w:lang w:eastAsia="ru-RU"/>
        </w:rPr>
        <w:t xml:space="preserve"> по причине снижения объемов производства:</w:t>
      </w:r>
      <w:r w:rsidRPr="00D80D4E">
        <w:rPr>
          <w:rFonts w:eastAsia="Times New Roman"/>
          <w:sz w:val="22"/>
          <w:szCs w:val="24"/>
          <w:lang w:eastAsia="ru-RU"/>
        </w:rPr>
        <w:t xml:space="preserve"> </w:t>
      </w:r>
      <w:r w:rsidRPr="00D80D4E">
        <w:rPr>
          <w:rFonts w:eastAsia="Times New Roman"/>
          <w:szCs w:val="28"/>
          <w:lang w:eastAsia="ru-RU"/>
        </w:rPr>
        <w:t>материалы строительные  нерудные на 87 %, хлеба и хлебобулочных изделии на 10,4%,</w:t>
      </w:r>
      <w:r w:rsidRPr="00D80D4E">
        <w:rPr>
          <w:rFonts w:eastAsia="Times New Roman"/>
          <w:sz w:val="22"/>
          <w:szCs w:val="24"/>
          <w:lang w:eastAsia="ru-RU"/>
        </w:rPr>
        <w:t xml:space="preserve"> </w:t>
      </w:r>
      <w:r w:rsidRPr="00D80D4E">
        <w:rPr>
          <w:rFonts w:eastAsia="Times New Roman"/>
          <w:szCs w:val="28"/>
          <w:lang w:eastAsia="ru-RU"/>
        </w:rPr>
        <w:t>лесоматериалы, продольно распиленные или расколотые, разделенные на слои или лущеные, толщиной более 6 мм, шпалы железнодорожные или трамвайные деревянные, непропитанные на 34,6%,</w:t>
      </w:r>
      <w:r w:rsidRPr="00D80D4E">
        <w:rPr>
          <w:rFonts w:eastAsia="Times New Roman"/>
          <w:sz w:val="22"/>
          <w:szCs w:val="24"/>
          <w:lang w:eastAsia="ru-RU"/>
        </w:rPr>
        <w:t xml:space="preserve"> </w:t>
      </w:r>
      <w:r w:rsidRPr="00D80D4E">
        <w:rPr>
          <w:rFonts w:eastAsia="Times New Roman"/>
          <w:szCs w:val="28"/>
          <w:lang w:eastAsia="ru-RU"/>
        </w:rPr>
        <w:t xml:space="preserve">передачи электроэнергии на 10,8%. </w:t>
      </w:r>
      <w:proofErr w:type="spellStart"/>
      <w:r>
        <w:rPr>
          <w:rFonts w:eastAsia="Times New Roman"/>
          <w:szCs w:val="28"/>
          <w:lang w:eastAsia="ru-RU"/>
        </w:rPr>
        <w:t>Усть-Вымский</w:t>
      </w:r>
      <w:proofErr w:type="spellEnd"/>
      <w:r>
        <w:rPr>
          <w:rFonts w:eastAsia="Times New Roman"/>
          <w:szCs w:val="28"/>
          <w:lang w:eastAsia="ru-RU"/>
        </w:rPr>
        <w:t xml:space="preserve"> район</w:t>
      </w:r>
      <w:r w:rsidRPr="00D904BE">
        <w:rPr>
          <w:rFonts w:eastAsia="Times New Roman"/>
          <w:sz w:val="28"/>
          <w:szCs w:val="28"/>
          <w:lang w:eastAsia="ru-RU"/>
        </w:rPr>
        <w:t xml:space="preserve"> </w:t>
      </w:r>
      <w:r w:rsidRPr="00D80D4E">
        <w:rPr>
          <w:rFonts w:eastAsia="Times New Roman"/>
          <w:szCs w:val="28"/>
          <w:lang w:eastAsia="ru-RU"/>
        </w:rPr>
        <w:t xml:space="preserve">значительно теряет в статистических показателях по </w:t>
      </w:r>
      <w:r w:rsidRPr="00D80D4E">
        <w:rPr>
          <w:rFonts w:eastAsia="Times New Roman"/>
          <w:szCs w:val="24"/>
          <w:lang w:eastAsia="ru-RU"/>
        </w:rPr>
        <w:t>объему  промышленного  производства</w:t>
      </w:r>
      <w:r w:rsidRPr="00D80D4E">
        <w:rPr>
          <w:rFonts w:eastAsia="Times New Roman"/>
          <w:szCs w:val="28"/>
          <w:lang w:eastAsia="ru-RU"/>
        </w:rPr>
        <w:t xml:space="preserve">. </w:t>
      </w:r>
      <w:proofErr w:type="gramEnd"/>
    </w:p>
    <w:p w:rsidR="006634EF" w:rsidRPr="00D80D4E" w:rsidRDefault="006634EF" w:rsidP="006634EF">
      <w:pPr>
        <w:ind w:firstLine="709"/>
        <w:rPr>
          <w:rFonts w:eastAsia="Times New Roman"/>
          <w:szCs w:val="28"/>
          <w:lang w:eastAsia="ru-RU"/>
        </w:rPr>
      </w:pPr>
      <w:r w:rsidRPr="00D80D4E">
        <w:rPr>
          <w:rFonts w:eastAsia="Times New Roman"/>
          <w:szCs w:val="28"/>
          <w:lang w:eastAsia="ru-RU"/>
        </w:rPr>
        <w:t xml:space="preserve">   Перевозки грузов автомобильным транспортом составили 334,6 тыс. т. (116 % к уровню 2012г.). Основной грузоперевозчик  в районе ООО «</w:t>
      </w:r>
      <w:proofErr w:type="spellStart"/>
      <w:r w:rsidRPr="00D80D4E">
        <w:rPr>
          <w:rFonts w:eastAsia="Times New Roman"/>
          <w:szCs w:val="28"/>
          <w:lang w:eastAsia="ru-RU"/>
        </w:rPr>
        <w:t>Северстройтранс</w:t>
      </w:r>
      <w:proofErr w:type="spellEnd"/>
      <w:r w:rsidRPr="00D80D4E">
        <w:rPr>
          <w:rFonts w:eastAsia="Times New Roman"/>
          <w:szCs w:val="28"/>
          <w:lang w:eastAsia="ru-RU"/>
        </w:rPr>
        <w:t xml:space="preserve">», на долю которого приходится более 50 % грузоперевозок в районе.  </w:t>
      </w:r>
    </w:p>
    <w:p w:rsidR="006634EF" w:rsidRDefault="006634EF" w:rsidP="006634EF">
      <w:pPr>
        <w:ind w:firstLine="709"/>
        <w:rPr>
          <w:rFonts w:eastAsia="Times New Roman"/>
          <w:szCs w:val="28"/>
          <w:lang w:eastAsia="ru-RU"/>
        </w:rPr>
      </w:pPr>
      <w:r w:rsidRPr="00D80D4E">
        <w:rPr>
          <w:rFonts w:eastAsia="SimSun"/>
          <w:szCs w:val="28"/>
          <w:lang w:eastAsia="zh-CN"/>
        </w:rPr>
        <w:t xml:space="preserve">Специфика района заключается в том, что основу его  лесного комплекса составляют не лесозаготовительные и лесопильные предприятия, а крупное деревообрабатывающее производство по выпуску различных плитных материалов (фанера, ДСП, МДФ). Именно динамикой выпуска этих видов продукции во многом характеризуется состояние лесной отрасли района. </w:t>
      </w:r>
    </w:p>
    <w:p w:rsidR="006634EF" w:rsidRPr="00D80D4E" w:rsidRDefault="006634EF" w:rsidP="006634EF">
      <w:pPr>
        <w:ind w:firstLine="709"/>
        <w:rPr>
          <w:rFonts w:eastAsia="Times New Roman"/>
          <w:szCs w:val="28"/>
          <w:lang w:eastAsia="ru-RU"/>
        </w:rPr>
      </w:pPr>
      <w:r>
        <w:rPr>
          <w:color w:val="000000" w:themeColor="text1"/>
          <w:szCs w:val="24"/>
          <w:shd w:val="clear" w:color="auto" w:fill="FFFFFF"/>
        </w:rPr>
        <w:t xml:space="preserve">Одну из значительных ролей играет сельское хозяйство. </w:t>
      </w:r>
      <w:r w:rsidRPr="008F1EF8">
        <w:rPr>
          <w:rFonts w:eastAsia="Times New Roman"/>
          <w:szCs w:val="24"/>
          <w:lang w:eastAsia="ru-RU"/>
        </w:rPr>
        <w:t>За  истекший период  предприятия  агропромышленного  комплекса  района  произвели  продукции  на  7,8 млн. руб. (104,4 % к  уровню  2012 г.).</w:t>
      </w:r>
    </w:p>
    <w:p w:rsidR="006634EF" w:rsidRPr="008F1EF8" w:rsidRDefault="006634EF" w:rsidP="006634EF">
      <w:pPr>
        <w:ind w:firstLine="709"/>
        <w:rPr>
          <w:rFonts w:eastAsia="Times New Roman"/>
          <w:szCs w:val="24"/>
          <w:lang w:eastAsia="ru-RU"/>
        </w:rPr>
      </w:pPr>
      <w:r w:rsidRPr="00D904BE">
        <w:rPr>
          <w:rFonts w:eastAsia="Times New Roman"/>
          <w:sz w:val="28"/>
          <w:szCs w:val="24"/>
          <w:lang w:eastAsia="ru-RU"/>
        </w:rPr>
        <w:t xml:space="preserve">    </w:t>
      </w:r>
      <w:r w:rsidRPr="008F1EF8">
        <w:rPr>
          <w:rFonts w:eastAsia="Times New Roman"/>
          <w:szCs w:val="24"/>
          <w:lang w:eastAsia="ru-RU"/>
        </w:rPr>
        <w:t>На  01.01.2014 г.  поголовье  КРС  в  районе  составило 1296 голов или 100,2 процентов к  уровню  прошлого  года.</w:t>
      </w:r>
    </w:p>
    <w:p w:rsidR="006634EF" w:rsidRPr="008F1EF8" w:rsidRDefault="006634EF" w:rsidP="006634EF">
      <w:pPr>
        <w:ind w:firstLine="709"/>
        <w:rPr>
          <w:rFonts w:eastAsia="Times New Roman"/>
          <w:szCs w:val="28"/>
          <w:lang w:eastAsia="ru-RU"/>
        </w:rPr>
      </w:pPr>
      <w:r w:rsidRPr="008F1EF8">
        <w:rPr>
          <w:rFonts w:eastAsia="Times New Roman"/>
          <w:szCs w:val="28"/>
          <w:lang w:eastAsia="ru-RU"/>
        </w:rPr>
        <w:lastRenderedPageBreak/>
        <w:t xml:space="preserve">   В личных подворьях, которых около 5 тысяч в 2013 году насчитывалось КРС - 503 гол</w:t>
      </w:r>
      <w:proofErr w:type="gramStart"/>
      <w:r w:rsidRPr="008F1EF8">
        <w:rPr>
          <w:rFonts w:eastAsia="Times New Roman"/>
          <w:szCs w:val="28"/>
          <w:lang w:eastAsia="ru-RU"/>
        </w:rPr>
        <w:t xml:space="preserve">., </w:t>
      </w:r>
      <w:proofErr w:type="gramEnd"/>
      <w:r w:rsidRPr="008F1EF8">
        <w:rPr>
          <w:rFonts w:eastAsia="Times New Roman"/>
          <w:szCs w:val="28"/>
          <w:lang w:eastAsia="ru-RU"/>
        </w:rPr>
        <w:t xml:space="preserve">в том числе 195 коров, мелкого рогатого скота (овец и коз) - 455 голов, свиней- 63 голов.  </w:t>
      </w:r>
    </w:p>
    <w:p w:rsidR="006634EF" w:rsidRDefault="006634EF" w:rsidP="006634EF">
      <w:pPr>
        <w:ind w:firstLine="709"/>
        <w:rPr>
          <w:rFonts w:eastAsia="Times New Roman"/>
          <w:sz w:val="28"/>
          <w:szCs w:val="28"/>
          <w:lang w:eastAsia="ru-RU"/>
        </w:rPr>
      </w:pPr>
      <w:r w:rsidRPr="00D904BE">
        <w:rPr>
          <w:rFonts w:eastAsia="Times New Roman"/>
          <w:sz w:val="28"/>
          <w:szCs w:val="28"/>
          <w:lang w:eastAsia="ru-RU"/>
        </w:rPr>
        <w:t xml:space="preserve">    </w:t>
      </w:r>
      <w:r w:rsidRPr="008F1EF8">
        <w:rPr>
          <w:rFonts w:eastAsia="Times New Roman"/>
          <w:szCs w:val="28"/>
          <w:lang w:eastAsia="ru-RU"/>
        </w:rPr>
        <w:t xml:space="preserve">В течение 2013 года зарегистрировалось 4 </w:t>
      </w:r>
      <w:proofErr w:type="gramStart"/>
      <w:r w:rsidRPr="008F1EF8">
        <w:rPr>
          <w:rFonts w:eastAsia="Times New Roman"/>
          <w:szCs w:val="28"/>
          <w:lang w:eastAsia="ru-RU"/>
        </w:rPr>
        <w:t>К(</w:t>
      </w:r>
      <w:proofErr w:type="gramEnd"/>
      <w:r w:rsidRPr="008F1EF8">
        <w:rPr>
          <w:rFonts w:eastAsia="Times New Roman"/>
          <w:szCs w:val="28"/>
          <w:lang w:eastAsia="ru-RU"/>
        </w:rPr>
        <w:t>Ф)Х, закрылось 3 К(Ф)Х. Сегодня из  45 фермерских хозяйств - 34 занимаются животноводством. Ими произведено: молока - 416 тонн, мяса – 43,7 тонн в живом весе, около 12 тысяч штук яиц, заготовили 3,2 тысячи</w:t>
      </w:r>
      <w:r w:rsidRPr="008F1EF8">
        <w:rPr>
          <w:rFonts w:eastAsia="Times New Roman"/>
          <w:color w:val="FF0000"/>
          <w:szCs w:val="28"/>
          <w:lang w:eastAsia="ru-RU"/>
        </w:rPr>
        <w:t xml:space="preserve"> </w:t>
      </w:r>
      <w:r w:rsidRPr="008F1EF8">
        <w:rPr>
          <w:rFonts w:eastAsia="Times New Roman"/>
          <w:szCs w:val="28"/>
          <w:lang w:eastAsia="ru-RU"/>
        </w:rPr>
        <w:t>тонн сена, более 1 тыс. т. сенажа в вакуумной упаковке. На республиканский рынок реализовано молока</w:t>
      </w:r>
      <w:r w:rsidRPr="008F1EF8">
        <w:rPr>
          <w:rFonts w:eastAsia="Times New Roman"/>
          <w:color w:val="FF0000"/>
          <w:szCs w:val="28"/>
          <w:lang w:eastAsia="ru-RU"/>
        </w:rPr>
        <w:t xml:space="preserve"> </w:t>
      </w:r>
      <w:r w:rsidRPr="008F1EF8">
        <w:rPr>
          <w:rFonts w:eastAsia="Times New Roman"/>
          <w:szCs w:val="28"/>
          <w:lang w:eastAsia="ru-RU"/>
        </w:rPr>
        <w:t>386 тонн. Мяса реал</w:t>
      </w:r>
      <w:r>
        <w:rPr>
          <w:rFonts w:eastAsia="Times New Roman"/>
          <w:szCs w:val="28"/>
          <w:lang w:eastAsia="ru-RU"/>
        </w:rPr>
        <w:t>изовали 41,1 тонны в живом весе, что не маловажно для данного района.</w:t>
      </w:r>
    </w:p>
    <w:p w:rsidR="006634EF" w:rsidRPr="008F1EF8" w:rsidRDefault="006634EF" w:rsidP="006634EF">
      <w:pPr>
        <w:ind w:firstLine="709"/>
        <w:rPr>
          <w:rFonts w:eastAsia="Times New Roman"/>
          <w:szCs w:val="24"/>
          <w:lang w:eastAsia="ru-RU"/>
        </w:rPr>
      </w:pPr>
      <w:r w:rsidRPr="008F1EF8">
        <w:rPr>
          <w:rFonts w:eastAsia="Times New Roman"/>
          <w:szCs w:val="24"/>
          <w:lang w:eastAsia="ru-RU"/>
        </w:rPr>
        <w:t>На 2013-2014 год соглашения с администрацией МР «</w:t>
      </w:r>
      <w:proofErr w:type="spellStart"/>
      <w:r w:rsidRPr="008F1EF8">
        <w:rPr>
          <w:rFonts w:eastAsia="Times New Roman"/>
          <w:szCs w:val="24"/>
          <w:lang w:eastAsia="ru-RU"/>
        </w:rPr>
        <w:t>Усть-Вымский</w:t>
      </w:r>
      <w:proofErr w:type="spellEnd"/>
      <w:r w:rsidRPr="008F1EF8">
        <w:rPr>
          <w:rFonts w:eastAsia="Times New Roman"/>
          <w:szCs w:val="24"/>
          <w:lang w:eastAsia="ru-RU"/>
        </w:rPr>
        <w:t>» заключили  15</w:t>
      </w:r>
      <w:r w:rsidRPr="008F1EF8">
        <w:rPr>
          <w:rFonts w:eastAsia="Times New Roman"/>
          <w:color w:val="FF0000"/>
          <w:szCs w:val="24"/>
          <w:lang w:eastAsia="ru-RU"/>
        </w:rPr>
        <w:t xml:space="preserve"> </w:t>
      </w:r>
      <w:r w:rsidRPr="008F1EF8">
        <w:rPr>
          <w:rFonts w:eastAsia="Times New Roman"/>
          <w:szCs w:val="24"/>
          <w:lang w:eastAsia="ru-RU"/>
        </w:rPr>
        <w:t xml:space="preserve"> КФХ. В 2013 году </w:t>
      </w:r>
      <w:proofErr w:type="gramStart"/>
      <w:r w:rsidRPr="008F1EF8">
        <w:rPr>
          <w:rFonts w:eastAsia="Times New Roman"/>
          <w:szCs w:val="24"/>
          <w:lang w:eastAsia="ru-RU"/>
        </w:rPr>
        <w:t>К(</w:t>
      </w:r>
      <w:proofErr w:type="gramEnd"/>
      <w:r w:rsidRPr="008F1EF8">
        <w:rPr>
          <w:rFonts w:eastAsia="Times New Roman"/>
          <w:szCs w:val="24"/>
          <w:lang w:eastAsia="ru-RU"/>
        </w:rPr>
        <w:t xml:space="preserve">Ф)Х было приобретено 18 единиц сельскохозяйственной техники, из них 6  тракторов и 1 спец автомобиль. Все главы </w:t>
      </w:r>
      <w:proofErr w:type="gramStart"/>
      <w:r w:rsidRPr="008F1EF8">
        <w:rPr>
          <w:rFonts w:eastAsia="Times New Roman"/>
          <w:szCs w:val="24"/>
          <w:lang w:eastAsia="ru-RU"/>
        </w:rPr>
        <w:t>К(</w:t>
      </w:r>
      <w:proofErr w:type="gramEnd"/>
      <w:r w:rsidRPr="008F1EF8">
        <w:rPr>
          <w:rFonts w:eastAsia="Times New Roman"/>
          <w:szCs w:val="24"/>
          <w:lang w:eastAsia="ru-RU"/>
        </w:rPr>
        <w:t>Ф)Х приобретавшие в 2013 году технику получили поддержку от администрации района по муниципальной целевой программе "</w:t>
      </w:r>
      <w:r>
        <w:rPr>
          <w:rFonts w:eastAsia="Times New Roman"/>
          <w:szCs w:val="24"/>
          <w:lang w:eastAsia="ru-RU"/>
        </w:rPr>
        <w:t>Р</w:t>
      </w:r>
      <w:r w:rsidRPr="008F1EF8">
        <w:rPr>
          <w:rFonts w:eastAsia="Times New Roman"/>
          <w:szCs w:val="24"/>
          <w:lang w:eastAsia="ru-RU"/>
        </w:rPr>
        <w:t xml:space="preserve">азвитие сельского хозяйства на территории </w:t>
      </w:r>
      <w:r>
        <w:rPr>
          <w:rFonts w:eastAsia="Times New Roman"/>
          <w:szCs w:val="24"/>
          <w:lang w:eastAsia="ru-RU"/>
        </w:rPr>
        <w:t>МО МР</w:t>
      </w:r>
      <w:r w:rsidRPr="008F1EF8">
        <w:rPr>
          <w:rFonts w:eastAsia="Times New Roman"/>
          <w:szCs w:val="24"/>
          <w:lang w:eastAsia="ru-RU"/>
        </w:rPr>
        <w:t xml:space="preserve"> "</w:t>
      </w:r>
      <w:proofErr w:type="spellStart"/>
      <w:r>
        <w:rPr>
          <w:rFonts w:eastAsia="Times New Roman"/>
          <w:szCs w:val="24"/>
          <w:lang w:eastAsia="ru-RU"/>
        </w:rPr>
        <w:t>У</w:t>
      </w:r>
      <w:r w:rsidRPr="008F1EF8">
        <w:rPr>
          <w:rFonts w:eastAsia="Times New Roman"/>
          <w:szCs w:val="24"/>
          <w:lang w:eastAsia="ru-RU"/>
        </w:rPr>
        <w:t>сть-</w:t>
      </w:r>
      <w:r>
        <w:rPr>
          <w:rFonts w:eastAsia="Times New Roman"/>
          <w:szCs w:val="24"/>
          <w:lang w:eastAsia="ru-RU"/>
        </w:rPr>
        <w:t>В</w:t>
      </w:r>
      <w:r w:rsidRPr="008F1EF8">
        <w:rPr>
          <w:rFonts w:eastAsia="Times New Roman"/>
          <w:szCs w:val="24"/>
          <w:lang w:eastAsia="ru-RU"/>
        </w:rPr>
        <w:t>ымский</w:t>
      </w:r>
      <w:proofErr w:type="spellEnd"/>
      <w:r w:rsidRPr="008F1EF8">
        <w:rPr>
          <w:rFonts w:eastAsia="Times New Roman"/>
          <w:szCs w:val="24"/>
          <w:lang w:eastAsia="ru-RU"/>
        </w:rPr>
        <w:t xml:space="preserve">" на 2012 - 2016 годы на сумму более 1,9 миллиона рублей. Впервые в практике  муниципалитета  глава  КФХ </w:t>
      </w:r>
      <w:proofErr w:type="spellStart"/>
      <w:r w:rsidRPr="008F1EF8">
        <w:rPr>
          <w:rFonts w:eastAsia="Times New Roman"/>
          <w:szCs w:val="24"/>
          <w:lang w:eastAsia="ru-RU"/>
        </w:rPr>
        <w:t>Туисова</w:t>
      </w:r>
      <w:proofErr w:type="spellEnd"/>
      <w:r w:rsidRPr="008F1EF8">
        <w:rPr>
          <w:rFonts w:eastAsia="Times New Roman"/>
          <w:szCs w:val="24"/>
          <w:lang w:eastAsia="ru-RU"/>
        </w:rPr>
        <w:t xml:space="preserve"> Ю.А.  получила, как субъект малого предпринимательства на селе, грант на начало и развитие собственного дела по  программе развития сельского хозяйства. В течение  2013 года Юлией Александровной с использованием средств </w:t>
      </w:r>
      <w:proofErr w:type="spellStart"/>
      <w:r w:rsidRPr="008F1EF8">
        <w:rPr>
          <w:rFonts w:eastAsia="Times New Roman"/>
          <w:szCs w:val="24"/>
          <w:lang w:eastAsia="ru-RU"/>
        </w:rPr>
        <w:t>грантовой</w:t>
      </w:r>
      <w:proofErr w:type="spellEnd"/>
      <w:r w:rsidRPr="008F1EF8">
        <w:rPr>
          <w:rFonts w:eastAsia="Times New Roman"/>
          <w:szCs w:val="24"/>
          <w:lang w:eastAsia="ru-RU"/>
        </w:rPr>
        <w:t xml:space="preserve"> поддержки  была построена и введена в эксплуатацию  ферма на 10 условных голов в д. </w:t>
      </w:r>
      <w:proofErr w:type="spellStart"/>
      <w:r w:rsidRPr="008F1EF8">
        <w:rPr>
          <w:rFonts w:eastAsia="Times New Roman"/>
          <w:szCs w:val="24"/>
          <w:lang w:eastAsia="ru-RU"/>
        </w:rPr>
        <w:t>Туискерос</w:t>
      </w:r>
      <w:proofErr w:type="spellEnd"/>
      <w:r w:rsidRPr="008F1EF8">
        <w:rPr>
          <w:rFonts w:eastAsia="Times New Roman"/>
          <w:szCs w:val="24"/>
          <w:lang w:eastAsia="ru-RU"/>
        </w:rPr>
        <w:t>. Построена и  введена в эксплантацию ферма на 10 условных голов в д. Конец-</w:t>
      </w:r>
      <w:proofErr w:type="spellStart"/>
      <w:r w:rsidRPr="008F1EF8">
        <w:rPr>
          <w:rFonts w:eastAsia="Times New Roman"/>
          <w:szCs w:val="24"/>
          <w:lang w:eastAsia="ru-RU"/>
        </w:rPr>
        <w:t>Озерье</w:t>
      </w:r>
      <w:proofErr w:type="spellEnd"/>
      <w:r w:rsidRPr="008F1EF8">
        <w:rPr>
          <w:rFonts w:eastAsia="Times New Roman"/>
          <w:szCs w:val="24"/>
          <w:lang w:eastAsia="ru-RU"/>
        </w:rPr>
        <w:t xml:space="preserve"> крестьянско-фермерским хозяйством Туркина В.Б., министерством сельского хозяйства и продовольствия Республики Коми оказана государственная поддержка на  строительство в размере 225,3 тыс. руб.</w:t>
      </w:r>
    </w:p>
    <w:p w:rsidR="006634EF" w:rsidRPr="008F1EF8" w:rsidRDefault="006634EF" w:rsidP="006634EF">
      <w:pPr>
        <w:ind w:firstLine="709"/>
        <w:rPr>
          <w:lang w:eastAsia="ru-RU"/>
        </w:rPr>
      </w:pPr>
      <w:r w:rsidRPr="008F1EF8">
        <w:rPr>
          <w:lang w:eastAsia="ru-RU"/>
        </w:rPr>
        <w:t xml:space="preserve">Одним из направлений муниципальной поддержки в рамках программы являлось субсидирование на возмещение части затрат по реконструкции, капитальному ремонту  и строительству животноводческих помещений и объектов переработки сельскохозяйственной продукции. В течение 2013 года КФХ </w:t>
      </w:r>
      <w:proofErr w:type="spellStart"/>
      <w:r w:rsidRPr="008F1EF8">
        <w:rPr>
          <w:lang w:eastAsia="ru-RU"/>
        </w:rPr>
        <w:t>Дарсалия</w:t>
      </w:r>
      <w:proofErr w:type="spellEnd"/>
      <w:r w:rsidRPr="008F1EF8">
        <w:rPr>
          <w:lang w:eastAsia="ru-RU"/>
        </w:rPr>
        <w:t xml:space="preserve"> Е.А. построен и введен в эксплуатацию убойный цех  с переработкой мяса в д. </w:t>
      </w:r>
      <w:proofErr w:type="spellStart"/>
      <w:r w:rsidRPr="008F1EF8">
        <w:rPr>
          <w:lang w:eastAsia="ru-RU"/>
        </w:rPr>
        <w:t>Оквад</w:t>
      </w:r>
      <w:proofErr w:type="spellEnd"/>
      <w:r w:rsidRPr="008F1EF8">
        <w:rPr>
          <w:lang w:eastAsia="ru-RU"/>
        </w:rPr>
        <w:t xml:space="preserve">, администрацией района  выплачена субсидия в размере 700 тысяч рублей. КФХ Набиевой С.Н. в течение года проведен капитальный ремонт  фермы на 200 голов КРС  </w:t>
      </w:r>
      <w:proofErr w:type="gramStart"/>
      <w:r w:rsidRPr="008F1EF8">
        <w:rPr>
          <w:lang w:eastAsia="ru-RU"/>
        </w:rPr>
        <w:t>в</w:t>
      </w:r>
      <w:proofErr w:type="gramEnd"/>
      <w:r w:rsidRPr="008F1EF8">
        <w:rPr>
          <w:lang w:eastAsia="ru-RU"/>
        </w:rPr>
        <w:t xml:space="preserve"> </w:t>
      </w:r>
      <w:proofErr w:type="gramStart"/>
      <w:r w:rsidRPr="008F1EF8">
        <w:rPr>
          <w:lang w:eastAsia="ru-RU"/>
        </w:rPr>
        <w:t>с</w:t>
      </w:r>
      <w:proofErr w:type="gramEnd"/>
      <w:r w:rsidRPr="008F1EF8">
        <w:rPr>
          <w:lang w:eastAsia="ru-RU"/>
        </w:rPr>
        <w:t>. Усть-Вымь, в рамках программы  выплачена субсидия  в размере 493,5 тысячи  рублей.</w:t>
      </w:r>
      <w:r w:rsidRPr="008F1EF8">
        <w:rPr>
          <w:rFonts w:ascii="Arial" w:hAnsi="Arial" w:cs="Arial"/>
          <w:lang w:eastAsia="ru-RU"/>
        </w:rPr>
        <w:t xml:space="preserve">  </w:t>
      </w:r>
      <w:r w:rsidRPr="008F1EF8">
        <w:rPr>
          <w:lang w:eastAsia="ru-RU"/>
        </w:rPr>
        <w:t xml:space="preserve">В 2013 году главами </w:t>
      </w:r>
      <w:proofErr w:type="gramStart"/>
      <w:r w:rsidRPr="008F1EF8">
        <w:rPr>
          <w:lang w:eastAsia="ru-RU"/>
        </w:rPr>
        <w:t>К(</w:t>
      </w:r>
      <w:proofErr w:type="gramEnd"/>
      <w:r w:rsidRPr="008F1EF8">
        <w:rPr>
          <w:lang w:eastAsia="ru-RU"/>
        </w:rPr>
        <w:t>Ф)Х   приобретено  племенного скота в количестве 30 голов, 20 голов (ОАО «Пригородный»), и 10 голов (ООО «Изваильский-97»), что в дальнейшем приведет к  увеличению надоев молока.</w:t>
      </w:r>
    </w:p>
    <w:p w:rsidR="006634EF" w:rsidRDefault="00A62629" w:rsidP="006634EF">
      <w:pPr>
        <w:ind w:firstLine="709"/>
        <w:rPr>
          <w:b/>
        </w:rPr>
      </w:pPr>
      <w:r>
        <w:rPr>
          <w:b/>
        </w:rPr>
        <w:lastRenderedPageBreak/>
        <w:t>Перспектива развития</w:t>
      </w:r>
    </w:p>
    <w:p w:rsidR="006634EF" w:rsidRPr="00502B70" w:rsidRDefault="006634EF" w:rsidP="006634EF">
      <w:pPr>
        <w:ind w:firstLine="709"/>
        <w:rPr>
          <w:color w:val="000000" w:themeColor="text1"/>
        </w:rPr>
      </w:pPr>
      <w:r w:rsidRPr="00502B70">
        <w:rPr>
          <w:color w:val="000000" w:themeColor="text1"/>
        </w:rPr>
        <w:t>Основным направлением развития производства является – развитие лесопромышленного комплекса, строительство новых предприятий по добыче и переработке полезных ископаемых, развитие сельского хозяйства, поддержка малого бизнеса в производственной сфере, организация сельскохозяйственных потребительских кооперативов по сбору продукции у личных подсобных хозяйств. Основными точками роста в развитии промышленности предлагаются следующие объекты</w:t>
      </w:r>
      <w:r>
        <w:rPr>
          <w:color w:val="000000" w:themeColor="text1"/>
        </w:rPr>
        <w:t>: с</w:t>
      </w:r>
      <w:r w:rsidRPr="00502B70">
        <w:rPr>
          <w:color w:val="000000" w:themeColor="text1"/>
        </w:rPr>
        <w:t xml:space="preserve">троительство первой очереди </w:t>
      </w:r>
      <w:proofErr w:type="spellStart"/>
      <w:r w:rsidRPr="00502B70">
        <w:rPr>
          <w:color w:val="000000" w:themeColor="text1"/>
        </w:rPr>
        <w:t>Сользавода</w:t>
      </w:r>
      <w:proofErr w:type="spellEnd"/>
      <w:r w:rsidRPr="00502B70">
        <w:rPr>
          <w:color w:val="000000" w:themeColor="text1"/>
        </w:rPr>
        <w:t xml:space="preserve"> в </w:t>
      </w:r>
      <w:proofErr w:type="spellStart"/>
      <w:r w:rsidRPr="00502B70">
        <w:rPr>
          <w:color w:val="000000" w:themeColor="text1"/>
        </w:rPr>
        <w:t>с</w:t>
      </w:r>
      <w:proofErr w:type="gramStart"/>
      <w:r w:rsidRPr="00502B70">
        <w:rPr>
          <w:color w:val="000000" w:themeColor="text1"/>
        </w:rPr>
        <w:t>.У</w:t>
      </w:r>
      <w:proofErr w:type="gramEnd"/>
      <w:r w:rsidRPr="00502B70">
        <w:rPr>
          <w:color w:val="000000" w:themeColor="text1"/>
        </w:rPr>
        <w:t>сть-Вымь</w:t>
      </w:r>
      <w:proofErr w:type="spellEnd"/>
      <w:r w:rsidRPr="00502B70">
        <w:rPr>
          <w:color w:val="000000" w:themeColor="text1"/>
        </w:rPr>
        <w:t xml:space="preserve"> мощностью 360 </w:t>
      </w:r>
      <w:proofErr w:type="spellStart"/>
      <w:r w:rsidRPr="00502B70">
        <w:rPr>
          <w:color w:val="000000" w:themeColor="text1"/>
        </w:rPr>
        <w:t>тыс.тонн</w:t>
      </w:r>
      <w:proofErr w:type="spellEnd"/>
      <w:r w:rsidRPr="00502B70">
        <w:rPr>
          <w:color w:val="000000" w:themeColor="text1"/>
        </w:rPr>
        <w:t xml:space="preserve"> годовой продукции</w:t>
      </w:r>
      <w:r>
        <w:rPr>
          <w:color w:val="000000" w:themeColor="text1"/>
        </w:rPr>
        <w:t>; р</w:t>
      </w:r>
      <w:r w:rsidRPr="00502B70">
        <w:rPr>
          <w:color w:val="000000" w:themeColor="text1"/>
        </w:rPr>
        <w:t>азработка местных месторождений песчано-гравийных и использование их для строительных и дорожных работ.</w:t>
      </w:r>
    </w:p>
    <w:p w:rsidR="006634EF" w:rsidRPr="009335E5" w:rsidRDefault="006634EF" w:rsidP="006634EF">
      <w:pPr>
        <w:ind w:firstLine="709"/>
      </w:pPr>
      <w:r w:rsidRPr="009335E5">
        <w:t xml:space="preserve">Анализируя обстановку можно сделать вывод, что в </w:t>
      </w:r>
      <w:r>
        <w:t>промышленном</w:t>
      </w:r>
      <w:r w:rsidRPr="009335E5">
        <w:t xml:space="preserve"> комплексе района выполнена </w:t>
      </w:r>
      <w:r>
        <w:t>немалая</w:t>
      </w:r>
      <w:r w:rsidRPr="009335E5">
        <w:t xml:space="preserve"> работа, наметились позитивные изменения. Однако имеется много нерешенных вопросов и проблем, но</w:t>
      </w:r>
      <w:r>
        <w:t>,</w:t>
      </w:r>
      <w:r w:rsidRPr="009335E5">
        <w:t xml:space="preserve"> тем не менее, изыскиваются возможности и принимаются меры направленные на выполнение программы развития сельского хозяйства в требуемом объеме.</w:t>
      </w:r>
    </w:p>
    <w:p w:rsidR="006634EF" w:rsidRDefault="006634EF" w:rsidP="006634EF">
      <w:pPr>
        <w:ind w:firstLine="709"/>
      </w:pPr>
      <w:r w:rsidRPr="009335E5">
        <w:t xml:space="preserve">На сегодняшний день стоит главная задача – сохранить положительную динамику </w:t>
      </w:r>
      <w:r>
        <w:t xml:space="preserve">лесопромышленного комплекса, предприятий по добыче и переработке полезных ископаемых и сельского хозяйства </w:t>
      </w:r>
      <w:r w:rsidRPr="009335E5">
        <w:t>за счет повышения продуктивности, привлечения инвестиций, технологического перевооружения, внедрения современных форм организации про</w:t>
      </w:r>
      <w:r>
        <w:t>изводства.</w:t>
      </w:r>
    </w:p>
    <w:p w:rsidR="009D656B" w:rsidRDefault="009D656B" w:rsidP="006634EF">
      <w:pPr>
        <w:ind w:firstLine="709"/>
      </w:pPr>
    </w:p>
    <w:p w:rsidR="006634EF" w:rsidRDefault="006634EF" w:rsidP="00A62629">
      <w:pPr>
        <w:pStyle w:val="3"/>
      </w:pPr>
      <w:bookmarkStart w:id="44" w:name="_Toc448913034"/>
      <w:r w:rsidRPr="00440FFB">
        <w:t>5.7 Планировочная организация территории населенного пункта</w:t>
      </w:r>
      <w:bookmarkEnd w:id="44"/>
    </w:p>
    <w:p w:rsidR="006634EF" w:rsidRPr="00837305" w:rsidRDefault="006634EF" w:rsidP="006634EF">
      <w:pPr>
        <w:shd w:val="clear" w:color="auto" w:fill="FFFFFF"/>
        <w:autoSpaceDE w:val="0"/>
        <w:autoSpaceDN w:val="0"/>
        <w:adjustRightInd w:val="0"/>
        <w:ind w:firstLine="709"/>
        <w:rPr>
          <w:szCs w:val="24"/>
        </w:rPr>
      </w:pPr>
      <w:r w:rsidRPr="00837305">
        <w:rPr>
          <w:szCs w:val="24"/>
        </w:rPr>
        <w:t xml:space="preserve">Цель градостроительного регулирования социального развития </w:t>
      </w:r>
      <w:r>
        <w:rPr>
          <w:szCs w:val="24"/>
        </w:rPr>
        <w:t>территории</w:t>
      </w:r>
      <w:r w:rsidRPr="00837305">
        <w:rPr>
          <w:szCs w:val="24"/>
        </w:rPr>
        <w:t xml:space="preserve"> – повышение качества (комфортности) среды проживания населения </w:t>
      </w:r>
      <w:proofErr w:type="gramStart"/>
      <w:r w:rsidRPr="00837305">
        <w:rPr>
          <w:szCs w:val="24"/>
        </w:rPr>
        <w:t>по</w:t>
      </w:r>
      <w:proofErr w:type="gramEnd"/>
      <w:r w:rsidRPr="00837305">
        <w:rPr>
          <w:szCs w:val="24"/>
        </w:rPr>
        <w:t>:</w:t>
      </w:r>
    </w:p>
    <w:p w:rsidR="006634EF" w:rsidRPr="00837305" w:rsidRDefault="006634EF" w:rsidP="006634EF">
      <w:pPr>
        <w:shd w:val="clear" w:color="auto" w:fill="FFFFFF"/>
        <w:autoSpaceDE w:val="0"/>
        <w:autoSpaceDN w:val="0"/>
        <w:adjustRightInd w:val="0"/>
        <w:ind w:firstLine="709"/>
        <w:rPr>
          <w:szCs w:val="24"/>
        </w:rPr>
      </w:pPr>
      <w:r w:rsidRPr="00837305">
        <w:rPr>
          <w:szCs w:val="24"/>
        </w:rPr>
        <w:t>- необходимому размеру и качеству жилья;</w:t>
      </w:r>
    </w:p>
    <w:p w:rsidR="006634EF" w:rsidRPr="00837305" w:rsidRDefault="006634EF" w:rsidP="006634EF">
      <w:pPr>
        <w:shd w:val="clear" w:color="auto" w:fill="FFFFFF"/>
        <w:autoSpaceDE w:val="0"/>
        <w:autoSpaceDN w:val="0"/>
        <w:adjustRightInd w:val="0"/>
        <w:ind w:firstLine="709"/>
        <w:rPr>
          <w:szCs w:val="24"/>
        </w:rPr>
      </w:pPr>
      <w:r w:rsidRPr="00837305">
        <w:rPr>
          <w:szCs w:val="24"/>
        </w:rPr>
        <w:t>- по разнообразию и доступности культурно-бытовых услуг;</w:t>
      </w:r>
    </w:p>
    <w:p w:rsidR="006634EF" w:rsidRPr="00837305" w:rsidRDefault="006634EF" w:rsidP="006634EF">
      <w:pPr>
        <w:shd w:val="clear" w:color="auto" w:fill="FFFFFF"/>
        <w:autoSpaceDE w:val="0"/>
        <w:autoSpaceDN w:val="0"/>
        <w:adjustRightInd w:val="0"/>
        <w:ind w:firstLine="709"/>
        <w:rPr>
          <w:szCs w:val="24"/>
        </w:rPr>
      </w:pPr>
      <w:r w:rsidRPr="00837305">
        <w:rPr>
          <w:szCs w:val="24"/>
        </w:rPr>
        <w:t>- по доступности и благоустройству мест отдыха.</w:t>
      </w:r>
    </w:p>
    <w:p w:rsidR="006634EF" w:rsidRDefault="006634EF" w:rsidP="006634EF">
      <w:pPr>
        <w:shd w:val="clear" w:color="auto" w:fill="FFFFFF"/>
        <w:autoSpaceDE w:val="0"/>
        <w:autoSpaceDN w:val="0"/>
        <w:adjustRightInd w:val="0"/>
        <w:ind w:firstLine="709"/>
        <w:rPr>
          <w:szCs w:val="24"/>
        </w:rPr>
      </w:pPr>
      <w:r w:rsidRPr="00837305">
        <w:rPr>
          <w:szCs w:val="24"/>
        </w:rPr>
        <w:t>Развитие социальной сферы хозяйственного комплекса поселения в новых социально-экономических условиях возможно при широком внедрении в эту сферу рынка с использованием средств населения, при гарантированном обеспечении минимальных государственных социальных стандартов за счет средств органов самоуправления.</w:t>
      </w:r>
    </w:p>
    <w:p w:rsidR="006634EF" w:rsidRDefault="006634EF" w:rsidP="006634EF">
      <w:pPr>
        <w:shd w:val="clear" w:color="auto" w:fill="FFFFFF"/>
        <w:autoSpaceDE w:val="0"/>
        <w:autoSpaceDN w:val="0"/>
        <w:adjustRightInd w:val="0"/>
        <w:ind w:firstLine="709"/>
        <w:rPr>
          <w:szCs w:val="24"/>
        </w:rPr>
      </w:pPr>
      <w:r w:rsidRPr="00837305">
        <w:rPr>
          <w:szCs w:val="24"/>
        </w:rPr>
        <w:t>Приоритетными направлениями социальной сферы в поселении являются жилищное и культурно-бытовое строительство.</w:t>
      </w:r>
    </w:p>
    <w:p w:rsidR="005D7150" w:rsidRDefault="005D7150" w:rsidP="00A62629">
      <w:pPr>
        <w:pStyle w:val="3"/>
      </w:pPr>
      <w:bookmarkStart w:id="45" w:name="_Toc243993618"/>
      <w:bookmarkStart w:id="46" w:name="_Toc263255540"/>
      <w:bookmarkStart w:id="47" w:name="_Toc448913035"/>
      <w:r w:rsidRPr="005D7150">
        <w:lastRenderedPageBreak/>
        <w:t>5.8 Жилые территории</w:t>
      </w:r>
      <w:bookmarkEnd w:id="45"/>
      <w:bookmarkEnd w:id="46"/>
      <w:bookmarkEnd w:id="47"/>
    </w:p>
    <w:p w:rsidR="005D7150" w:rsidRDefault="005D7150" w:rsidP="005D7150">
      <w:pPr>
        <w:shd w:val="clear" w:color="auto" w:fill="FFFFFF"/>
        <w:autoSpaceDE w:val="0"/>
        <w:autoSpaceDN w:val="0"/>
        <w:adjustRightInd w:val="0"/>
        <w:ind w:firstLine="709"/>
        <w:rPr>
          <w:sz w:val="20"/>
          <w:szCs w:val="20"/>
        </w:rPr>
      </w:pPr>
      <w:r w:rsidRPr="00900E22">
        <w:rPr>
          <w:szCs w:val="24"/>
        </w:rPr>
        <w:t xml:space="preserve">За последние годы в </w:t>
      </w:r>
      <w:proofErr w:type="spellStart"/>
      <w:r>
        <w:rPr>
          <w:szCs w:val="24"/>
        </w:rPr>
        <w:t>Усть-Вымском</w:t>
      </w:r>
      <w:proofErr w:type="spellEnd"/>
      <w:r>
        <w:rPr>
          <w:szCs w:val="24"/>
        </w:rPr>
        <w:t xml:space="preserve"> районе</w:t>
      </w:r>
      <w:r w:rsidRPr="00900E22">
        <w:rPr>
          <w:szCs w:val="24"/>
        </w:rPr>
        <w:t xml:space="preserve"> сельские населенные пункты практически потеряли преимущества по обеспеченности жильем. Одним из наиболее реальных факторов, способных решить жилищную проблему сельских жителей </w:t>
      </w:r>
      <w:proofErr w:type="spellStart"/>
      <w:r>
        <w:rPr>
          <w:szCs w:val="24"/>
        </w:rPr>
        <w:t>Усть-Вымский</w:t>
      </w:r>
      <w:proofErr w:type="spellEnd"/>
      <w:r w:rsidRPr="00900E22">
        <w:rPr>
          <w:szCs w:val="24"/>
        </w:rPr>
        <w:t xml:space="preserve"> района, является увеличение объемов строительства индивидуального жилья с использованием финансово-кредитного механизма предоставления на льготных условиях индивидуальным застройщикам строительных материалов и услуг.</w:t>
      </w:r>
      <w:r>
        <w:rPr>
          <w:sz w:val="20"/>
          <w:szCs w:val="20"/>
        </w:rPr>
        <w:t xml:space="preserve"> </w:t>
      </w:r>
    </w:p>
    <w:p w:rsidR="005D7150" w:rsidRDefault="005D7150" w:rsidP="005D7150">
      <w:pPr>
        <w:shd w:val="clear" w:color="auto" w:fill="FFFFFF"/>
        <w:autoSpaceDE w:val="0"/>
        <w:autoSpaceDN w:val="0"/>
        <w:adjustRightInd w:val="0"/>
        <w:ind w:firstLine="709"/>
      </w:pPr>
      <w:r>
        <w:t>В жилищной сфере  планируется упорядочивание и уплотнение сложившейся застройки. Выделение территорий для жилищного строительства  будет осуществляться с учетом не только запланированного повышения уровня жилищной обеспеченности, но и необходимости переселения жителей  из ветхого и аварийного жилищного фонда.</w:t>
      </w:r>
    </w:p>
    <w:p w:rsidR="005D7150" w:rsidRDefault="005D7150" w:rsidP="005D7150">
      <w:pPr>
        <w:shd w:val="clear" w:color="auto" w:fill="FFFFFF"/>
        <w:autoSpaceDE w:val="0"/>
        <w:autoSpaceDN w:val="0"/>
        <w:adjustRightInd w:val="0"/>
        <w:ind w:firstLine="709"/>
        <w:rPr>
          <w:szCs w:val="24"/>
        </w:rPr>
      </w:pPr>
      <w:r>
        <w:t xml:space="preserve">Расчетная площадь жилищного фонда сельского поселения Усть-Вымь составит более </w:t>
      </w:r>
      <w:r>
        <w:rPr>
          <w:szCs w:val="24"/>
          <w:lang w:eastAsia="ru-RU"/>
        </w:rPr>
        <w:t>3020,4</w:t>
      </w:r>
      <w:r>
        <w:t xml:space="preserve"> тыс. </w:t>
      </w:r>
      <w:proofErr w:type="spellStart"/>
      <w:r>
        <w:t>кв.м</w:t>
      </w:r>
      <w:proofErr w:type="spellEnd"/>
      <w:r>
        <w:t xml:space="preserve">., из них </w:t>
      </w:r>
      <w:r>
        <w:rPr>
          <w:szCs w:val="24"/>
          <w:lang w:eastAsia="ru-RU"/>
        </w:rPr>
        <w:t xml:space="preserve">0,264 тыс. </w:t>
      </w:r>
      <w:proofErr w:type="spellStart"/>
      <w:r>
        <w:rPr>
          <w:szCs w:val="24"/>
          <w:lang w:eastAsia="ru-RU"/>
        </w:rPr>
        <w:t>кв</w:t>
      </w:r>
      <w:proofErr w:type="gramStart"/>
      <w:r>
        <w:rPr>
          <w:szCs w:val="24"/>
          <w:lang w:eastAsia="ru-RU"/>
        </w:rPr>
        <w:t>.м</w:t>
      </w:r>
      <w:proofErr w:type="spellEnd"/>
      <w:proofErr w:type="gramEnd"/>
      <w:r>
        <w:rPr>
          <w:szCs w:val="24"/>
          <w:lang w:eastAsia="ru-RU"/>
        </w:rPr>
        <w:t xml:space="preserve"> признаны аварийными и нуждаются в реконструкции, а </w:t>
      </w:r>
      <w:r w:rsidR="00E526D4">
        <w:rPr>
          <w:szCs w:val="24"/>
          <w:lang w:eastAsia="ru-RU"/>
        </w:rPr>
        <w:t xml:space="preserve">0,264 тыс. </w:t>
      </w:r>
      <w:proofErr w:type="spellStart"/>
      <w:r w:rsidR="00E526D4">
        <w:rPr>
          <w:szCs w:val="24"/>
          <w:lang w:eastAsia="ru-RU"/>
        </w:rPr>
        <w:t>кв.м</w:t>
      </w:r>
      <w:proofErr w:type="spellEnd"/>
      <w:r w:rsidR="00E526D4">
        <w:rPr>
          <w:szCs w:val="24"/>
          <w:lang w:eastAsia="ru-RU"/>
        </w:rPr>
        <w:t xml:space="preserve"> – ветхое жилье.</w:t>
      </w:r>
      <w:r>
        <w:rPr>
          <w:szCs w:val="24"/>
          <w:lang w:eastAsia="ru-RU"/>
        </w:rPr>
        <w:t xml:space="preserve"> </w:t>
      </w:r>
    </w:p>
    <w:p w:rsidR="005D7150" w:rsidRPr="00837305" w:rsidRDefault="005D7150" w:rsidP="005D7150">
      <w:pPr>
        <w:shd w:val="clear" w:color="auto" w:fill="FFFFFF"/>
        <w:autoSpaceDE w:val="0"/>
        <w:autoSpaceDN w:val="0"/>
        <w:adjustRightInd w:val="0"/>
        <w:ind w:firstLine="709"/>
        <w:rPr>
          <w:szCs w:val="24"/>
        </w:rPr>
      </w:pPr>
      <w:r w:rsidRPr="00837305">
        <w:rPr>
          <w:szCs w:val="24"/>
        </w:rPr>
        <w:t>Обеспечение населения качественным жильем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 это приоритетные цели в жилищной сфере.</w:t>
      </w:r>
    </w:p>
    <w:p w:rsidR="005D7150" w:rsidRPr="00837305" w:rsidRDefault="005D7150" w:rsidP="005D7150">
      <w:pPr>
        <w:shd w:val="clear" w:color="auto" w:fill="FFFFFF"/>
        <w:autoSpaceDE w:val="0"/>
        <w:autoSpaceDN w:val="0"/>
        <w:adjustRightInd w:val="0"/>
        <w:ind w:firstLine="709"/>
        <w:rPr>
          <w:szCs w:val="24"/>
        </w:rPr>
      </w:pPr>
      <w:r w:rsidRPr="00837305">
        <w:rPr>
          <w:szCs w:val="24"/>
        </w:rPr>
        <w:t>Муниципальная жилищная политика – совокупность систематических решений и мероприятий, направленных на удовлетворение потребностей населения в жилье.</w:t>
      </w:r>
    </w:p>
    <w:p w:rsidR="005D7150" w:rsidRPr="00837305" w:rsidRDefault="005D7150" w:rsidP="005D7150">
      <w:pPr>
        <w:shd w:val="clear" w:color="auto" w:fill="FFFFFF"/>
        <w:autoSpaceDE w:val="0"/>
        <w:autoSpaceDN w:val="0"/>
        <w:adjustRightInd w:val="0"/>
        <w:ind w:firstLine="709"/>
        <w:rPr>
          <w:szCs w:val="24"/>
        </w:rPr>
      </w:pPr>
      <w:r w:rsidRPr="00837305">
        <w:rPr>
          <w:szCs w:val="24"/>
        </w:rPr>
        <w:t>Перечень вопросов в сфере муниципальной жилищной политики, решение которых обеспечивают муниципальные органы власти:</w:t>
      </w:r>
    </w:p>
    <w:p w:rsidR="005D7150" w:rsidRPr="00837305" w:rsidRDefault="005D7150" w:rsidP="005D7150">
      <w:pPr>
        <w:shd w:val="clear" w:color="auto" w:fill="FFFFFF"/>
        <w:tabs>
          <w:tab w:val="left" w:pos="993"/>
        </w:tabs>
        <w:autoSpaceDE w:val="0"/>
        <w:autoSpaceDN w:val="0"/>
        <w:adjustRightInd w:val="0"/>
        <w:ind w:firstLine="709"/>
        <w:rPr>
          <w:szCs w:val="24"/>
        </w:rPr>
      </w:pPr>
      <w:r w:rsidRPr="00837305">
        <w:rPr>
          <w:szCs w:val="24"/>
        </w:rPr>
        <w:t xml:space="preserve">- </w:t>
      </w:r>
      <w:r w:rsidRPr="00837305">
        <w:rPr>
          <w:szCs w:val="24"/>
        </w:rPr>
        <w:tab/>
        <w:t>учет (мониторинг) жилищного фонда;</w:t>
      </w:r>
    </w:p>
    <w:p w:rsidR="005D7150" w:rsidRPr="00837305" w:rsidRDefault="005D7150" w:rsidP="005D7150">
      <w:pPr>
        <w:shd w:val="clear" w:color="auto" w:fill="FFFFFF"/>
        <w:tabs>
          <w:tab w:val="left" w:pos="993"/>
        </w:tabs>
        <w:autoSpaceDE w:val="0"/>
        <w:autoSpaceDN w:val="0"/>
        <w:adjustRightInd w:val="0"/>
        <w:ind w:firstLine="709"/>
        <w:rPr>
          <w:szCs w:val="24"/>
        </w:rPr>
      </w:pPr>
      <w:r w:rsidRPr="00837305">
        <w:rPr>
          <w:szCs w:val="24"/>
        </w:rPr>
        <w:t xml:space="preserve">- </w:t>
      </w:r>
      <w:r w:rsidRPr="00837305">
        <w:rPr>
          <w:szCs w:val="24"/>
        </w:rPr>
        <w:tab/>
        <w:t>определение существующей обеспеченности жильем населения муниципального образования;</w:t>
      </w:r>
    </w:p>
    <w:p w:rsidR="005D7150" w:rsidRPr="00837305" w:rsidRDefault="005D7150" w:rsidP="005D7150">
      <w:pPr>
        <w:shd w:val="clear" w:color="auto" w:fill="FFFFFF"/>
        <w:tabs>
          <w:tab w:val="left" w:pos="993"/>
        </w:tabs>
        <w:autoSpaceDE w:val="0"/>
        <w:autoSpaceDN w:val="0"/>
        <w:adjustRightInd w:val="0"/>
        <w:ind w:firstLine="709"/>
        <w:rPr>
          <w:szCs w:val="24"/>
        </w:rPr>
      </w:pPr>
      <w:r w:rsidRPr="00837305">
        <w:rPr>
          <w:szCs w:val="24"/>
        </w:rPr>
        <w:t xml:space="preserve">- </w:t>
      </w:r>
      <w:r w:rsidRPr="00837305">
        <w:rPr>
          <w:szCs w:val="24"/>
        </w:rPr>
        <w:tab/>
        <w:t>установление нормативов жилищной обеспеченности, учитывающих местные условия муниципального образования;</w:t>
      </w:r>
    </w:p>
    <w:p w:rsidR="005D7150" w:rsidRPr="00837305" w:rsidRDefault="005D7150" w:rsidP="005D7150">
      <w:pPr>
        <w:shd w:val="clear" w:color="auto" w:fill="FFFFFF"/>
        <w:tabs>
          <w:tab w:val="left" w:pos="993"/>
        </w:tabs>
        <w:autoSpaceDE w:val="0"/>
        <w:autoSpaceDN w:val="0"/>
        <w:adjustRightInd w:val="0"/>
        <w:ind w:firstLine="709"/>
        <w:rPr>
          <w:szCs w:val="24"/>
        </w:rPr>
      </w:pPr>
      <w:r w:rsidRPr="00837305">
        <w:rPr>
          <w:szCs w:val="24"/>
        </w:rPr>
        <w:t xml:space="preserve">- </w:t>
      </w:r>
      <w:r w:rsidRPr="00837305">
        <w:rPr>
          <w:szCs w:val="24"/>
        </w:rPr>
        <w:tab/>
        <w:t>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5D7150" w:rsidRPr="00837305" w:rsidRDefault="005D7150" w:rsidP="005D7150">
      <w:pPr>
        <w:shd w:val="clear" w:color="auto" w:fill="FFFFFF"/>
        <w:tabs>
          <w:tab w:val="left" w:pos="993"/>
        </w:tabs>
        <w:autoSpaceDE w:val="0"/>
        <w:autoSpaceDN w:val="0"/>
        <w:adjustRightInd w:val="0"/>
        <w:ind w:firstLine="709"/>
        <w:rPr>
          <w:szCs w:val="24"/>
        </w:rPr>
      </w:pPr>
      <w:r w:rsidRPr="00837305">
        <w:rPr>
          <w:szCs w:val="24"/>
        </w:rPr>
        <w:t xml:space="preserve">- </w:t>
      </w:r>
      <w:r w:rsidRPr="00837305">
        <w:rPr>
          <w:szCs w:val="24"/>
        </w:rPr>
        <w:tab/>
        <w:t>формирование нормативно-правовой базы в жилищной сфере.</w:t>
      </w:r>
    </w:p>
    <w:p w:rsidR="005D7150" w:rsidRDefault="005D7150" w:rsidP="005D7150">
      <w:pPr>
        <w:ind w:firstLine="709"/>
        <w:jc w:val="left"/>
        <w:rPr>
          <w:u w:val="single"/>
        </w:rPr>
      </w:pPr>
    </w:p>
    <w:p w:rsidR="005D7150" w:rsidRPr="00552EB4" w:rsidRDefault="005D7150" w:rsidP="005D7150">
      <w:pPr>
        <w:ind w:firstLine="709"/>
        <w:jc w:val="left"/>
        <w:rPr>
          <w:u w:val="single"/>
        </w:rPr>
      </w:pPr>
      <w:r w:rsidRPr="00552EB4">
        <w:rPr>
          <w:u w:val="single"/>
        </w:rPr>
        <w:t>Направления развития жилищного строительства</w:t>
      </w:r>
    </w:p>
    <w:p w:rsidR="005D7150" w:rsidRDefault="005D7150" w:rsidP="005D7150">
      <w:pPr>
        <w:ind w:firstLine="709"/>
      </w:pPr>
      <w:r>
        <w:lastRenderedPageBreak/>
        <w:t>При планировании решения вопросов, связанных с обеспечением потребности населения в жилищном фонде выделяются следующие направления:</w:t>
      </w:r>
    </w:p>
    <w:p w:rsidR="005D7150" w:rsidRDefault="005D7150" w:rsidP="005D7150">
      <w:pPr>
        <w:ind w:firstLine="709"/>
      </w:pPr>
      <w:r>
        <w:t>1. Строительство нового жилья на свободных территориях;</w:t>
      </w:r>
    </w:p>
    <w:p w:rsidR="005D7150" w:rsidRDefault="005D7150" w:rsidP="005D7150">
      <w:pPr>
        <w:ind w:firstLine="709"/>
      </w:pPr>
      <w:r>
        <w:t>2. Повышение качества жилья за счет:</w:t>
      </w:r>
    </w:p>
    <w:p w:rsidR="005D7150" w:rsidRDefault="005D7150" w:rsidP="005D7150">
      <w:pPr>
        <w:ind w:firstLine="709"/>
      </w:pPr>
      <w:r>
        <w:t>а) сноса ветхого жилого фонда;</w:t>
      </w:r>
    </w:p>
    <w:p w:rsidR="005D7150" w:rsidRDefault="005D7150" w:rsidP="005D7150">
      <w:pPr>
        <w:ind w:firstLine="709"/>
      </w:pPr>
      <w:r>
        <w:t>б) строительства нового, капитального ремонта и реконструкции муниципального жилого фонда;</w:t>
      </w:r>
    </w:p>
    <w:p w:rsidR="005D7150" w:rsidRDefault="005D7150" w:rsidP="005D7150">
      <w:pPr>
        <w:ind w:firstLine="709"/>
      </w:pPr>
      <w:r>
        <w:t>в) полного инженерного обеспечения жилого фонда, независимо от формы собственности.</w:t>
      </w:r>
    </w:p>
    <w:p w:rsidR="00A66524" w:rsidRPr="00A66524" w:rsidRDefault="00A66524" w:rsidP="00A62629">
      <w:pPr>
        <w:pStyle w:val="3"/>
      </w:pPr>
      <w:bookmarkStart w:id="48" w:name="_Toc448913036"/>
      <w:r w:rsidRPr="00A66524">
        <w:t xml:space="preserve">5.9 Размещение производственных предприятий и объектов </w:t>
      </w:r>
      <w:hyperlink w:anchor="_Toc224837763" w:history="1">
        <w:r w:rsidRPr="00A66524">
          <w:t>(промышленные и коммунально-складские территории)</w:t>
        </w:r>
        <w:bookmarkEnd w:id="48"/>
      </w:hyperlink>
    </w:p>
    <w:p w:rsidR="00A66524" w:rsidRDefault="00A66524" w:rsidP="00A66524">
      <w:pPr>
        <w:ind w:firstLine="709"/>
      </w:pPr>
      <w:r>
        <w:t xml:space="preserve">На территории </w:t>
      </w:r>
      <w:r w:rsidRPr="00776D05">
        <w:t xml:space="preserve">сельского поселения </w:t>
      </w:r>
      <w:r w:rsidR="00E54EAA">
        <w:t>«</w:t>
      </w:r>
      <w:r>
        <w:t>Усть-Вымь</w:t>
      </w:r>
      <w:r w:rsidR="00E54EAA">
        <w:t>»</w:t>
      </w:r>
      <w:r>
        <w:t xml:space="preserve"> </w:t>
      </w:r>
      <w:r>
        <w:rPr>
          <w:color w:val="000000"/>
          <w:szCs w:val="24"/>
        </w:rPr>
        <w:t xml:space="preserve">необходимо формирование земельных участков для размещения инвестиционных проектов в </w:t>
      </w:r>
      <w:proofErr w:type="spellStart"/>
      <w:r>
        <w:t>У</w:t>
      </w:r>
      <w:r w:rsidRPr="00776D05">
        <w:t>сть-</w:t>
      </w:r>
      <w:r>
        <w:t>В</w:t>
      </w:r>
      <w:r w:rsidRPr="00776D05">
        <w:t>ымско</w:t>
      </w:r>
      <w:r>
        <w:t>м</w:t>
      </w:r>
      <w:proofErr w:type="spellEnd"/>
      <w:r w:rsidRPr="00776D05">
        <w:t xml:space="preserve"> район</w:t>
      </w:r>
      <w:r>
        <w:t>е</w:t>
      </w:r>
      <w:r w:rsidRPr="00776D05">
        <w:t xml:space="preserve"> </w:t>
      </w:r>
      <w:r>
        <w:t>Р</w:t>
      </w:r>
      <w:r w:rsidRPr="00776D05">
        <w:t xml:space="preserve">еспублики </w:t>
      </w:r>
      <w:r>
        <w:t>Коми</w:t>
      </w:r>
      <w:r>
        <w:rPr>
          <w:color w:val="000000"/>
          <w:szCs w:val="24"/>
        </w:rPr>
        <w:t xml:space="preserve">. При этом планируется комплексное развитие инженерно-транспортной инфраструктуры. </w:t>
      </w:r>
    </w:p>
    <w:p w:rsidR="00A66524" w:rsidRPr="00FE373E" w:rsidRDefault="00A66524" w:rsidP="00A66524">
      <w:pPr>
        <w:ind w:firstLine="709"/>
        <w:rPr>
          <w:szCs w:val="24"/>
        </w:rPr>
      </w:pPr>
      <w:r w:rsidRPr="00FE373E">
        <w:rPr>
          <w:szCs w:val="24"/>
        </w:rPr>
        <w:t>Для дальнейшего социально-экономического развития района предполагается провести следующие мероприятия:</w:t>
      </w:r>
    </w:p>
    <w:p w:rsidR="00A66524" w:rsidRPr="00D06233" w:rsidRDefault="00A66524" w:rsidP="00A66524">
      <w:pPr>
        <w:ind w:firstLine="709"/>
        <w:rPr>
          <w:szCs w:val="24"/>
        </w:rPr>
      </w:pPr>
      <w:r w:rsidRPr="00D06233">
        <w:rPr>
          <w:szCs w:val="24"/>
        </w:rPr>
        <w:t>- на основе взаимовыгодного сотрудничества стабилизировать работу предприятий и организаций;</w:t>
      </w:r>
    </w:p>
    <w:p w:rsidR="00A66524" w:rsidRPr="00D06233" w:rsidRDefault="00A66524" w:rsidP="00A66524">
      <w:pPr>
        <w:ind w:firstLine="709"/>
        <w:rPr>
          <w:szCs w:val="24"/>
        </w:rPr>
      </w:pPr>
      <w:r w:rsidRPr="00D06233">
        <w:rPr>
          <w:szCs w:val="24"/>
        </w:rPr>
        <w:t>- создать благоприятные условия для развития потребительского рынка, включая быто</w:t>
      </w:r>
      <w:r>
        <w:rPr>
          <w:szCs w:val="24"/>
        </w:rPr>
        <w:t>вое обслуживание</w:t>
      </w:r>
      <w:r w:rsidRPr="00D06233">
        <w:rPr>
          <w:szCs w:val="24"/>
        </w:rPr>
        <w:t>;</w:t>
      </w:r>
    </w:p>
    <w:p w:rsidR="00A66524" w:rsidRPr="00D06233" w:rsidRDefault="00A66524" w:rsidP="00A66524">
      <w:pPr>
        <w:ind w:firstLine="709"/>
        <w:rPr>
          <w:szCs w:val="24"/>
        </w:rPr>
      </w:pPr>
      <w:r w:rsidRPr="00D06233">
        <w:rPr>
          <w:szCs w:val="24"/>
        </w:rPr>
        <w:t>- содействовать дальнейшему развитию малого бизнеса;</w:t>
      </w:r>
    </w:p>
    <w:p w:rsidR="00A66524" w:rsidRPr="00D06233" w:rsidRDefault="00A66524" w:rsidP="00A66524">
      <w:pPr>
        <w:ind w:firstLine="709"/>
        <w:rPr>
          <w:szCs w:val="24"/>
        </w:rPr>
      </w:pPr>
      <w:r w:rsidRPr="00D06233">
        <w:rPr>
          <w:szCs w:val="24"/>
        </w:rPr>
        <w:t>- проводить работу по привлечению инвестиций в район;</w:t>
      </w:r>
    </w:p>
    <w:p w:rsidR="00A66524" w:rsidRPr="00D06233" w:rsidRDefault="00A66524" w:rsidP="00A66524">
      <w:pPr>
        <w:ind w:firstLine="709"/>
        <w:rPr>
          <w:szCs w:val="24"/>
        </w:rPr>
      </w:pPr>
      <w:r w:rsidRPr="00D06233">
        <w:rPr>
          <w:szCs w:val="24"/>
        </w:rPr>
        <w:t>- осуществлять мероприятия по увеличению собираемости налогов;</w:t>
      </w:r>
    </w:p>
    <w:p w:rsidR="00A66524" w:rsidRPr="00D06233" w:rsidRDefault="00A66524" w:rsidP="00A66524">
      <w:pPr>
        <w:ind w:firstLine="709"/>
        <w:rPr>
          <w:szCs w:val="24"/>
        </w:rPr>
      </w:pPr>
      <w:r w:rsidRPr="00D06233">
        <w:rPr>
          <w:szCs w:val="24"/>
        </w:rPr>
        <w:t>- повышать благоустроенность жилья путем расширения объемов газификации с привлечением средств населения и оказания адресной помощи малообеспеченным слоям населения, а также за счет средств Федерального, регионального и местного бюджетов;</w:t>
      </w:r>
    </w:p>
    <w:p w:rsidR="00A66524" w:rsidRPr="00D06233" w:rsidRDefault="00A66524" w:rsidP="00A66524">
      <w:pPr>
        <w:ind w:firstLine="709"/>
        <w:rPr>
          <w:szCs w:val="24"/>
        </w:rPr>
      </w:pPr>
      <w:r w:rsidRPr="00D06233">
        <w:rPr>
          <w:szCs w:val="24"/>
        </w:rPr>
        <w:t>- продолжение привлечения сре</w:t>
      </w:r>
      <w:proofErr w:type="gramStart"/>
      <w:r w:rsidRPr="00D06233">
        <w:rPr>
          <w:szCs w:val="24"/>
        </w:rPr>
        <w:t>дств дл</w:t>
      </w:r>
      <w:proofErr w:type="gramEnd"/>
      <w:r w:rsidRPr="00D06233">
        <w:rPr>
          <w:szCs w:val="24"/>
        </w:rPr>
        <w:t>я реализации жилищных программ, за счет участия населения в национальных проектах;</w:t>
      </w:r>
    </w:p>
    <w:p w:rsidR="00A66524" w:rsidRPr="00D06233" w:rsidRDefault="00A66524" w:rsidP="00A66524">
      <w:pPr>
        <w:ind w:firstLine="709"/>
        <w:rPr>
          <w:szCs w:val="24"/>
        </w:rPr>
      </w:pPr>
      <w:r w:rsidRPr="00D06233">
        <w:rPr>
          <w:szCs w:val="24"/>
        </w:rPr>
        <w:t>- проводить дальнейшее благоустройство населенных пунктов, сохранение и реконструкцию объектов социальной сферы в соответствие с нормативом обеспеченности и отраслевыми региональными программами;</w:t>
      </w:r>
    </w:p>
    <w:p w:rsidR="00A66524" w:rsidRDefault="00A66524" w:rsidP="00A66524">
      <w:pPr>
        <w:ind w:firstLine="709"/>
        <w:rPr>
          <w:szCs w:val="24"/>
        </w:rPr>
      </w:pPr>
      <w:r w:rsidRPr="00D06233">
        <w:rPr>
          <w:szCs w:val="24"/>
        </w:rPr>
        <w:t>- укреплять и развивать материально-техническую базу учреждений социальной сферы.</w:t>
      </w:r>
    </w:p>
    <w:p w:rsidR="00A62629" w:rsidRDefault="00A62629" w:rsidP="00A66524">
      <w:pPr>
        <w:ind w:firstLine="709"/>
        <w:rPr>
          <w:szCs w:val="24"/>
        </w:rPr>
      </w:pPr>
      <w:r>
        <w:rPr>
          <w:szCs w:val="24"/>
        </w:rPr>
        <w:lastRenderedPageBreak/>
        <w:t xml:space="preserve">Имеющиеся на территории сельского поселения природные и агроклиматические ресурсы позволяют развивать экономику муниципального образования как в направлении промышленного, так   и сельскохозяйственного производства. </w:t>
      </w:r>
    </w:p>
    <w:p w:rsidR="00A62629" w:rsidRDefault="00A62629" w:rsidP="0089346A">
      <w:pPr>
        <w:ind w:firstLine="709"/>
        <w:rPr>
          <w:szCs w:val="24"/>
        </w:rPr>
      </w:pPr>
      <w:r>
        <w:rPr>
          <w:szCs w:val="24"/>
        </w:rPr>
        <w:t xml:space="preserve">Генеральным планом предусматривается проведение ряда мероприятий, которые позволят </w:t>
      </w:r>
      <w:r w:rsidR="0089346A">
        <w:rPr>
          <w:szCs w:val="24"/>
        </w:rPr>
        <w:t>улучшить экономическую ситуацию сельского поселения Усть-Вымь:</w:t>
      </w:r>
    </w:p>
    <w:p w:rsidR="0089346A" w:rsidRPr="0089346A" w:rsidRDefault="0089346A" w:rsidP="0089346A">
      <w:pPr>
        <w:ind w:firstLine="709"/>
        <w:rPr>
          <w:b/>
          <w:szCs w:val="24"/>
        </w:rPr>
      </w:pPr>
      <w:r w:rsidRPr="0089346A">
        <w:rPr>
          <w:b/>
          <w:szCs w:val="24"/>
        </w:rPr>
        <w:t xml:space="preserve">1. Строительство животноводческих комплексов мясомолочной направленности </w:t>
      </w:r>
      <w:proofErr w:type="gramStart"/>
      <w:r w:rsidRPr="0089346A">
        <w:rPr>
          <w:b/>
          <w:szCs w:val="24"/>
        </w:rPr>
        <w:t>в</w:t>
      </w:r>
      <w:proofErr w:type="gramEnd"/>
      <w:r w:rsidRPr="0089346A">
        <w:rPr>
          <w:b/>
          <w:szCs w:val="24"/>
        </w:rPr>
        <w:t xml:space="preserve"> с. </w:t>
      </w:r>
      <w:r w:rsidR="00221BB3">
        <w:rPr>
          <w:b/>
          <w:szCs w:val="24"/>
        </w:rPr>
        <w:t>Усть-Вымь и д</w:t>
      </w:r>
      <w:r w:rsidRPr="0089346A">
        <w:rPr>
          <w:b/>
          <w:szCs w:val="24"/>
        </w:rPr>
        <w:t xml:space="preserve">. </w:t>
      </w:r>
      <w:proofErr w:type="spellStart"/>
      <w:r w:rsidRPr="0089346A">
        <w:rPr>
          <w:b/>
          <w:szCs w:val="24"/>
        </w:rPr>
        <w:t>Оквад</w:t>
      </w:r>
      <w:proofErr w:type="spellEnd"/>
    </w:p>
    <w:p w:rsidR="0089346A" w:rsidRPr="0089346A" w:rsidRDefault="0089346A" w:rsidP="0089346A">
      <w:pPr>
        <w:ind w:firstLine="709"/>
        <w:rPr>
          <w:b/>
          <w:szCs w:val="24"/>
        </w:rPr>
      </w:pPr>
      <w:r w:rsidRPr="0089346A">
        <w:rPr>
          <w:b/>
          <w:szCs w:val="24"/>
        </w:rPr>
        <w:t xml:space="preserve">2. Строительство цеха по розливу минеральной воды </w:t>
      </w:r>
      <w:proofErr w:type="gramStart"/>
      <w:r w:rsidRPr="0089346A">
        <w:rPr>
          <w:b/>
          <w:szCs w:val="24"/>
        </w:rPr>
        <w:t>в</w:t>
      </w:r>
      <w:proofErr w:type="gramEnd"/>
      <w:r w:rsidRPr="0089346A">
        <w:rPr>
          <w:b/>
          <w:szCs w:val="24"/>
        </w:rPr>
        <w:t xml:space="preserve"> с.</w:t>
      </w:r>
      <w:r w:rsidR="00164536">
        <w:rPr>
          <w:b/>
          <w:szCs w:val="24"/>
        </w:rPr>
        <w:t xml:space="preserve"> </w:t>
      </w:r>
      <w:r w:rsidRPr="0089346A">
        <w:rPr>
          <w:b/>
          <w:szCs w:val="24"/>
        </w:rPr>
        <w:t>Усть-Вымь.</w:t>
      </w:r>
    </w:p>
    <w:p w:rsidR="0089346A" w:rsidRDefault="0089346A" w:rsidP="0089346A">
      <w:pPr>
        <w:pStyle w:val="13"/>
        <w:spacing w:before="0" w:line="360" w:lineRule="auto"/>
        <w:ind w:firstLine="709"/>
        <w:rPr>
          <w:rFonts w:ascii="Times New Roman" w:hAnsi="Times New Roman" w:cs="Times New Roman"/>
          <w:b/>
          <w:sz w:val="24"/>
          <w:szCs w:val="24"/>
        </w:rPr>
      </w:pPr>
      <w:r w:rsidRPr="0089346A">
        <w:rPr>
          <w:rFonts w:ascii="Times New Roman" w:hAnsi="Times New Roman" w:cs="Times New Roman"/>
          <w:b/>
          <w:sz w:val="24"/>
          <w:szCs w:val="24"/>
        </w:rPr>
        <w:t>3</w:t>
      </w:r>
      <w:r w:rsidRPr="0089346A">
        <w:rPr>
          <w:b/>
          <w:sz w:val="24"/>
          <w:szCs w:val="24"/>
        </w:rPr>
        <w:t xml:space="preserve">. </w:t>
      </w:r>
      <w:r w:rsidRPr="0089346A">
        <w:rPr>
          <w:rFonts w:ascii="Times New Roman" w:hAnsi="Times New Roman" w:cs="Times New Roman"/>
          <w:b/>
          <w:sz w:val="24"/>
          <w:szCs w:val="24"/>
        </w:rPr>
        <w:t xml:space="preserve">Строительство </w:t>
      </w:r>
      <w:proofErr w:type="spellStart"/>
      <w:r w:rsidRPr="0089346A">
        <w:rPr>
          <w:rFonts w:ascii="Times New Roman" w:hAnsi="Times New Roman" w:cs="Times New Roman"/>
          <w:b/>
          <w:sz w:val="24"/>
          <w:szCs w:val="24"/>
        </w:rPr>
        <w:t>Сользавода</w:t>
      </w:r>
      <w:proofErr w:type="spellEnd"/>
      <w:r w:rsidRPr="0089346A">
        <w:rPr>
          <w:rFonts w:ascii="Times New Roman" w:hAnsi="Times New Roman" w:cs="Times New Roman"/>
          <w:b/>
          <w:sz w:val="24"/>
          <w:szCs w:val="24"/>
        </w:rPr>
        <w:t xml:space="preserve"> в с.</w:t>
      </w:r>
      <w:r w:rsidR="00164536">
        <w:rPr>
          <w:rFonts w:ascii="Times New Roman" w:hAnsi="Times New Roman" w:cs="Times New Roman"/>
          <w:b/>
          <w:sz w:val="24"/>
          <w:szCs w:val="24"/>
        </w:rPr>
        <w:t xml:space="preserve"> </w:t>
      </w:r>
      <w:r w:rsidRPr="0089346A">
        <w:rPr>
          <w:rFonts w:ascii="Times New Roman" w:hAnsi="Times New Roman" w:cs="Times New Roman"/>
          <w:b/>
          <w:sz w:val="24"/>
          <w:szCs w:val="24"/>
        </w:rPr>
        <w:t xml:space="preserve">Усть-Вымь мощностью 360 </w:t>
      </w:r>
      <w:proofErr w:type="spellStart"/>
      <w:r w:rsidRPr="0089346A">
        <w:rPr>
          <w:rFonts w:ascii="Times New Roman" w:hAnsi="Times New Roman" w:cs="Times New Roman"/>
          <w:b/>
          <w:sz w:val="24"/>
          <w:szCs w:val="24"/>
        </w:rPr>
        <w:t>тыс</w:t>
      </w:r>
      <w:proofErr w:type="gramStart"/>
      <w:r w:rsidRPr="0089346A">
        <w:rPr>
          <w:rFonts w:ascii="Times New Roman" w:hAnsi="Times New Roman" w:cs="Times New Roman"/>
          <w:b/>
          <w:sz w:val="24"/>
          <w:szCs w:val="24"/>
        </w:rPr>
        <w:t>.т</w:t>
      </w:r>
      <w:proofErr w:type="gramEnd"/>
      <w:r w:rsidRPr="0089346A">
        <w:rPr>
          <w:rFonts w:ascii="Times New Roman" w:hAnsi="Times New Roman" w:cs="Times New Roman"/>
          <w:b/>
          <w:sz w:val="24"/>
          <w:szCs w:val="24"/>
        </w:rPr>
        <w:t>онн</w:t>
      </w:r>
      <w:proofErr w:type="spellEnd"/>
      <w:r w:rsidRPr="0089346A">
        <w:rPr>
          <w:rFonts w:ascii="Times New Roman" w:hAnsi="Times New Roman" w:cs="Times New Roman"/>
          <w:b/>
          <w:sz w:val="24"/>
          <w:szCs w:val="24"/>
        </w:rPr>
        <w:t xml:space="preserve"> годовой продукции.</w:t>
      </w:r>
    </w:p>
    <w:p w:rsidR="00164536" w:rsidRPr="0089346A" w:rsidRDefault="00164536" w:rsidP="0089346A">
      <w:pPr>
        <w:pStyle w:val="13"/>
        <w:spacing w:before="0" w:line="360" w:lineRule="auto"/>
        <w:ind w:firstLine="709"/>
        <w:rPr>
          <w:rFonts w:ascii="Times New Roman" w:hAnsi="Times New Roman" w:cs="Times New Roman"/>
          <w:b/>
          <w:sz w:val="24"/>
          <w:szCs w:val="24"/>
        </w:rPr>
      </w:pPr>
      <w:r>
        <w:rPr>
          <w:rFonts w:ascii="Times New Roman" w:hAnsi="Times New Roman" w:cs="Times New Roman"/>
          <w:b/>
          <w:sz w:val="24"/>
          <w:szCs w:val="24"/>
        </w:rPr>
        <w:t xml:space="preserve">4. Строительство тепличного комплекса для выращивания овощей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с. Усть-Вымь.</w:t>
      </w:r>
    </w:p>
    <w:p w:rsidR="0089346A" w:rsidRPr="0089346A" w:rsidRDefault="0089346A" w:rsidP="0089346A">
      <w:pPr>
        <w:pStyle w:val="13"/>
        <w:spacing w:before="0" w:line="360" w:lineRule="auto"/>
        <w:ind w:firstLine="709"/>
        <w:rPr>
          <w:rFonts w:ascii="Times New Roman" w:hAnsi="Times New Roman" w:cs="Times New Roman"/>
          <w:b/>
          <w:sz w:val="24"/>
          <w:szCs w:val="24"/>
        </w:rPr>
      </w:pPr>
      <w:r w:rsidRPr="0089346A">
        <w:rPr>
          <w:rFonts w:ascii="Times New Roman" w:hAnsi="Times New Roman" w:cs="Times New Roman"/>
          <w:sz w:val="24"/>
          <w:szCs w:val="24"/>
        </w:rPr>
        <w:t>Для развития бытового обслуживания населения и развития предприятий малого бизнеса, планируется</w:t>
      </w:r>
      <w:r w:rsidRPr="0089346A">
        <w:rPr>
          <w:rFonts w:ascii="Times New Roman" w:hAnsi="Times New Roman" w:cs="Times New Roman"/>
          <w:b/>
          <w:sz w:val="24"/>
          <w:szCs w:val="24"/>
        </w:rPr>
        <w:t xml:space="preserve"> строительство Торгового центра</w:t>
      </w:r>
      <w:r>
        <w:rPr>
          <w:rFonts w:ascii="Times New Roman" w:hAnsi="Times New Roman" w:cs="Times New Roman"/>
          <w:b/>
          <w:sz w:val="24"/>
          <w:szCs w:val="24"/>
        </w:rPr>
        <w:t>, строительство предприятия общественного питания и строительство пекарни</w:t>
      </w:r>
      <w:r w:rsidRPr="0089346A">
        <w:rPr>
          <w:rFonts w:ascii="Times New Roman" w:hAnsi="Times New Roman" w:cs="Times New Roman"/>
          <w:b/>
          <w:sz w:val="24"/>
          <w:szCs w:val="24"/>
        </w:rPr>
        <w:t xml:space="preserve"> </w:t>
      </w:r>
      <w:proofErr w:type="gramStart"/>
      <w:r w:rsidRPr="0089346A">
        <w:rPr>
          <w:rFonts w:ascii="Times New Roman" w:hAnsi="Times New Roman" w:cs="Times New Roman"/>
          <w:b/>
          <w:sz w:val="24"/>
          <w:szCs w:val="24"/>
        </w:rPr>
        <w:t>в</w:t>
      </w:r>
      <w:proofErr w:type="gramEnd"/>
      <w:r w:rsidRPr="0089346A">
        <w:rPr>
          <w:rFonts w:ascii="Times New Roman" w:hAnsi="Times New Roman" w:cs="Times New Roman"/>
          <w:b/>
          <w:sz w:val="24"/>
          <w:szCs w:val="24"/>
        </w:rPr>
        <w:t xml:space="preserve"> с. </w:t>
      </w:r>
      <w:r>
        <w:rPr>
          <w:rFonts w:ascii="Times New Roman" w:hAnsi="Times New Roman" w:cs="Times New Roman"/>
          <w:b/>
          <w:sz w:val="24"/>
          <w:szCs w:val="24"/>
        </w:rPr>
        <w:t>Усть-Вымь.</w:t>
      </w:r>
    </w:p>
    <w:p w:rsidR="0089346A" w:rsidRDefault="0089346A" w:rsidP="00A66524">
      <w:pPr>
        <w:ind w:firstLine="709"/>
        <w:rPr>
          <w:szCs w:val="24"/>
        </w:rPr>
      </w:pPr>
    </w:p>
    <w:p w:rsidR="00210C5B" w:rsidRPr="00437D01" w:rsidRDefault="00210C5B" w:rsidP="0089346A">
      <w:pPr>
        <w:pStyle w:val="3"/>
      </w:pPr>
      <w:bookmarkStart w:id="49" w:name="_Toc413923228"/>
      <w:bookmarkStart w:id="50" w:name="_Toc448913037"/>
      <w:r>
        <w:t xml:space="preserve">5.10 </w:t>
      </w:r>
      <w:r w:rsidRPr="00437D01">
        <w:t>Территории сельскохозяйственного использования</w:t>
      </w:r>
      <w:bookmarkEnd w:id="49"/>
      <w:bookmarkEnd w:id="50"/>
    </w:p>
    <w:p w:rsidR="00210C5B" w:rsidRPr="00874467" w:rsidRDefault="00210C5B" w:rsidP="00210C5B">
      <w:pPr>
        <w:ind w:firstLine="709"/>
      </w:pPr>
      <w:r w:rsidRPr="00874467">
        <w:t>Территории сельскохозяйственного использования подразделяются на территории, входящие в состав земель сельскохозяйственного назначения и территории, используемые как сенокосы и пастбища</w:t>
      </w:r>
    </w:p>
    <w:p w:rsidR="00210C5B" w:rsidRPr="00874467" w:rsidRDefault="00210C5B" w:rsidP="00210C5B">
      <w:pPr>
        <w:ind w:firstLine="709"/>
      </w:pPr>
      <w:r w:rsidRPr="00874467">
        <w:t>В состав земель сельскохозяйственного назначения входят:</w:t>
      </w:r>
    </w:p>
    <w:p w:rsidR="00210C5B" w:rsidRDefault="00210C5B" w:rsidP="00210C5B">
      <w:pPr>
        <w:ind w:firstLine="709"/>
      </w:pPr>
      <w:r>
        <w:t>- пашни;</w:t>
      </w:r>
    </w:p>
    <w:p w:rsidR="00210C5B" w:rsidRDefault="00210C5B" w:rsidP="00210C5B">
      <w:pPr>
        <w:ind w:firstLine="709"/>
      </w:pPr>
      <w:r>
        <w:t>- сельскохозяйственные угодья;</w:t>
      </w:r>
    </w:p>
    <w:p w:rsidR="00210C5B" w:rsidRDefault="00210C5B" w:rsidP="00210C5B">
      <w:pPr>
        <w:ind w:firstLine="709"/>
      </w:pPr>
      <w:r>
        <w:t>- пастбища;</w:t>
      </w:r>
    </w:p>
    <w:p w:rsidR="00210C5B" w:rsidRDefault="00210C5B" w:rsidP="00210C5B">
      <w:pPr>
        <w:ind w:firstLine="709"/>
      </w:pPr>
      <w:r>
        <w:t>- сенокосы;</w:t>
      </w:r>
    </w:p>
    <w:p w:rsidR="00210C5B" w:rsidRDefault="00210C5B" w:rsidP="00210C5B">
      <w:pPr>
        <w:ind w:firstLine="709"/>
      </w:pPr>
      <w:r>
        <w:t>- сады;</w:t>
      </w:r>
    </w:p>
    <w:p w:rsidR="00210C5B" w:rsidRDefault="00210C5B" w:rsidP="00210C5B">
      <w:pPr>
        <w:ind w:firstLine="709"/>
      </w:pPr>
      <w:r w:rsidRPr="00343DBD">
        <w:t>- территории садоводческих товариществ и дачного хозяйства.</w:t>
      </w:r>
    </w:p>
    <w:p w:rsidR="003172F1" w:rsidRDefault="003172F1" w:rsidP="003172F1">
      <w:pPr>
        <w:ind w:firstLine="709"/>
        <w:rPr>
          <w:rFonts w:eastAsia="Times New Roman"/>
          <w:szCs w:val="24"/>
          <w:lang w:eastAsia="ru-RU"/>
        </w:rPr>
      </w:pPr>
      <w:r w:rsidRPr="003172F1">
        <w:rPr>
          <w:rFonts w:eastAsia="Times New Roman"/>
          <w:szCs w:val="24"/>
          <w:lang w:eastAsia="ru-RU"/>
        </w:rPr>
        <w:t>За  истекший период  предприятия  агропромышленного  комплекса</w:t>
      </w:r>
      <w:r>
        <w:rPr>
          <w:rFonts w:eastAsia="Times New Roman"/>
          <w:szCs w:val="24"/>
          <w:lang w:eastAsia="ru-RU"/>
        </w:rPr>
        <w:t xml:space="preserve"> </w:t>
      </w:r>
      <w:proofErr w:type="spellStart"/>
      <w:r>
        <w:rPr>
          <w:rFonts w:eastAsia="Times New Roman"/>
          <w:szCs w:val="24"/>
          <w:lang w:eastAsia="ru-RU"/>
        </w:rPr>
        <w:t>Усть-Вымского</w:t>
      </w:r>
      <w:proofErr w:type="spellEnd"/>
      <w:r w:rsidRPr="003172F1">
        <w:rPr>
          <w:rFonts w:eastAsia="Times New Roman"/>
          <w:szCs w:val="24"/>
          <w:lang w:eastAsia="ru-RU"/>
        </w:rPr>
        <w:t xml:space="preserve">  района  произвели  продукции  на  7,8 млн. руб. (104,4 % к  уровню  2012 г.).</w:t>
      </w:r>
    </w:p>
    <w:p w:rsidR="003172F1" w:rsidRPr="00D904BE" w:rsidRDefault="003172F1" w:rsidP="003172F1">
      <w:pPr>
        <w:ind w:firstLine="709"/>
        <w:rPr>
          <w:rFonts w:eastAsia="Times New Roman"/>
          <w:sz w:val="28"/>
          <w:szCs w:val="24"/>
          <w:lang w:eastAsia="ru-RU"/>
        </w:rPr>
      </w:pPr>
      <w:r w:rsidRPr="00D904BE">
        <w:rPr>
          <w:rFonts w:eastAsia="Times New Roman"/>
          <w:sz w:val="28"/>
          <w:szCs w:val="24"/>
          <w:lang w:eastAsia="ru-RU"/>
        </w:rPr>
        <w:t xml:space="preserve">    </w:t>
      </w:r>
      <w:r w:rsidRPr="003172F1">
        <w:rPr>
          <w:rFonts w:eastAsia="Times New Roman"/>
          <w:szCs w:val="24"/>
          <w:lang w:eastAsia="ru-RU"/>
        </w:rPr>
        <w:t>На  01.01.2014 г.  поголовье  КРС  в  районе  составило 1296 голов или 100,2 процентов к  уровню  прошлого  года.</w:t>
      </w:r>
    </w:p>
    <w:p w:rsidR="003172F1" w:rsidRPr="003172F1" w:rsidRDefault="003172F1" w:rsidP="003172F1">
      <w:pPr>
        <w:ind w:firstLine="709"/>
        <w:rPr>
          <w:rFonts w:eastAsia="Times New Roman"/>
          <w:szCs w:val="28"/>
          <w:lang w:eastAsia="ru-RU"/>
        </w:rPr>
      </w:pPr>
      <w:r w:rsidRPr="003172F1">
        <w:rPr>
          <w:rFonts w:eastAsia="Times New Roman"/>
          <w:szCs w:val="28"/>
          <w:lang w:eastAsia="ru-RU"/>
        </w:rPr>
        <w:t xml:space="preserve">В течение 2013 года зарегистрировалось 4 </w:t>
      </w:r>
      <w:proofErr w:type="gramStart"/>
      <w:r w:rsidRPr="003172F1">
        <w:rPr>
          <w:rFonts w:eastAsia="Times New Roman"/>
          <w:szCs w:val="28"/>
          <w:lang w:eastAsia="ru-RU"/>
        </w:rPr>
        <w:t>К(</w:t>
      </w:r>
      <w:proofErr w:type="gramEnd"/>
      <w:r w:rsidRPr="003172F1">
        <w:rPr>
          <w:rFonts w:eastAsia="Times New Roman"/>
          <w:szCs w:val="28"/>
          <w:lang w:eastAsia="ru-RU"/>
        </w:rPr>
        <w:t>Ф)Х, закрылось 3 К(Ф)Х. Сегодня из  45 фермерских хозяйств - 34 занимаются животноводством. Ими произведено: молока - 416 тонн, мяса – 43,7 тонн в живом весе, около 12 тысяч штук яиц, заготовили 3,2 тысячи</w:t>
      </w:r>
      <w:r w:rsidRPr="003172F1">
        <w:rPr>
          <w:rFonts w:eastAsia="Times New Roman"/>
          <w:color w:val="FF0000"/>
          <w:szCs w:val="28"/>
          <w:lang w:eastAsia="ru-RU"/>
        </w:rPr>
        <w:t xml:space="preserve"> </w:t>
      </w:r>
      <w:r w:rsidRPr="003172F1">
        <w:rPr>
          <w:rFonts w:eastAsia="Times New Roman"/>
          <w:szCs w:val="28"/>
          <w:lang w:eastAsia="ru-RU"/>
        </w:rPr>
        <w:lastRenderedPageBreak/>
        <w:t>тонн сена, более 1 тыс. т. сенажа в вакуумной упаковке. На республиканский рынок реализовано молока</w:t>
      </w:r>
      <w:r w:rsidRPr="003172F1">
        <w:rPr>
          <w:rFonts w:eastAsia="Times New Roman"/>
          <w:color w:val="FF0000"/>
          <w:szCs w:val="28"/>
          <w:lang w:eastAsia="ru-RU"/>
        </w:rPr>
        <w:t xml:space="preserve"> </w:t>
      </w:r>
      <w:r w:rsidRPr="003172F1">
        <w:rPr>
          <w:rFonts w:eastAsia="Times New Roman"/>
          <w:szCs w:val="28"/>
          <w:lang w:eastAsia="ru-RU"/>
        </w:rPr>
        <w:t>386 тонн. Мяса реализовали 41,1 тонны в живом весе.</w:t>
      </w:r>
    </w:p>
    <w:p w:rsidR="003172F1" w:rsidRPr="003172F1" w:rsidRDefault="003172F1" w:rsidP="00B26DBF">
      <w:pPr>
        <w:ind w:firstLine="709"/>
        <w:rPr>
          <w:rFonts w:eastAsia="Times New Roman"/>
          <w:szCs w:val="28"/>
          <w:lang w:eastAsia="ru-RU"/>
        </w:rPr>
      </w:pPr>
      <w:r w:rsidRPr="003172F1">
        <w:rPr>
          <w:rFonts w:eastAsia="Times New Roman"/>
          <w:szCs w:val="28"/>
          <w:lang w:eastAsia="ru-RU"/>
        </w:rPr>
        <w:t>На 2013-2014 год соглашения с администрацией МР «</w:t>
      </w:r>
      <w:proofErr w:type="spellStart"/>
      <w:r w:rsidRPr="003172F1">
        <w:rPr>
          <w:rFonts w:eastAsia="Times New Roman"/>
          <w:szCs w:val="28"/>
          <w:lang w:eastAsia="ru-RU"/>
        </w:rPr>
        <w:t>Усть-Вымский</w:t>
      </w:r>
      <w:proofErr w:type="spellEnd"/>
      <w:r w:rsidRPr="003172F1">
        <w:rPr>
          <w:rFonts w:eastAsia="Times New Roman"/>
          <w:szCs w:val="28"/>
          <w:lang w:eastAsia="ru-RU"/>
        </w:rPr>
        <w:t>» заключили  15</w:t>
      </w:r>
      <w:r w:rsidRPr="003172F1">
        <w:rPr>
          <w:rFonts w:eastAsia="Times New Roman"/>
          <w:color w:val="FF0000"/>
          <w:szCs w:val="28"/>
          <w:lang w:eastAsia="ru-RU"/>
        </w:rPr>
        <w:t xml:space="preserve"> </w:t>
      </w:r>
      <w:r w:rsidRPr="003172F1">
        <w:rPr>
          <w:rFonts w:eastAsia="Times New Roman"/>
          <w:szCs w:val="28"/>
          <w:lang w:eastAsia="ru-RU"/>
        </w:rPr>
        <w:t xml:space="preserve"> КФХ. В 2013 году </w:t>
      </w:r>
      <w:proofErr w:type="gramStart"/>
      <w:r w:rsidRPr="003172F1">
        <w:rPr>
          <w:rFonts w:eastAsia="Times New Roman"/>
          <w:szCs w:val="28"/>
          <w:lang w:eastAsia="ru-RU"/>
        </w:rPr>
        <w:t>К(</w:t>
      </w:r>
      <w:proofErr w:type="gramEnd"/>
      <w:r w:rsidRPr="003172F1">
        <w:rPr>
          <w:rFonts w:eastAsia="Times New Roman"/>
          <w:szCs w:val="28"/>
          <w:lang w:eastAsia="ru-RU"/>
        </w:rPr>
        <w:t xml:space="preserve">Ф)Х было приобретено 18 единиц сельскохозяйственной техники, из них 6  тракторов и 1 спец автомобиль. Все главы </w:t>
      </w:r>
      <w:proofErr w:type="gramStart"/>
      <w:r w:rsidRPr="003172F1">
        <w:rPr>
          <w:rFonts w:eastAsia="Times New Roman"/>
          <w:szCs w:val="28"/>
          <w:lang w:eastAsia="ru-RU"/>
        </w:rPr>
        <w:t>К(</w:t>
      </w:r>
      <w:proofErr w:type="gramEnd"/>
      <w:r w:rsidRPr="003172F1">
        <w:rPr>
          <w:rFonts w:eastAsia="Times New Roman"/>
          <w:szCs w:val="28"/>
          <w:lang w:eastAsia="ru-RU"/>
        </w:rPr>
        <w:t xml:space="preserve">Ф)Х приобретавшие в 2013 году технику получили поддержку от администрации района по </w:t>
      </w:r>
      <w:r w:rsidR="00B26DBF">
        <w:rPr>
          <w:rFonts w:eastAsia="Times New Roman"/>
          <w:szCs w:val="28"/>
          <w:lang w:eastAsia="ru-RU"/>
        </w:rPr>
        <w:t>М</w:t>
      </w:r>
      <w:r w:rsidR="00B26DBF" w:rsidRPr="003172F1">
        <w:rPr>
          <w:rFonts w:eastAsia="Times New Roman"/>
          <w:szCs w:val="28"/>
          <w:lang w:eastAsia="ru-RU"/>
        </w:rPr>
        <w:t xml:space="preserve">униципальной целевой программе "развитие сельского хозяйства на территории </w:t>
      </w:r>
      <w:r w:rsidR="00B26DBF">
        <w:rPr>
          <w:rFonts w:eastAsia="Times New Roman"/>
          <w:szCs w:val="28"/>
          <w:lang w:eastAsia="ru-RU"/>
        </w:rPr>
        <w:t>МО</w:t>
      </w:r>
      <w:r w:rsidR="00B26DBF" w:rsidRPr="003172F1">
        <w:rPr>
          <w:rFonts w:eastAsia="Times New Roman"/>
          <w:szCs w:val="28"/>
          <w:lang w:eastAsia="ru-RU"/>
        </w:rPr>
        <w:t xml:space="preserve"> </w:t>
      </w:r>
      <w:r w:rsidR="00B26DBF">
        <w:rPr>
          <w:rFonts w:eastAsia="Times New Roman"/>
          <w:szCs w:val="28"/>
          <w:lang w:eastAsia="ru-RU"/>
        </w:rPr>
        <w:t>МР</w:t>
      </w:r>
      <w:r w:rsidR="00B26DBF" w:rsidRPr="003172F1">
        <w:rPr>
          <w:rFonts w:eastAsia="Times New Roman"/>
          <w:szCs w:val="28"/>
          <w:lang w:eastAsia="ru-RU"/>
        </w:rPr>
        <w:t xml:space="preserve"> "</w:t>
      </w:r>
      <w:proofErr w:type="spellStart"/>
      <w:r w:rsidR="00B26DBF">
        <w:rPr>
          <w:rFonts w:eastAsia="Times New Roman"/>
          <w:szCs w:val="28"/>
          <w:lang w:eastAsia="ru-RU"/>
        </w:rPr>
        <w:t>У</w:t>
      </w:r>
      <w:r w:rsidR="00B26DBF" w:rsidRPr="003172F1">
        <w:rPr>
          <w:rFonts w:eastAsia="Times New Roman"/>
          <w:szCs w:val="28"/>
          <w:lang w:eastAsia="ru-RU"/>
        </w:rPr>
        <w:t>сть-</w:t>
      </w:r>
      <w:r w:rsidR="00B26DBF">
        <w:rPr>
          <w:rFonts w:eastAsia="Times New Roman"/>
          <w:szCs w:val="28"/>
          <w:lang w:eastAsia="ru-RU"/>
        </w:rPr>
        <w:t>В</w:t>
      </w:r>
      <w:r w:rsidR="00B26DBF" w:rsidRPr="003172F1">
        <w:rPr>
          <w:rFonts w:eastAsia="Times New Roman"/>
          <w:szCs w:val="28"/>
          <w:lang w:eastAsia="ru-RU"/>
        </w:rPr>
        <w:t>ымский</w:t>
      </w:r>
      <w:proofErr w:type="spellEnd"/>
      <w:r w:rsidR="00B26DBF" w:rsidRPr="003172F1">
        <w:rPr>
          <w:rFonts w:eastAsia="Times New Roman"/>
          <w:szCs w:val="28"/>
          <w:lang w:eastAsia="ru-RU"/>
        </w:rPr>
        <w:t>" на 2012 - 2016 годы</w:t>
      </w:r>
      <w:r w:rsidR="00B26DBF">
        <w:rPr>
          <w:rFonts w:eastAsia="Times New Roman"/>
          <w:szCs w:val="28"/>
          <w:lang w:eastAsia="ru-RU"/>
        </w:rPr>
        <w:t xml:space="preserve">, </w:t>
      </w:r>
      <w:r w:rsidR="00B26DBF" w:rsidRPr="003172F1">
        <w:rPr>
          <w:rFonts w:eastAsia="Times New Roman"/>
          <w:szCs w:val="28"/>
          <w:lang w:eastAsia="ru-RU"/>
        </w:rPr>
        <w:t xml:space="preserve"> </w:t>
      </w:r>
      <w:r w:rsidRPr="003172F1">
        <w:rPr>
          <w:rFonts w:eastAsia="Times New Roman"/>
          <w:szCs w:val="28"/>
          <w:lang w:eastAsia="ru-RU"/>
        </w:rPr>
        <w:t xml:space="preserve">на сумму более 1,9 миллиона рублей. Впервые в практике  муниципалитета  глава  КФХ </w:t>
      </w:r>
      <w:proofErr w:type="spellStart"/>
      <w:r w:rsidRPr="003172F1">
        <w:rPr>
          <w:rFonts w:eastAsia="Times New Roman"/>
          <w:szCs w:val="28"/>
          <w:lang w:eastAsia="ru-RU"/>
        </w:rPr>
        <w:t>Туисова</w:t>
      </w:r>
      <w:proofErr w:type="spellEnd"/>
      <w:r w:rsidRPr="003172F1">
        <w:rPr>
          <w:rFonts w:eastAsia="Times New Roman"/>
          <w:szCs w:val="28"/>
          <w:lang w:eastAsia="ru-RU"/>
        </w:rPr>
        <w:t xml:space="preserve"> Ю.А.  получила, как субъект малого предпринимательства на селе, грант на начало и развитие собственного дела по  программе развития сельского хозяйства. </w:t>
      </w:r>
    </w:p>
    <w:p w:rsidR="00B404E9" w:rsidRPr="00B404E9" w:rsidRDefault="00B404E9" w:rsidP="0089346A">
      <w:pPr>
        <w:shd w:val="clear" w:color="auto" w:fill="FFFFFF"/>
        <w:ind w:firstLine="709"/>
        <w:rPr>
          <w:rFonts w:eastAsia="Times New Roman"/>
          <w:color w:val="000000"/>
          <w:sz w:val="21"/>
          <w:szCs w:val="21"/>
          <w:lang w:eastAsia="ru-RU"/>
        </w:rPr>
      </w:pPr>
      <w:proofErr w:type="gramStart"/>
      <w:r w:rsidRPr="00B404E9">
        <w:rPr>
          <w:rFonts w:eastAsia="Times New Roman"/>
          <w:color w:val="000000"/>
          <w:szCs w:val="24"/>
          <w:lang w:eastAsia="ru-RU"/>
        </w:rPr>
        <w:t xml:space="preserve">С 2000 по 2012 годы в АПК </w:t>
      </w:r>
      <w:proofErr w:type="spellStart"/>
      <w:r w:rsidRPr="00B404E9">
        <w:rPr>
          <w:rFonts w:eastAsia="Times New Roman"/>
          <w:color w:val="000000"/>
          <w:szCs w:val="24"/>
          <w:lang w:eastAsia="ru-RU"/>
        </w:rPr>
        <w:t>Усть-Вымского</w:t>
      </w:r>
      <w:proofErr w:type="spellEnd"/>
      <w:r w:rsidRPr="00B404E9">
        <w:rPr>
          <w:rFonts w:eastAsia="Times New Roman"/>
          <w:color w:val="000000"/>
          <w:szCs w:val="24"/>
          <w:lang w:eastAsia="ru-RU"/>
        </w:rPr>
        <w:t xml:space="preserve"> района производство молока сократилось на 51%, в том числе в с/х организациях - на 84%, производство скота на убой сократилось на 41%, в с/х организациях – на 82%. Ежегодно снижаются посевные площади под с/х культурами, сокращается количество т</w:t>
      </w:r>
      <w:r>
        <w:rPr>
          <w:rFonts w:eastAsia="Times New Roman"/>
          <w:color w:val="000000"/>
          <w:szCs w:val="24"/>
          <w:lang w:eastAsia="ru-RU"/>
        </w:rPr>
        <w:t xml:space="preserve">ракторов и другой с/х техники. </w:t>
      </w:r>
      <w:proofErr w:type="gramEnd"/>
    </w:p>
    <w:p w:rsidR="00B404E9" w:rsidRPr="00B404E9" w:rsidRDefault="00B404E9" w:rsidP="0089346A">
      <w:pPr>
        <w:shd w:val="clear" w:color="auto" w:fill="FFFFFF"/>
        <w:ind w:firstLine="709"/>
        <w:rPr>
          <w:rFonts w:eastAsia="Times New Roman"/>
          <w:color w:val="000000"/>
          <w:sz w:val="21"/>
          <w:szCs w:val="21"/>
          <w:lang w:eastAsia="ru-RU"/>
        </w:rPr>
      </w:pPr>
      <w:r w:rsidRPr="00B404E9">
        <w:rPr>
          <w:rFonts w:eastAsia="Times New Roman"/>
          <w:color w:val="000000"/>
          <w:szCs w:val="24"/>
          <w:lang w:eastAsia="ru-RU"/>
        </w:rPr>
        <w:t xml:space="preserve">Падение объемов с/х продукции было обусловлено ликвидацией предприятий АПК. Рост количества крестьянских (фермерских) хозяйств </w:t>
      </w:r>
      <w:proofErr w:type="gramStart"/>
      <w:r w:rsidRPr="00B404E9">
        <w:rPr>
          <w:rFonts w:eastAsia="Times New Roman"/>
          <w:color w:val="000000"/>
          <w:szCs w:val="24"/>
          <w:lang w:eastAsia="ru-RU"/>
        </w:rPr>
        <w:t>К(</w:t>
      </w:r>
      <w:proofErr w:type="gramEnd"/>
      <w:r w:rsidRPr="00B404E9">
        <w:rPr>
          <w:rFonts w:eastAsia="Times New Roman"/>
          <w:color w:val="000000"/>
          <w:szCs w:val="24"/>
          <w:lang w:eastAsia="ru-RU"/>
        </w:rPr>
        <w:t xml:space="preserve">Ф)Х, спровоцированный приватизацией </w:t>
      </w:r>
      <w:proofErr w:type="spellStart"/>
      <w:r w:rsidRPr="00B404E9">
        <w:rPr>
          <w:rFonts w:eastAsia="Times New Roman"/>
          <w:color w:val="000000"/>
          <w:szCs w:val="24"/>
          <w:lang w:eastAsia="ru-RU"/>
        </w:rPr>
        <w:t>сельхозорганизаций</w:t>
      </w:r>
      <w:proofErr w:type="spellEnd"/>
      <w:r w:rsidRPr="00B404E9">
        <w:rPr>
          <w:rFonts w:eastAsia="Times New Roman"/>
          <w:color w:val="000000"/>
          <w:szCs w:val="24"/>
          <w:lang w:eastAsia="ru-RU"/>
        </w:rPr>
        <w:t xml:space="preserve"> и предоставлением бесплатного леса на корню для фермеров, не привел к увеличению объемов с/х продукции.</w:t>
      </w:r>
    </w:p>
    <w:p w:rsidR="00B404E9" w:rsidRDefault="00B404E9" w:rsidP="0089346A">
      <w:pPr>
        <w:shd w:val="clear" w:color="auto" w:fill="FFFFFF"/>
        <w:ind w:firstLine="709"/>
        <w:rPr>
          <w:rFonts w:eastAsia="Times New Roman"/>
          <w:color w:val="000000"/>
          <w:szCs w:val="24"/>
          <w:lang w:eastAsia="ru-RU"/>
        </w:rPr>
      </w:pPr>
      <w:r w:rsidRPr="00B404E9">
        <w:rPr>
          <w:rFonts w:eastAsia="Times New Roman"/>
          <w:color w:val="000000"/>
          <w:szCs w:val="24"/>
          <w:lang w:eastAsia="ru-RU"/>
        </w:rPr>
        <w:t xml:space="preserve"> В условиях отсутствия и сокращения общественного производства, </w:t>
      </w:r>
      <w:r>
        <w:rPr>
          <w:rFonts w:eastAsia="Times New Roman"/>
          <w:color w:val="000000"/>
          <w:szCs w:val="24"/>
          <w:lang w:eastAsia="ru-RU"/>
        </w:rPr>
        <w:t>п</w:t>
      </w:r>
      <w:r w:rsidRPr="00B404E9">
        <w:rPr>
          <w:rFonts w:eastAsia="Times New Roman"/>
          <w:color w:val="000000"/>
          <w:szCs w:val="24"/>
          <w:lang w:eastAsia="ru-RU"/>
        </w:rPr>
        <w:t>редоставляющего значительную поддержку для владельцев личных подсобных хозяйств (ЛПХ), стали сокращать производство и граждане, ведущие личное подсобное хозяйство. Негативную роль сыграла и неблагополучная демографическая ситуация на селе</w:t>
      </w:r>
      <w:r>
        <w:rPr>
          <w:rFonts w:eastAsia="Times New Roman"/>
          <w:color w:val="000000"/>
          <w:szCs w:val="24"/>
          <w:lang w:eastAsia="ru-RU"/>
        </w:rPr>
        <w:t>.</w:t>
      </w:r>
    </w:p>
    <w:p w:rsidR="00B404E9" w:rsidRDefault="00B404E9" w:rsidP="0089346A">
      <w:pPr>
        <w:shd w:val="clear" w:color="auto" w:fill="FFFFFF"/>
        <w:ind w:firstLine="709"/>
        <w:rPr>
          <w:color w:val="000000"/>
          <w:shd w:val="clear" w:color="auto" w:fill="FFFFFF"/>
        </w:rPr>
      </w:pPr>
      <w:r w:rsidRPr="00B404E9">
        <w:rPr>
          <w:color w:val="000000"/>
          <w:shd w:val="clear" w:color="auto" w:fill="FFFFFF"/>
        </w:rPr>
        <w:t>В мае 2012 года была утверждена муниципальная программа, нацеленная на поддержку сельхозпроизводителей. За счет бюджетных средств в 2012 году было приобретено 35 единиц техники, в том числе 6 тракторов, две спецмашины; в 2013 году – 21 единица с/х техники, в том числе</w:t>
      </w:r>
      <w:r>
        <w:rPr>
          <w:color w:val="000000"/>
          <w:shd w:val="clear" w:color="auto" w:fill="FFFFFF"/>
        </w:rPr>
        <w:t xml:space="preserve"> 6 тракторов, одна спецмашина. </w:t>
      </w:r>
      <w:r w:rsidRPr="00B404E9">
        <w:rPr>
          <w:color w:val="000000"/>
          <w:shd w:val="clear" w:color="auto" w:fill="FFFFFF"/>
        </w:rPr>
        <w:t xml:space="preserve">За два года обновление парка тракторов в АПК района  составило 25%. Все главы </w:t>
      </w:r>
      <w:proofErr w:type="gramStart"/>
      <w:r w:rsidRPr="00B404E9">
        <w:rPr>
          <w:color w:val="000000"/>
          <w:shd w:val="clear" w:color="auto" w:fill="FFFFFF"/>
        </w:rPr>
        <w:t>К(</w:t>
      </w:r>
      <w:proofErr w:type="gramEnd"/>
      <w:r w:rsidRPr="00B404E9">
        <w:rPr>
          <w:color w:val="000000"/>
          <w:shd w:val="clear" w:color="auto" w:fill="FFFFFF"/>
        </w:rPr>
        <w:t>Ф)Х, которые приобрели в 2013 году с/х технику, получили поддержку от администрации района по муниципальной целевой программе на сумму более 1,5 млн. рублей</w:t>
      </w:r>
      <w:r>
        <w:rPr>
          <w:color w:val="000000"/>
          <w:shd w:val="clear" w:color="auto" w:fill="FFFFFF"/>
        </w:rPr>
        <w:t xml:space="preserve">. </w:t>
      </w:r>
      <w:r w:rsidRPr="00B404E9">
        <w:rPr>
          <w:color w:val="000000"/>
          <w:shd w:val="clear" w:color="auto" w:fill="FFFFFF"/>
        </w:rPr>
        <w:t>Была оказана финансовая помощь МУП «Заря» для ремонта животноводческой фермы, осуществлены и другие</w:t>
      </w:r>
      <w:r>
        <w:rPr>
          <w:color w:val="000000"/>
          <w:shd w:val="clear" w:color="auto" w:fill="FFFFFF"/>
        </w:rPr>
        <w:t xml:space="preserve"> меры государственной поддержки</w:t>
      </w:r>
    </w:p>
    <w:p w:rsidR="00B404E9" w:rsidRDefault="00B404E9" w:rsidP="0089346A">
      <w:pPr>
        <w:shd w:val="clear" w:color="auto" w:fill="FFFFFF"/>
        <w:ind w:firstLine="709"/>
        <w:rPr>
          <w:color w:val="000000"/>
          <w:shd w:val="clear" w:color="auto" w:fill="FFFFFF"/>
        </w:rPr>
      </w:pPr>
      <w:r w:rsidRPr="00B404E9">
        <w:rPr>
          <w:color w:val="000000"/>
          <w:shd w:val="clear" w:color="auto" w:fill="FFFFFF"/>
        </w:rPr>
        <w:t xml:space="preserve">В числе основных проблем, препятствующих развитию сельскохозяйственных структур, в том числе кооперативов, фермерских и личных хозяйств, </w:t>
      </w:r>
      <w:r>
        <w:rPr>
          <w:color w:val="000000"/>
          <w:shd w:val="clear" w:color="auto" w:fill="FFFFFF"/>
        </w:rPr>
        <w:t xml:space="preserve"> </w:t>
      </w:r>
      <w:r w:rsidRPr="00B404E9">
        <w:rPr>
          <w:color w:val="000000"/>
          <w:shd w:val="clear" w:color="auto" w:fill="FFFFFF"/>
        </w:rPr>
        <w:t xml:space="preserve">являются отсталая </w:t>
      </w:r>
      <w:r w:rsidRPr="00B404E9">
        <w:rPr>
          <w:color w:val="000000"/>
          <w:shd w:val="clear" w:color="auto" w:fill="FFFFFF"/>
        </w:rPr>
        <w:lastRenderedPageBreak/>
        <w:t xml:space="preserve">материально-техническая база, а также сбыт и переработка с/х продукции. В настоящее время, согласно требованиям ВТО, строятся убойные пункты в </w:t>
      </w:r>
      <w:proofErr w:type="gramStart"/>
      <w:r w:rsidRPr="00B404E9">
        <w:rPr>
          <w:color w:val="000000"/>
          <w:shd w:val="clear" w:color="auto" w:fill="FFFFFF"/>
        </w:rPr>
        <w:t>К(</w:t>
      </w:r>
      <w:proofErr w:type="gramEnd"/>
      <w:r w:rsidRPr="00B404E9">
        <w:rPr>
          <w:color w:val="000000"/>
          <w:shd w:val="clear" w:color="auto" w:fill="FFFFFF"/>
        </w:rPr>
        <w:t xml:space="preserve">Ф)Х </w:t>
      </w:r>
      <w:proofErr w:type="spellStart"/>
      <w:r w:rsidRPr="00B404E9">
        <w:rPr>
          <w:color w:val="000000"/>
          <w:shd w:val="clear" w:color="auto" w:fill="FFFFFF"/>
        </w:rPr>
        <w:t>Е.Дарсалия</w:t>
      </w:r>
      <w:proofErr w:type="spellEnd"/>
      <w:r w:rsidRPr="00B404E9">
        <w:rPr>
          <w:color w:val="000000"/>
          <w:shd w:val="clear" w:color="auto" w:fill="FFFFFF"/>
        </w:rPr>
        <w:t xml:space="preserve"> в </w:t>
      </w:r>
      <w:proofErr w:type="spellStart"/>
      <w:r w:rsidRPr="00B404E9">
        <w:rPr>
          <w:color w:val="000000"/>
          <w:shd w:val="clear" w:color="auto" w:fill="FFFFFF"/>
        </w:rPr>
        <w:t>Окваде</w:t>
      </w:r>
      <w:proofErr w:type="spellEnd"/>
      <w:r w:rsidRPr="00B404E9">
        <w:rPr>
          <w:color w:val="000000"/>
          <w:shd w:val="clear" w:color="auto" w:fill="FFFFFF"/>
        </w:rPr>
        <w:t xml:space="preserve"> и К(Ф)Х И. </w:t>
      </w:r>
      <w:proofErr w:type="spellStart"/>
      <w:r w:rsidRPr="00B404E9">
        <w:rPr>
          <w:color w:val="000000"/>
          <w:shd w:val="clear" w:color="auto" w:fill="FFFFFF"/>
        </w:rPr>
        <w:t>Мораря</w:t>
      </w:r>
      <w:proofErr w:type="spellEnd"/>
      <w:r w:rsidRPr="00B404E9">
        <w:rPr>
          <w:color w:val="000000"/>
          <w:shd w:val="clear" w:color="auto" w:fill="FFFFFF"/>
        </w:rPr>
        <w:t xml:space="preserve"> в Айкино, прорабатывается вопрос по строительству убойного пункта в </w:t>
      </w:r>
      <w:proofErr w:type="spellStart"/>
      <w:r w:rsidRPr="00B404E9">
        <w:rPr>
          <w:color w:val="000000"/>
          <w:shd w:val="clear" w:color="auto" w:fill="FFFFFF"/>
        </w:rPr>
        <w:t>Жешарте</w:t>
      </w:r>
      <w:proofErr w:type="spellEnd"/>
      <w:r w:rsidRPr="00B404E9">
        <w:rPr>
          <w:color w:val="000000"/>
          <w:shd w:val="clear" w:color="auto" w:fill="FFFFFF"/>
        </w:rPr>
        <w:t xml:space="preserve">. Однако вопрос с переработкой молока остается в числе </w:t>
      </w:r>
      <w:proofErr w:type="gramStart"/>
      <w:r w:rsidRPr="00B404E9">
        <w:rPr>
          <w:color w:val="000000"/>
          <w:shd w:val="clear" w:color="auto" w:fill="FFFFFF"/>
        </w:rPr>
        <w:t>проблемных</w:t>
      </w:r>
      <w:proofErr w:type="gramEnd"/>
      <w:r w:rsidRPr="00B404E9">
        <w:rPr>
          <w:color w:val="000000"/>
          <w:shd w:val="clear" w:color="auto" w:fill="FFFFFF"/>
        </w:rPr>
        <w:t>. «Мини-молочные заводы убыточны, а для большей загруженности производства нужно наращивание поголовья крупного рогатого скота в районе», - сказал докладчик.</w:t>
      </w:r>
    </w:p>
    <w:p w:rsidR="00B404E9" w:rsidRDefault="00B404E9" w:rsidP="0089346A">
      <w:pPr>
        <w:shd w:val="clear" w:color="auto" w:fill="FFFFFF"/>
        <w:ind w:firstLine="709"/>
        <w:rPr>
          <w:color w:val="000000"/>
          <w:shd w:val="clear" w:color="auto" w:fill="FFFFFF"/>
        </w:rPr>
      </w:pPr>
      <w:r w:rsidRPr="00B404E9">
        <w:rPr>
          <w:color w:val="000000"/>
          <w:shd w:val="clear" w:color="auto" w:fill="FFFFFF"/>
        </w:rPr>
        <w:t xml:space="preserve">Степень износа основных фондов, особенно в животноводстве района, очень велика. Недостаток финансовых средств не позволяет сельхозпроизводителям быстро осуществлять ремонт, строительство и реконструкцию животноводческих помещений, которые требуют больших расходов. Силами и на средства </w:t>
      </w:r>
      <w:proofErr w:type="gramStart"/>
      <w:r w:rsidRPr="00B404E9">
        <w:rPr>
          <w:color w:val="000000"/>
          <w:shd w:val="clear" w:color="auto" w:fill="FFFFFF"/>
        </w:rPr>
        <w:t>К(</w:t>
      </w:r>
      <w:proofErr w:type="gramEnd"/>
      <w:r w:rsidRPr="00B404E9">
        <w:rPr>
          <w:color w:val="000000"/>
          <w:shd w:val="clear" w:color="auto" w:fill="FFFFFF"/>
        </w:rPr>
        <w:t>Ф)Х в настоящее время производится ремонт пяти животноводческих ферм (бывших совхозных), строятся небольшие фермы на 20-30 условных голов.</w:t>
      </w:r>
    </w:p>
    <w:p w:rsidR="00210C5B" w:rsidRPr="00343DBD" w:rsidRDefault="00210C5B" w:rsidP="00210C5B">
      <w:pPr>
        <w:spacing w:before="240"/>
        <w:ind w:firstLine="709"/>
        <w:rPr>
          <w:u w:val="single"/>
        </w:rPr>
      </w:pPr>
      <w:r w:rsidRPr="00343DBD">
        <w:rPr>
          <w:u w:val="single"/>
        </w:rPr>
        <w:t>Направления развития территорий сельскохозяйственного назначения</w:t>
      </w:r>
    </w:p>
    <w:p w:rsidR="00B404E9" w:rsidRDefault="00B404E9" w:rsidP="00210C5B">
      <w:pPr>
        <w:ind w:firstLine="709"/>
      </w:pPr>
    </w:p>
    <w:p w:rsidR="00B404E9" w:rsidRPr="00B404E9" w:rsidRDefault="00B404E9" w:rsidP="0089346A">
      <w:pPr>
        <w:shd w:val="clear" w:color="auto" w:fill="FFFFFF"/>
        <w:ind w:firstLine="709"/>
        <w:rPr>
          <w:rFonts w:eastAsia="Times New Roman"/>
          <w:color w:val="000000"/>
          <w:sz w:val="21"/>
          <w:szCs w:val="21"/>
          <w:lang w:eastAsia="ru-RU"/>
        </w:rPr>
      </w:pPr>
      <w:r w:rsidRPr="00B404E9">
        <w:rPr>
          <w:color w:val="000000"/>
          <w:shd w:val="clear" w:color="auto" w:fill="FFFFFF"/>
        </w:rPr>
        <w:t>Нужно провести мониторинг ситуации по АПК в районе, поскольку развитие сельского хозяйства напрямую связано с продовольственной безопасностью, сохранением деревень и быта коми народа. Для воплощения этой задачи можно обратиться к директорам школ, поскольку среди молодежи есть инициативные люди.</w:t>
      </w:r>
    </w:p>
    <w:p w:rsidR="00210C5B" w:rsidRDefault="00210C5B" w:rsidP="00210C5B">
      <w:pPr>
        <w:ind w:firstLine="709"/>
        <w:rPr>
          <w:color w:val="000000"/>
          <w:szCs w:val="24"/>
        </w:rPr>
      </w:pPr>
      <w:r>
        <w:t xml:space="preserve">В целях развития населенного пункта муниципального образования сельского поселения </w:t>
      </w:r>
      <w:r w:rsidR="004660AB">
        <w:t>Усть-Вымь</w:t>
      </w:r>
      <w:r>
        <w:t xml:space="preserve"> возможен</w:t>
      </w:r>
      <w:r w:rsidRPr="00A2324F">
        <w:t xml:space="preserve"> перевод земельных участков из земель сельскохозяйственного назначе</w:t>
      </w:r>
      <w:r>
        <w:t xml:space="preserve">ния в земли населенных пунктов для развития </w:t>
      </w:r>
      <w:r>
        <w:rPr>
          <w:color w:val="000000"/>
          <w:szCs w:val="24"/>
        </w:rPr>
        <w:t>инвестиционных проектов.</w:t>
      </w:r>
    </w:p>
    <w:p w:rsidR="00FD6086" w:rsidRDefault="00B404E9" w:rsidP="00B404E9">
      <w:pPr>
        <w:ind w:firstLine="709"/>
        <w:rPr>
          <w:color w:val="000000"/>
          <w:shd w:val="clear" w:color="auto" w:fill="FFFFFF"/>
        </w:rPr>
      </w:pPr>
      <w:r w:rsidRPr="00B404E9">
        <w:rPr>
          <w:color w:val="000000"/>
          <w:shd w:val="clear" w:color="auto" w:fill="FFFFFF"/>
        </w:rPr>
        <w:t>Основными целями муниципальной программы «Развитие сельского хозяйства на территории МО МР «</w:t>
      </w:r>
      <w:proofErr w:type="spellStart"/>
      <w:r w:rsidRPr="00B404E9">
        <w:rPr>
          <w:color w:val="000000"/>
          <w:shd w:val="clear" w:color="auto" w:fill="FFFFFF"/>
        </w:rPr>
        <w:t>Усть-Вымский</w:t>
      </w:r>
      <w:proofErr w:type="spellEnd"/>
      <w:r w:rsidRPr="00B404E9">
        <w:rPr>
          <w:color w:val="000000"/>
          <w:shd w:val="clear" w:color="auto" w:fill="FFFFFF"/>
        </w:rPr>
        <w:t xml:space="preserve">» на 2012-2016 годы» являются: устойчивое развитие сельских территорий, повышение занятости и уровня жизни населения; повышение уровня доходов производителей сельскохозяйственной продукции, сырья и продовольствия; повышение конкурентоспособности сельскохозяйственной продукции, производимой в </w:t>
      </w:r>
      <w:proofErr w:type="spellStart"/>
      <w:r w:rsidRPr="00B404E9">
        <w:rPr>
          <w:color w:val="000000"/>
          <w:shd w:val="clear" w:color="auto" w:fill="FFFFFF"/>
        </w:rPr>
        <w:t>Усть-Вымском</w:t>
      </w:r>
      <w:proofErr w:type="spellEnd"/>
      <w:r w:rsidRPr="00B404E9">
        <w:rPr>
          <w:color w:val="000000"/>
          <w:shd w:val="clear" w:color="auto" w:fill="FFFFFF"/>
        </w:rPr>
        <w:t xml:space="preserve"> районе; сохранение и воспроизводство используемых в сельскохозяйственном производстве земельных и других природных ресурсов», - написано в целевой муниципальной программе.</w:t>
      </w:r>
    </w:p>
    <w:p w:rsidR="00A243B7" w:rsidRPr="00437D01" w:rsidRDefault="00A243B7" w:rsidP="0089346A">
      <w:pPr>
        <w:pStyle w:val="3"/>
      </w:pPr>
      <w:bookmarkStart w:id="51" w:name="_Toc413923229"/>
      <w:bookmarkStart w:id="52" w:name="_Toc448913038"/>
      <w:r w:rsidRPr="00594775">
        <w:t>5.11 Размещение объектов специального назначения</w:t>
      </w:r>
      <w:bookmarkEnd w:id="51"/>
      <w:bookmarkEnd w:id="52"/>
    </w:p>
    <w:p w:rsidR="00A243B7" w:rsidRPr="00874467" w:rsidRDefault="00A243B7" w:rsidP="00A243B7">
      <w:pPr>
        <w:ind w:firstLine="709"/>
        <w:rPr>
          <w:bCs/>
        </w:rPr>
      </w:pPr>
      <w:r w:rsidRPr="00874467">
        <w:rPr>
          <w:bCs/>
        </w:rPr>
        <w:t>В состав объектов специального назначения входят:</w:t>
      </w:r>
    </w:p>
    <w:p w:rsidR="00A243B7" w:rsidRPr="00874467" w:rsidRDefault="00A243B7" w:rsidP="00A243B7">
      <w:pPr>
        <w:ind w:firstLine="709"/>
      </w:pPr>
      <w:r w:rsidRPr="00874467">
        <w:t>- территории кладбищ;</w:t>
      </w:r>
    </w:p>
    <w:p w:rsidR="00A243B7" w:rsidRPr="00CA75C6" w:rsidRDefault="00A243B7" w:rsidP="00A243B7">
      <w:pPr>
        <w:ind w:firstLine="709"/>
      </w:pPr>
      <w:r w:rsidRPr="00874467">
        <w:lastRenderedPageBreak/>
        <w:t>- территории свалок и полигонов складирования ТБО;</w:t>
      </w:r>
    </w:p>
    <w:p w:rsidR="00A243B7" w:rsidRPr="00874467" w:rsidRDefault="00A243B7" w:rsidP="00A243B7">
      <w:pPr>
        <w:ind w:firstLine="709"/>
      </w:pPr>
      <w:r w:rsidRPr="00874467">
        <w:t>- территории снежных свалок;</w:t>
      </w:r>
    </w:p>
    <w:p w:rsidR="00A243B7" w:rsidRPr="00874467" w:rsidRDefault="00A243B7" w:rsidP="00A243B7">
      <w:pPr>
        <w:ind w:firstLine="709"/>
      </w:pPr>
      <w:r w:rsidRPr="00874467">
        <w:t>- территории военных объектов;</w:t>
      </w:r>
    </w:p>
    <w:p w:rsidR="00A243B7" w:rsidRDefault="00A243B7" w:rsidP="00A243B7">
      <w:pPr>
        <w:ind w:firstLine="709"/>
      </w:pPr>
      <w:r w:rsidRPr="00874467">
        <w:t>- скотомогильники.</w:t>
      </w:r>
    </w:p>
    <w:p w:rsidR="00A243B7" w:rsidRPr="00874467" w:rsidRDefault="00A243B7" w:rsidP="00A243B7">
      <w:pPr>
        <w:ind w:firstLine="709"/>
        <w:rPr>
          <w:u w:val="single"/>
        </w:rPr>
      </w:pPr>
      <w:r>
        <w:rPr>
          <w:u w:val="single"/>
        </w:rPr>
        <w:t>Кладбища</w:t>
      </w:r>
    </w:p>
    <w:p w:rsidR="00A243B7" w:rsidRDefault="00A243B7" w:rsidP="00A243B7">
      <w:pPr>
        <w:pStyle w:val="a9"/>
        <w:spacing w:after="0" w:line="360" w:lineRule="auto"/>
        <w:ind w:firstLine="709"/>
        <w:jc w:val="both"/>
        <w:rPr>
          <w:rFonts w:ascii="Times New Roman" w:hAnsi="Times New Roman"/>
          <w:szCs w:val="28"/>
          <w:lang w:val="ru-RU"/>
        </w:rPr>
      </w:pPr>
      <w:r w:rsidRPr="00874467">
        <w:rPr>
          <w:rFonts w:ascii="Times New Roman" w:hAnsi="Times New Roman"/>
          <w:szCs w:val="28"/>
        </w:rPr>
        <w:t xml:space="preserve">В настоящее время на территории </w:t>
      </w:r>
      <w:r>
        <w:rPr>
          <w:rFonts w:ascii="Times New Roman" w:hAnsi="Times New Roman"/>
          <w:szCs w:val="28"/>
          <w:lang w:val="ru-RU"/>
        </w:rPr>
        <w:t>сельского поселения Усть-Вымь</w:t>
      </w:r>
      <w:r w:rsidRPr="00CD2C2D">
        <w:rPr>
          <w:rFonts w:ascii="Times New Roman" w:hAnsi="Times New Roman"/>
        </w:rPr>
        <w:t xml:space="preserve"> </w:t>
      </w:r>
      <w:r w:rsidRPr="00CD2C2D">
        <w:rPr>
          <w:rFonts w:ascii="Times New Roman" w:hAnsi="Times New Roman"/>
          <w:szCs w:val="28"/>
        </w:rPr>
        <w:t>расположе</w:t>
      </w:r>
      <w:r w:rsidRPr="000F3BCD">
        <w:rPr>
          <w:rFonts w:ascii="Times New Roman" w:hAnsi="Times New Roman"/>
          <w:szCs w:val="28"/>
        </w:rPr>
        <w:t>но</w:t>
      </w:r>
      <w:r>
        <w:rPr>
          <w:rFonts w:ascii="Times New Roman" w:hAnsi="Times New Roman"/>
          <w:szCs w:val="28"/>
          <w:lang w:val="ru-RU"/>
        </w:rPr>
        <w:t xml:space="preserve"> </w:t>
      </w:r>
      <w:r w:rsidRPr="000F3BCD">
        <w:rPr>
          <w:rFonts w:ascii="Times New Roman" w:hAnsi="Times New Roman"/>
          <w:szCs w:val="28"/>
        </w:rPr>
        <w:t xml:space="preserve"> кладбищ</w:t>
      </w:r>
      <w:r>
        <w:rPr>
          <w:rFonts w:ascii="Times New Roman" w:hAnsi="Times New Roman"/>
          <w:szCs w:val="28"/>
          <w:lang w:val="ru-RU"/>
        </w:rPr>
        <w:t>е.</w:t>
      </w:r>
      <w:r w:rsidRPr="00594775">
        <w:rPr>
          <w:sz w:val="28"/>
          <w:szCs w:val="28"/>
        </w:rPr>
        <w:t xml:space="preserve"> </w:t>
      </w:r>
      <w:r w:rsidRPr="00594775">
        <w:rPr>
          <w:rFonts w:ascii="Times New Roman" w:hAnsi="Times New Roman"/>
          <w:szCs w:val="28"/>
        </w:rPr>
        <w:t>Организ</w:t>
      </w:r>
      <w:r w:rsidRPr="00594775">
        <w:rPr>
          <w:rFonts w:ascii="Times New Roman" w:hAnsi="Times New Roman"/>
          <w:szCs w:val="28"/>
          <w:lang w:val="ru-RU"/>
        </w:rPr>
        <w:t>овано</w:t>
      </w:r>
      <w:r w:rsidRPr="00594775">
        <w:rPr>
          <w:rFonts w:ascii="Times New Roman" w:hAnsi="Times New Roman"/>
          <w:szCs w:val="28"/>
        </w:rPr>
        <w:t xml:space="preserve"> ежегодной уборки территорий кладбищ.</w:t>
      </w:r>
      <w:r>
        <w:rPr>
          <w:rFonts w:ascii="Times New Roman" w:hAnsi="Times New Roman"/>
          <w:szCs w:val="28"/>
          <w:lang w:val="ru-RU"/>
        </w:rPr>
        <w:t xml:space="preserve"> </w:t>
      </w:r>
    </w:p>
    <w:p w:rsidR="00A243B7" w:rsidRPr="008406D4" w:rsidRDefault="00A243B7" w:rsidP="0089346A">
      <w:pPr>
        <w:pStyle w:val="3"/>
      </w:pPr>
      <w:bookmarkStart w:id="53" w:name="_Toc230674878"/>
      <w:bookmarkStart w:id="54" w:name="_Toc230675006"/>
      <w:bookmarkStart w:id="55" w:name="_Toc230675456"/>
      <w:bookmarkStart w:id="56" w:name="_Toc230681221"/>
      <w:bookmarkStart w:id="57" w:name="_Toc243993624"/>
      <w:bookmarkStart w:id="58" w:name="_Toc263255545"/>
      <w:bookmarkStart w:id="59" w:name="_Toc413923230"/>
      <w:bookmarkStart w:id="60" w:name="_Toc448913039"/>
      <w:r>
        <w:t xml:space="preserve">5.12 </w:t>
      </w:r>
      <w:r w:rsidRPr="008406D4">
        <w:t>Природный комплекс и озеленение территории</w:t>
      </w:r>
      <w:bookmarkEnd w:id="53"/>
      <w:bookmarkEnd w:id="54"/>
      <w:bookmarkEnd w:id="55"/>
      <w:bookmarkEnd w:id="56"/>
      <w:bookmarkEnd w:id="57"/>
      <w:bookmarkEnd w:id="58"/>
      <w:bookmarkEnd w:id="59"/>
      <w:bookmarkEnd w:id="60"/>
    </w:p>
    <w:p w:rsidR="00A243B7" w:rsidRPr="003B7CD9" w:rsidRDefault="00A243B7" w:rsidP="00A243B7">
      <w:pPr>
        <w:ind w:firstLine="709"/>
      </w:pPr>
      <w:r>
        <w:t xml:space="preserve">Природные территории муниципального образования сельского поселения Усть-Вымь </w:t>
      </w:r>
      <w:r w:rsidRPr="003B7CD9">
        <w:t>представлены:</w:t>
      </w:r>
    </w:p>
    <w:p w:rsidR="00A243B7" w:rsidRPr="003B7CD9" w:rsidRDefault="00A243B7" w:rsidP="00A243B7">
      <w:pPr>
        <w:ind w:firstLine="709"/>
      </w:pPr>
      <w:r w:rsidRPr="003B7CD9">
        <w:t xml:space="preserve">- озерами и </w:t>
      </w:r>
      <w:r>
        <w:t>ручьями</w:t>
      </w:r>
      <w:r w:rsidRPr="003B7CD9">
        <w:t>;</w:t>
      </w:r>
    </w:p>
    <w:p w:rsidR="00A243B7" w:rsidRPr="003B7CD9" w:rsidRDefault="00A243B7" w:rsidP="00A243B7">
      <w:pPr>
        <w:ind w:firstLine="709"/>
      </w:pPr>
      <w:r w:rsidRPr="003B7CD9">
        <w:t>- незастроенными пойменными территориями.</w:t>
      </w:r>
    </w:p>
    <w:p w:rsidR="00A243B7" w:rsidRPr="003B7CD9" w:rsidRDefault="00A243B7" w:rsidP="00A243B7">
      <w:pPr>
        <w:ind w:firstLine="709"/>
      </w:pPr>
      <w:r w:rsidRPr="003B7CD9">
        <w:t>Система зеленых насаждений на территориях населенных пунктов представлена:</w:t>
      </w:r>
    </w:p>
    <w:p w:rsidR="00A243B7" w:rsidRPr="003B7CD9" w:rsidRDefault="00A243B7" w:rsidP="00A243B7">
      <w:pPr>
        <w:ind w:firstLine="709"/>
      </w:pPr>
      <w:r w:rsidRPr="003B7CD9">
        <w:t>- зелеными насаждениями ограниченного пользования (насаждения на приусадебных участках);</w:t>
      </w:r>
    </w:p>
    <w:p w:rsidR="00A243B7" w:rsidRPr="003B7CD9" w:rsidRDefault="00A243B7" w:rsidP="00A243B7">
      <w:pPr>
        <w:ind w:firstLine="709"/>
      </w:pPr>
      <w:r w:rsidRPr="003B7CD9">
        <w:t>- зелеными насаждениями на территориях транспортных и сельскохозяйственных предприятий;</w:t>
      </w:r>
    </w:p>
    <w:p w:rsidR="00A243B7" w:rsidRDefault="00A243B7" w:rsidP="00A243B7">
      <w:pPr>
        <w:ind w:firstLine="709"/>
      </w:pPr>
      <w:r w:rsidRPr="003B7CD9">
        <w:t xml:space="preserve">- зелеными насаждениями специального назначения (санитарно-защитные зоны, зеленые насаждения </w:t>
      </w:r>
      <w:proofErr w:type="spellStart"/>
      <w:r w:rsidRPr="003B7CD9">
        <w:t>водоохранных</w:t>
      </w:r>
      <w:proofErr w:type="spellEnd"/>
      <w:r w:rsidRPr="003B7CD9">
        <w:t xml:space="preserve"> зон рек, озеленение улиц).</w:t>
      </w:r>
    </w:p>
    <w:p w:rsidR="00A243B7" w:rsidRPr="003B7CD9" w:rsidRDefault="00A243B7" w:rsidP="00A243B7">
      <w:pPr>
        <w:spacing w:before="240"/>
        <w:ind w:firstLine="709"/>
      </w:pPr>
      <w:r w:rsidRPr="003B7CD9">
        <w:t>Все существующие зеленые насаждения планируется сохранить, произвести санацию территорий, традиционно используемых для отдыха населения.</w:t>
      </w:r>
    </w:p>
    <w:p w:rsidR="00A243B7" w:rsidRPr="003B7CD9" w:rsidRDefault="00A243B7" w:rsidP="00A243B7">
      <w:pPr>
        <w:ind w:firstLine="709"/>
      </w:pPr>
      <w:r w:rsidRPr="003B7CD9">
        <w:t>На территориях населенных пунктов планируется выделить, посредством выполнения документации по планировке, специальные территории озеленения общего пользования, предназначенные для отдыха населения (парки, скверы, бульвары,</w:t>
      </w:r>
      <w:r>
        <w:t xml:space="preserve"> </w:t>
      </w:r>
      <w:proofErr w:type="spellStart"/>
      <w:r>
        <w:t>курданеры</w:t>
      </w:r>
      <w:proofErr w:type="spellEnd"/>
      <w:r>
        <w:t>,</w:t>
      </w:r>
      <w:r w:rsidRPr="003B7CD9">
        <w:t xml:space="preserve"> поселковые сады).</w:t>
      </w:r>
    </w:p>
    <w:p w:rsidR="00A243B7" w:rsidRPr="003B7CD9" w:rsidRDefault="00A243B7" w:rsidP="00A243B7">
      <w:pPr>
        <w:ind w:firstLine="709"/>
      </w:pPr>
      <w:r w:rsidRPr="003B7CD9">
        <w:t>Для озеленения следует применять местные породы деревьев.</w:t>
      </w:r>
    </w:p>
    <w:p w:rsidR="00A243B7" w:rsidRDefault="00A243B7" w:rsidP="00A243B7">
      <w:pPr>
        <w:ind w:firstLine="709"/>
      </w:pPr>
      <w:r w:rsidRPr="003B7CD9">
        <w:t>Участки детских садов и школ необходимо хорошо озеленять для создания благоприятных условий пребывания детей на воздухе.</w:t>
      </w:r>
      <w:r>
        <w:t xml:space="preserve"> </w:t>
      </w:r>
      <w:r w:rsidRPr="003B7CD9">
        <w:t>При одноэтажной застройке необходимо устройство палисадников (посадка многолетних цветов и кустарников).</w:t>
      </w:r>
    </w:p>
    <w:p w:rsidR="009763AC" w:rsidRDefault="009763AC" w:rsidP="009763AC">
      <w:pPr>
        <w:ind w:firstLine="709"/>
      </w:pPr>
      <w:r w:rsidRPr="009763AC">
        <w:t>В соответствии с Федеральным законом</w:t>
      </w:r>
      <w:r>
        <w:t xml:space="preserve"> от 14.03.1995 г. №33-ФЗ</w:t>
      </w:r>
      <w:r w:rsidRPr="009763AC">
        <w:t xml:space="preserve"> «Об особо охраняемых природных территориях»</w:t>
      </w:r>
      <w:r>
        <w:t>,</w:t>
      </w:r>
      <w:r w:rsidRPr="009763AC">
        <w:t xml:space="preserve"> особо охраняемые природные территории </w:t>
      </w:r>
      <w:r>
        <w:t>–</w:t>
      </w:r>
      <w:r w:rsidRPr="009763AC">
        <w:t xml:space="preserve"> участки земли, водной поверхности и воздушного пространства над ними, где </w:t>
      </w:r>
      <w:r w:rsidRPr="009763AC">
        <w:lastRenderedPageBreak/>
        <w:t>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w:t>
      </w:r>
      <w:proofErr w:type="gramStart"/>
      <w:r w:rsidRPr="009763AC">
        <w:t>.</w:t>
      </w:r>
      <w:r>
        <w:t xml:space="preserve">, </w:t>
      </w:r>
      <w:proofErr w:type="gramEnd"/>
    </w:p>
    <w:p w:rsidR="009763AC" w:rsidRDefault="009763AC" w:rsidP="009763AC">
      <w:pPr>
        <w:ind w:firstLine="709"/>
      </w:pPr>
      <w:r w:rsidRPr="009763AC">
        <w:t>Государственные природные заказники — территории (акватории), имеющие особое значение для сохранения или восстановления природных комплексов и их компонентов и поддержания экологического баланса.</w:t>
      </w:r>
    </w:p>
    <w:p w:rsidR="00AA18CA" w:rsidRDefault="00AA18CA" w:rsidP="00A243B7">
      <w:pPr>
        <w:ind w:firstLine="709"/>
      </w:pPr>
      <w:r>
        <w:t>Естественный природный комплекс сохранился в пределах особо охраняемой природной территории</w:t>
      </w:r>
      <w:r w:rsidR="009763AC">
        <w:t xml:space="preserve"> государственном природном заказнике республиканского значения «</w:t>
      </w:r>
      <w:proofErr w:type="spellStart"/>
      <w:r w:rsidR="009763AC">
        <w:t>Доньнюр</w:t>
      </w:r>
      <w:proofErr w:type="spellEnd"/>
      <w:r w:rsidR="009763AC">
        <w:t xml:space="preserve">». В соответствии с постановлением Совета Министров Коми АССР от 26.09.1989 г. № 193 «Об организации новых заказников и памятников природы в </w:t>
      </w:r>
      <w:r w:rsidR="009763AC" w:rsidRPr="009763AC">
        <w:t>Коми АССР</w:t>
      </w:r>
      <w:r w:rsidR="009763AC">
        <w:t>» заказник имеет болотный профиль, создан с целью сохранения и воспроизводства клюквы, поддержания общего экологического равновесия. Площадь заказника составляет 490 га.</w:t>
      </w:r>
    </w:p>
    <w:p w:rsidR="00A243B7" w:rsidRPr="00566DB0" w:rsidRDefault="00893EF9" w:rsidP="00893EF9">
      <w:pPr>
        <w:pStyle w:val="3"/>
      </w:pPr>
      <w:bookmarkStart w:id="61" w:name="_Toc448913040"/>
      <w:r>
        <w:t xml:space="preserve">5.13 </w:t>
      </w:r>
      <w:r w:rsidR="00A243B7" w:rsidRPr="00566DB0">
        <w:t>Развитие туристической деятельности</w:t>
      </w:r>
      <w:bookmarkEnd w:id="61"/>
    </w:p>
    <w:p w:rsidR="00A243B7" w:rsidRPr="00F02519" w:rsidRDefault="00A243B7" w:rsidP="00A243B7">
      <w:pPr>
        <w:pStyle w:val="32"/>
        <w:spacing w:after="0"/>
        <w:ind w:left="0" w:firstLine="709"/>
        <w:rPr>
          <w:sz w:val="24"/>
          <w:szCs w:val="24"/>
        </w:rPr>
      </w:pPr>
      <w:r w:rsidRPr="00F02519">
        <w:rPr>
          <w:sz w:val="24"/>
          <w:szCs w:val="24"/>
        </w:rPr>
        <w:t xml:space="preserve">На территории </w:t>
      </w:r>
      <w:proofErr w:type="spellStart"/>
      <w:r>
        <w:rPr>
          <w:sz w:val="24"/>
          <w:szCs w:val="24"/>
        </w:rPr>
        <w:t>Усть-Вымского</w:t>
      </w:r>
      <w:proofErr w:type="spellEnd"/>
      <w:r w:rsidRPr="00F02519">
        <w:rPr>
          <w:sz w:val="24"/>
          <w:szCs w:val="24"/>
        </w:rPr>
        <w:t xml:space="preserve"> района предлагается развитие следующих видов туризма: </w:t>
      </w:r>
    </w:p>
    <w:p w:rsidR="00A243B7" w:rsidRPr="00F02519" w:rsidRDefault="00A243B7" w:rsidP="00A243B7">
      <w:pPr>
        <w:pStyle w:val="32"/>
        <w:numPr>
          <w:ilvl w:val="0"/>
          <w:numId w:val="15"/>
        </w:numPr>
        <w:spacing w:after="0"/>
        <w:ind w:left="0" w:firstLine="709"/>
        <w:rPr>
          <w:sz w:val="24"/>
          <w:szCs w:val="24"/>
        </w:rPr>
      </w:pPr>
      <w:r w:rsidRPr="00F02519">
        <w:rPr>
          <w:sz w:val="24"/>
          <w:szCs w:val="24"/>
        </w:rPr>
        <w:t>Экологический;</w:t>
      </w:r>
    </w:p>
    <w:p w:rsidR="00A243B7" w:rsidRPr="00F02519" w:rsidRDefault="00A243B7" w:rsidP="00A243B7">
      <w:pPr>
        <w:pStyle w:val="32"/>
        <w:numPr>
          <w:ilvl w:val="0"/>
          <w:numId w:val="15"/>
        </w:numPr>
        <w:spacing w:after="0"/>
        <w:ind w:left="0" w:firstLine="709"/>
        <w:rPr>
          <w:sz w:val="24"/>
          <w:szCs w:val="24"/>
        </w:rPr>
      </w:pPr>
      <w:r w:rsidRPr="00F02519">
        <w:rPr>
          <w:sz w:val="24"/>
          <w:szCs w:val="24"/>
        </w:rPr>
        <w:t>Охотничий;</w:t>
      </w:r>
    </w:p>
    <w:p w:rsidR="00A243B7" w:rsidRDefault="00A243B7" w:rsidP="00A243B7">
      <w:pPr>
        <w:pStyle w:val="32"/>
        <w:numPr>
          <w:ilvl w:val="0"/>
          <w:numId w:val="15"/>
        </w:numPr>
        <w:spacing w:after="0"/>
        <w:ind w:left="0" w:firstLine="709"/>
        <w:rPr>
          <w:sz w:val="24"/>
          <w:szCs w:val="24"/>
        </w:rPr>
      </w:pPr>
      <w:r w:rsidRPr="00F02519">
        <w:rPr>
          <w:sz w:val="24"/>
          <w:szCs w:val="24"/>
        </w:rPr>
        <w:t>Спортивное рыболовство.</w:t>
      </w:r>
    </w:p>
    <w:p w:rsidR="00893EF9" w:rsidRPr="00F02519" w:rsidRDefault="00893EF9" w:rsidP="00A243B7">
      <w:pPr>
        <w:pStyle w:val="32"/>
        <w:numPr>
          <w:ilvl w:val="0"/>
          <w:numId w:val="15"/>
        </w:numPr>
        <w:spacing w:after="0"/>
        <w:ind w:left="0" w:firstLine="709"/>
        <w:rPr>
          <w:sz w:val="24"/>
          <w:szCs w:val="24"/>
        </w:rPr>
      </w:pPr>
      <w:r>
        <w:rPr>
          <w:sz w:val="24"/>
          <w:szCs w:val="24"/>
        </w:rPr>
        <w:t>Этнографический</w:t>
      </w:r>
    </w:p>
    <w:p w:rsidR="00A243B7" w:rsidRDefault="00A243B7" w:rsidP="00A243B7">
      <w:pPr>
        <w:ind w:firstLine="709"/>
        <w:rPr>
          <w:rStyle w:val="af5"/>
          <w:i w:val="0"/>
          <w:szCs w:val="24"/>
        </w:rPr>
      </w:pPr>
      <w:r w:rsidRPr="00F02519">
        <w:rPr>
          <w:szCs w:val="24"/>
        </w:rPr>
        <w:t>Б</w:t>
      </w:r>
      <w:r w:rsidRPr="00F02519">
        <w:rPr>
          <w:rStyle w:val="af5"/>
          <w:i w:val="0"/>
          <w:szCs w:val="24"/>
        </w:rPr>
        <w:t>огатая охотничья база и  дичь с прекрасными трофейными качествами создают высокий потенциал для развития охотничьего туризма. Охотничьи угодья отличаются разнообразием и стабильно высокой чис</w:t>
      </w:r>
      <w:r>
        <w:rPr>
          <w:rStyle w:val="af5"/>
          <w:i w:val="0"/>
          <w:szCs w:val="24"/>
        </w:rPr>
        <w:t xml:space="preserve">ленностью охотничьих животных. </w:t>
      </w:r>
    </w:p>
    <w:p w:rsidR="00893EF9" w:rsidRPr="00173D70" w:rsidRDefault="00893EF9" w:rsidP="00893EF9">
      <w:pPr>
        <w:pStyle w:val="maintext"/>
        <w:spacing w:line="360" w:lineRule="auto"/>
        <w:ind w:left="0" w:right="-81" w:firstLine="720"/>
        <w:rPr>
          <w:rFonts w:ascii="Times New Roman" w:hAnsi="Times New Roman" w:cs="Times New Roman"/>
          <w:sz w:val="24"/>
          <w:szCs w:val="24"/>
        </w:rPr>
      </w:pPr>
      <w:r w:rsidRPr="00173D70">
        <w:rPr>
          <w:rFonts w:ascii="Times New Roman" w:hAnsi="Times New Roman" w:cs="Times New Roman"/>
          <w:sz w:val="24"/>
          <w:szCs w:val="24"/>
        </w:rPr>
        <w:t xml:space="preserve">С. Усть-Вымь – одно из древнейших селений в Республике Коми. Основано в </w:t>
      </w:r>
      <w:smartTag w:uri="urn:schemas-microsoft-com:office:smarttags" w:element="metricconverter">
        <w:smartTagPr>
          <w:attr w:name="ProductID" w:val="1380 г"/>
        </w:smartTagPr>
        <w:r w:rsidRPr="00173D70">
          <w:rPr>
            <w:rFonts w:ascii="Times New Roman" w:hAnsi="Times New Roman" w:cs="Times New Roman"/>
            <w:sz w:val="24"/>
            <w:szCs w:val="24"/>
          </w:rPr>
          <w:t>1380</w:t>
        </w:r>
        <w:r>
          <w:rPr>
            <w:rFonts w:ascii="Times New Roman" w:hAnsi="Times New Roman" w:cs="Times New Roman"/>
            <w:sz w:val="24"/>
            <w:szCs w:val="24"/>
          </w:rPr>
          <w:t xml:space="preserve"> </w:t>
        </w:r>
        <w:r w:rsidRPr="00173D70">
          <w:rPr>
            <w:rFonts w:ascii="Times New Roman" w:hAnsi="Times New Roman" w:cs="Times New Roman"/>
            <w:sz w:val="24"/>
            <w:szCs w:val="24"/>
          </w:rPr>
          <w:t>г</w:t>
        </w:r>
      </w:smartTag>
      <w:r w:rsidRPr="00173D70">
        <w:rPr>
          <w:rFonts w:ascii="Times New Roman" w:hAnsi="Times New Roman" w:cs="Times New Roman"/>
          <w:sz w:val="24"/>
          <w:szCs w:val="24"/>
        </w:rPr>
        <w:t xml:space="preserve">. христианским миссионером Стефаном Пермским, пришедшим сюда для просвещения и обращения в православную веру языческих </w:t>
      </w:r>
      <w:proofErr w:type="spellStart"/>
      <w:r w:rsidRPr="00173D70">
        <w:rPr>
          <w:rFonts w:ascii="Times New Roman" w:hAnsi="Times New Roman" w:cs="Times New Roman"/>
          <w:sz w:val="24"/>
          <w:szCs w:val="24"/>
        </w:rPr>
        <w:t>пракоми</w:t>
      </w:r>
      <w:proofErr w:type="spellEnd"/>
      <w:r w:rsidRPr="00173D70">
        <w:rPr>
          <w:rFonts w:ascii="Times New Roman" w:hAnsi="Times New Roman" w:cs="Times New Roman"/>
          <w:sz w:val="24"/>
          <w:szCs w:val="24"/>
        </w:rPr>
        <w:t xml:space="preserve"> народов. Привлекательно местоположение села </w:t>
      </w:r>
      <w:r>
        <w:rPr>
          <w:rFonts w:ascii="Times New Roman" w:hAnsi="Times New Roman" w:cs="Times New Roman"/>
          <w:sz w:val="24"/>
          <w:szCs w:val="24"/>
        </w:rPr>
        <w:t xml:space="preserve">– у слияния </w:t>
      </w: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Вычегды</w:t>
      </w:r>
      <w:proofErr w:type="spellEnd"/>
      <w:r>
        <w:rPr>
          <w:rFonts w:ascii="Times New Roman" w:hAnsi="Times New Roman" w:cs="Times New Roman"/>
          <w:sz w:val="24"/>
          <w:szCs w:val="24"/>
        </w:rPr>
        <w:t>.</w:t>
      </w:r>
    </w:p>
    <w:p w:rsidR="00893EF9" w:rsidRPr="00173D70" w:rsidRDefault="00893EF9" w:rsidP="00893EF9">
      <w:pPr>
        <w:pStyle w:val="maintext"/>
        <w:spacing w:line="360" w:lineRule="auto"/>
        <w:ind w:left="0" w:right="-81" w:firstLine="720"/>
        <w:rPr>
          <w:rFonts w:ascii="Times New Roman" w:hAnsi="Times New Roman" w:cs="Times New Roman"/>
          <w:sz w:val="24"/>
          <w:szCs w:val="24"/>
        </w:rPr>
      </w:pPr>
      <w:r w:rsidRPr="00173D70">
        <w:rPr>
          <w:rFonts w:ascii="Times New Roman" w:hAnsi="Times New Roman" w:cs="Times New Roman"/>
          <w:sz w:val="24"/>
          <w:szCs w:val="24"/>
        </w:rPr>
        <w:t>Село знаменито на весь северо-запад, сюда приезжают туристы не только из Республики Коми, но и из других регионов России, Дальнего зарубежья.</w:t>
      </w:r>
    </w:p>
    <w:p w:rsidR="00893EF9" w:rsidRDefault="00893EF9" w:rsidP="00893EF9">
      <w:pPr>
        <w:pStyle w:val="maintext"/>
        <w:spacing w:line="360" w:lineRule="auto"/>
        <w:ind w:left="0" w:right="-81" w:firstLine="720"/>
        <w:rPr>
          <w:rFonts w:ascii="Times New Roman" w:hAnsi="Times New Roman" w:cs="Times New Roman"/>
          <w:sz w:val="24"/>
          <w:szCs w:val="24"/>
        </w:rPr>
      </w:pPr>
      <w:r w:rsidRPr="00173D70">
        <w:rPr>
          <w:rFonts w:ascii="Times New Roman" w:hAnsi="Times New Roman" w:cs="Times New Roman"/>
          <w:sz w:val="24"/>
          <w:szCs w:val="24"/>
        </w:rPr>
        <w:t>В настоящее время на территории села сохранилось значительное количество памятников архитектуры: каменные церкви - Стефана Пермского (1755-1767 гг.), Архистратига Михаила (1795-1806</w:t>
      </w:r>
      <w:r>
        <w:rPr>
          <w:rFonts w:ascii="Times New Roman" w:hAnsi="Times New Roman" w:cs="Times New Roman"/>
          <w:sz w:val="24"/>
          <w:szCs w:val="24"/>
        </w:rPr>
        <w:t>гг.</w:t>
      </w:r>
      <w:r w:rsidRPr="00173D70">
        <w:rPr>
          <w:rFonts w:ascii="Times New Roman" w:hAnsi="Times New Roman" w:cs="Times New Roman"/>
          <w:sz w:val="24"/>
          <w:szCs w:val="24"/>
        </w:rPr>
        <w:t>), из светских построек - комплекс зданий земской больницы (1903-1911</w:t>
      </w:r>
      <w:r>
        <w:rPr>
          <w:rFonts w:ascii="Times New Roman" w:hAnsi="Times New Roman" w:cs="Times New Roman"/>
          <w:sz w:val="24"/>
          <w:szCs w:val="24"/>
        </w:rPr>
        <w:t>гг.</w:t>
      </w:r>
      <w:r w:rsidRPr="00173D70">
        <w:rPr>
          <w:rFonts w:ascii="Times New Roman" w:hAnsi="Times New Roman" w:cs="Times New Roman"/>
          <w:sz w:val="24"/>
          <w:szCs w:val="24"/>
        </w:rPr>
        <w:t xml:space="preserve">), в настоящее время здесь располагается историко-этнографический музей с. Усть-Вымь (филиал </w:t>
      </w:r>
      <w:proofErr w:type="spellStart"/>
      <w:r w:rsidRPr="00173D70">
        <w:rPr>
          <w:rFonts w:ascii="Times New Roman" w:hAnsi="Times New Roman" w:cs="Times New Roman"/>
          <w:sz w:val="24"/>
          <w:szCs w:val="24"/>
        </w:rPr>
        <w:t>Усть-Вымского</w:t>
      </w:r>
      <w:proofErr w:type="spellEnd"/>
      <w:r w:rsidRPr="00173D70">
        <w:rPr>
          <w:rFonts w:ascii="Times New Roman" w:hAnsi="Times New Roman" w:cs="Times New Roman"/>
          <w:sz w:val="24"/>
          <w:szCs w:val="24"/>
        </w:rPr>
        <w:t xml:space="preserve"> музейного объединения), жилые постройки конца XIX, нач. XX вв. В фондах музея насчитывается более четырех </w:t>
      </w:r>
      <w:r w:rsidRPr="00173D70">
        <w:rPr>
          <w:rFonts w:ascii="Times New Roman" w:hAnsi="Times New Roman" w:cs="Times New Roman"/>
          <w:sz w:val="24"/>
          <w:szCs w:val="24"/>
        </w:rPr>
        <w:lastRenderedPageBreak/>
        <w:t xml:space="preserve">тысяч экспонатов, большая часть из них это предметы крестьянского хозяйства и быта народа коми. В состав музея входит изба </w:t>
      </w:r>
      <w:proofErr w:type="spellStart"/>
      <w:r w:rsidRPr="00173D70">
        <w:rPr>
          <w:rFonts w:ascii="Times New Roman" w:hAnsi="Times New Roman" w:cs="Times New Roman"/>
          <w:sz w:val="24"/>
          <w:szCs w:val="24"/>
        </w:rPr>
        <w:t>усть-вымского</w:t>
      </w:r>
      <w:proofErr w:type="spellEnd"/>
      <w:r w:rsidRPr="00173D70">
        <w:rPr>
          <w:rFonts w:ascii="Times New Roman" w:hAnsi="Times New Roman" w:cs="Times New Roman"/>
          <w:sz w:val="24"/>
          <w:szCs w:val="24"/>
        </w:rPr>
        <w:t xml:space="preserve"> крестьянина конца XIX, нач. XX вв. с соответствующим интерьером. В честь 600-летия села установлен памятный знак – флюгер «Птица счастья».</w:t>
      </w:r>
    </w:p>
    <w:p w:rsidR="007E2F62" w:rsidRPr="00D61A39" w:rsidRDefault="007E2F62" w:rsidP="007E2F62">
      <w:pPr>
        <w:ind w:right="-81" w:firstLine="720"/>
      </w:pPr>
      <w:r>
        <w:t>Этнографическое направление в развитии туризма м</w:t>
      </w:r>
      <w:r w:rsidRPr="00D61A39">
        <w:t xml:space="preserve">ожет быть  реализовано в рамках  этнической (исторической)  деревни </w:t>
      </w:r>
      <w:proofErr w:type="spellStart"/>
      <w:r w:rsidRPr="00D61A39">
        <w:t>Оквад</w:t>
      </w:r>
      <w:proofErr w:type="spellEnd"/>
      <w:r w:rsidRPr="00D61A39">
        <w:t xml:space="preserve">.  Данный проект может выгодно дополнить историко-культурный центр с. Усть-Вымь. </w:t>
      </w:r>
      <w:r w:rsidR="00221BB3">
        <w:t>Деревня</w:t>
      </w:r>
      <w:r w:rsidRPr="00D61A39">
        <w:t xml:space="preserve"> </w:t>
      </w:r>
      <w:proofErr w:type="spellStart"/>
      <w:r w:rsidRPr="00D61A39">
        <w:t>Оквад</w:t>
      </w:r>
      <w:proofErr w:type="spellEnd"/>
      <w:r w:rsidRPr="00D61A39">
        <w:t xml:space="preserve">, </w:t>
      </w:r>
      <w:r w:rsidR="00221BB3">
        <w:t>основанная</w:t>
      </w:r>
      <w:r w:rsidRPr="00D61A39">
        <w:t xml:space="preserve"> в конце 15 в. находится </w:t>
      </w:r>
      <w:smartTag w:uri="urn:schemas-microsoft-com:office:smarttags" w:element="metricconverter">
        <w:smartTagPr>
          <w:attr w:name="ProductID" w:val="10 км"/>
        </w:smartTagPr>
        <w:r w:rsidRPr="00D61A39">
          <w:t>10 км</w:t>
        </w:r>
      </w:smartTag>
      <w:r w:rsidRPr="00D61A39">
        <w:t xml:space="preserve"> </w:t>
      </w:r>
      <w:proofErr w:type="gramStart"/>
      <w:r w:rsidRPr="00D61A39">
        <w:t>от</w:t>
      </w:r>
      <w:proofErr w:type="gramEnd"/>
      <w:r w:rsidRPr="00D61A39">
        <w:t xml:space="preserve"> с. Усть-Вымь и имеет богатую историю, которая активно и заинтересованно изучается молодым поколением. </w:t>
      </w:r>
      <w:r w:rsidRPr="00D61A39">
        <w:rPr>
          <w:bCs/>
          <w:iCs/>
        </w:rPr>
        <w:t xml:space="preserve">Здесь возможно </w:t>
      </w:r>
      <w:r w:rsidRPr="00D61A39">
        <w:t xml:space="preserve">знакомство с коми домом, коми национальной кухней, национальными особенностями охоты и рыбалки, с крестьянским подворьем, с обычаями коми народа, преданиями и сказаниями. Потенциальным направлением туристической деятельности может стать обучение традиционным ремеслам на основе реконструкции занятий </w:t>
      </w:r>
      <w:proofErr w:type="spellStart"/>
      <w:r w:rsidRPr="00D61A39">
        <w:t>оквадцев</w:t>
      </w:r>
      <w:proofErr w:type="spellEnd"/>
      <w:r w:rsidRPr="00D61A39">
        <w:t xml:space="preserve"> прошлых веков. </w:t>
      </w:r>
      <w:proofErr w:type="gramStart"/>
      <w:r w:rsidRPr="00D61A39">
        <w:t>В 19 в. на свою ярмарку (</w:t>
      </w:r>
      <w:proofErr w:type="spellStart"/>
      <w:r w:rsidRPr="00D61A39">
        <w:t>торжок</w:t>
      </w:r>
      <w:proofErr w:type="spellEnd"/>
      <w:r w:rsidRPr="00D61A39">
        <w:t xml:space="preserve">) местные ремесленники дважды в год в августе и ноябре вместе с торговцами не только из </w:t>
      </w:r>
      <w:proofErr w:type="spellStart"/>
      <w:r w:rsidRPr="00D61A39">
        <w:t>Яренского</w:t>
      </w:r>
      <w:proofErr w:type="spellEnd"/>
      <w:r w:rsidRPr="00D61A39">
        <w:t xml:space="preserve"> уезда, но и из других районов Коми края, из соседних губерний  приносили на ярмарку свой товар: гончары – глиняную посуду, </w:t>
      </w:r>
      <w:proofErr w:type="spellStart"/>
      <w:r w:rsidRPr="00D61A39">
        <w:t>берестянщики</w:t>
      </w:r>
      <w:proofErr w:type="spellEnd"/>
      <w:r w:rsidRPr="00D61A39">
        <w:t xml:space="preserve"> – туеса, </w:t>
      </w:r>
      <w:proofErr w:type="spellStart"/>
      <w:r w:rsidRPr="00D61A39">
        <w:t>пестери</w:t>
      </w:r>
      <w:proofErr w:type="spellEnd"/>
      <w:r w:rsidRPr="00D61A39">
        <w:t xml:space="preserve"> и другие изделия, бондари – разнообразные бочонки  для солений, лагуны для сура, пимокаты – валенки.</w:t>
      </w:r>
      <w:proofErr w:type="gramEnd"/>
      <w:r w:rsidRPr="00D61A39">
        <w:t xml:space="preserve"> Торговали кузнецы и </w:t>
      </w:r>
      <w:proofErr w:type="spellStart"/>
      <w:r w:rsidRPr="00D61A39">
        <w:t>медянники</w:t>
      </w:r>
      <w:proofErr w:type="spellEnd"/>
      <w:r w:rsidRPr="00D61A39">
        <w:t>, скорняки  и  портные.</w:t>
      </w:r>
    </w:p>
    <w:p w:rsidR="007E2F62" w:rsidRPr="004C028E" w:rsidRDefault="007E2F62" w:rsidP="007E2F62">
      <w:pPr>
        <w:ind w:right="-81" w:firstLine="720"/>
      </w:pPr>
      <w:r>
        <w:t xml:space="preserve">Также потенциалом обладает такое направление, как </w:t>
      </w:r>
      <w:proofErr w:type="spellStart"/>
      <w:r>
        <w:t>агротуризм</w:t>
      </w:r>
      <w:proofErr w:type="spellEnd"/>
      <w:r>
        <w:t xml:space="preserve">. Его реализация возможна как </w:t>
      </w:r>
      <w:proofErr w:type="gramStart"/>
      <w:r>
        <w:t>в</w:t>
      </w:r>
      <w:proofErr w:type="gramEnd"/>
      <w:r>
        <w:t xml:space="preserve"> </w:t>
      </w:r>
      <w:proofErr w:type="gramStart"/>
      <w:r>
        <w:t>с</w:t>
      </w:r>
      <w:proofErr w:type="gramEnd"/>
      <w:r>
        <w:t xml:space="preserve">. Усть-Вымь и д. </w:t>
      </w:r>
      <w:proofErr w:type="spellStart"/>
      <w:r>
        <w:t>Оквад</w:t>
      </w:r>
      <w:proofErr w:type="spellEnd"/>
      <w:r>
        <w:t>, так и других сельских населенных пунктах района. В рамках этого направления возможно знакомство городских жителей с традиционным сельским бытом, земледелием и животноводством, например, участие в сенокосе и проч.</w:t>
      </w:r>
    </w:p>
    <w:p w:rsidR="00893EF9" w:rsidRDefault="00893EF9" w:rsidP="00893EF9">
      <w:pPr>
        <w:pStyle w:val="maintext"/>
        <w:spacing w:line="360" w:lineRule="auto"/>
        <w:ind w:left="0" w:right="-81" w:firstLine="720"/>
        <w:rPr>
          <w:rFonts w:ascii="Times New Roman" w:hAnsi="Times New Roman" w:cs="Times New Roman"/>
          <w:sz w:val="24"/>
          <w:szCs w:val="24"/>
        </w:rPr>
      </w:pPr>
      <w:r>
        <w:rPr>
          <w:rFonts w:ascii="Times New Roman" w:hAnsi="Times New Roman" w:cs="Times New Roman"/>
          <w:sz w:val="24"/>
          <w:szCs w:val="24"/>
        </w:rPr>
        <w:t>В настоящее время на территории сельского поселения происходит активное возрождение туристической и рекреационной деятельности. Проектом Генерального плана запланирован ряд мероприятия, который позволит сельскому поселению развиваться в этом направлении:</w:t>
      </w:r>
    </w:p>
    <w:p w:rsidR="00893EF9" w:rsidRPr="00893EF9" w:rsidRDefault="00893EF9" w:rsidP="00893EF9">
      <w:pPr>
        <w:ind w:firstLine="709"/>
        <w:rPr>
          <w:b/>
        </w:rPr>
      </w:pPr>
      <w:r w:rsidRPr="00893EF9">
        <w:rPr>
          <w:b/>
        </w:rPr>
        <w:t xml:space="preserve">1. Поддержка малого бизнеса при развитии туристической инфраструктуры в </w:t>
      </w:r>
      <w:proofErr w:type="spellStart"/>
      <w:r w:rsidRPr="00893EF9">
        <w:rPr>
          <w:b/>
        </w:rPr>
        <w:t>с</w:t>
      </w:r>
      <w:proofErr w:type="gramStart"/>
      <w:r w:rsidRPr="00893EF9">
        <w:rPr>
          <w:b/>
        </w:rPr>
        <w:t>.У</w:t>
      </w:r>
      <w:proofErr w:type="gramEnd"/>
      <w:r w:rsidRPr="00893EF9">
        <w:rPr>
          <w:b/>
        </w:rPr>
        <w:t>сть-Вымь</w:t>
      </w:r>
      <w:proofErr w:type="spellEnd"/>
      <w:r w:rsidRPr="00893EF9">
        <w:rPr>
          <w:b/>
        </w:rPr>
        <w:t>.</w:t>
      </w:r>
    </w:p>
    <w:p w:rsidR="00893EF9" w:rsidRPr="00893EF9" w:rsidRDefault="00893EF9" w:rsidP="00893EF9">
      <w:pPr>
        <w:ind w:firstLine="709"/>
        <w:rPr>
          <w:b/>
        </w:rPr>
      </w:pPr>
      <w:r w:rsidRPr="00893EF9">
        <w:rPr>
          <w:b/>
        </w:rPr>
        <w:t xml:space="preserve">2. Развитие народных промыслов </w:t>
      </w:r>
      <w:proofErr w:type="gramStart"/>
      <w:r w:rsidRPr="00893EF9">
        <w:rPr>
          <w:b/>
        </w:rPr>
        <w:t>в</w:t>
      </w:r>
      <w:proofErr w:type="gramEnd"/>
      <w:r w:rsidRPr="00893EF9">
        <w:rPr>
          <w:b/>
        </w:rPr>
        <w:t xml:space="preserve"> с. Усть-Вымь.</w:t>
      </w:r>
    </w:p>
    <w:p w:rsidR="00893EF9" w:rsidRPr="00893EF9" w:rsidRDefault="00893EF9" w:rsidP="00893EF9">
      <w:pPr>
        <w:ind w:firstLine="709"/>
        <w:rPr>
          <w:b/>
          <w:color w:val="000000"/>
        </w:rPr>
      </w:pPr>
      <w:r w:rsidRPr="00893EF9">
        <w:rPr>
          <w:b/>
        </w:rPr>
        <w:t>3. С</w:t>
      </w:r>
      <w:r w:rsidRPr="00893EF9">
        <w:rPr>
          <w:b/>
          <w:color w:val="000000"/>
        </w:rPr>
        <w:t xml:space="preserve">троительство музейного комплекса в </w:t>
      </w:r>
      <w:proofErr w:type="spellStart"/>
      <w:r w:rsidRPr="00893EF9">
        <w:rPr>
          <w:b/>
          <w:color w:val="000000"/>
        </w:rPr>
        <w:t>с</w:t>
      </w:r>
      <w:proofErr w:type="gramStart"/>
      <w:r w:rsidRPr="00893EF9">
        <w:rPr>
          <w:b/>
          <w:color w:val="000000"/>
        </w:rPr>
        <w:t>.У</w:t>
      </w:r>
      <w:proofErr w:type="gramEnd"/>
      <w:r w:rsidRPr="00893EF9">
        <w:rPr>
          <w:b/>
          <w:color w:val="000000"/>
        </w:rPr>
        <w:t>сть-Вымь</w:t>
      </w:r>
      <w:proofErr w:type="spellEnd"/>
      <w:r w:rsidRPr="00893EF9">
        <w:rPr>
          <w:b/>
          <w:color w:val="000000"/>
        </w:rPr>
        <w:t>.</w:t>
      </w:r>
    </w:p>
    <w:p w:rsidR="00893EF9" w:rsidRPr="00893EF9" w:rsidRDefault="00893EF9" w:rsidP="00893EF9">
      <w:pPr>
        <w:ind w:firstLine="709"/>
        <w:rPr>
          <w:b/>
          <w:color w:val="000000"/>
        </w:rPr>
      </w:pPr>
      <w:r w:rsidRPr="00893EF9">
        <w:rPr>
          <w:b/>
          <w:color w:val="000000"/>
        </w:rPr>
        <w:t xml:space="preserve">4. </w:t>
      </w:r>
      <w:r w:rsidR="00221BB3">
        <w:rPr>
          <w:b/>
          <w:color w:val="000000"/>
        </w:rPr>
        <w:t>Строительство ц</w:t>
      </w:r>
      <w:r w:rsidRPr="00893EF9">
        <w:rPr>
          <w:b/>
          <w:color w:val="000000"/>
        </w:rPr>
        <w:t>ентр</w:t>
      </w:r>
      <w:r w:rsidR="00221BB3">
        <w:rPr>
          <w:b/>
          <w:color w:val="000000"/>
        </w:rPr>
        <w:t>а</w:t>
      </w:r>
      <w:r w:rsidRPr="00893EF9">
        <w:rPr>
          <w:b/>
          <w:color w:val="000000"/>
        </w:rPr>
        <w:t xml:space="preserve"> зимних видов спорта  в </w:t>
      </w:r>
      <w:proofErr w:type="spellStart"/>
      <w:r w:rsidRPr="00893EF9">
        <w:rPr>
          <w:b/>
          <w:color w:val="000000"/>
        </w:rPr>
        <w:t>с</w:t>
      </w:r>
      <w:proofErr w:type="gramStart"/>
      <w:r w:rsidRPr="00893EF9">
        <w:rPr>
          <w:b/>
          <w:color w:val="000000"/>
        </w:rPr>
        <w:t>.У</w:t>
      </w:r>
      <w:proofErr w:type="gramEnd"/>
      <w:r w:rsidRPr="00893EF9">
        <w:rPr>
          <w:b/>
          <w:color w:val="000000"/>
        </w:rPr>
        <w:t>сть-Вымь</w:t>
      </w:r>
      <w:proofErr w:type="spellEnd"/>
      <w:r w:rsidRPr="00893EF9">
        <w:rPr>
          <w:b/>
          <w:color w:val="000000"/>
        </w:rPr>
        <w:t>.</w:t>
      </w:r>
    </w:p>
    <w:p w:rsidR="00893EF9" w:rsidRPr="00893EF9" w:rsidRDefault="00893EF9" w:rsidP="00893EF9">
      <w:pPr>
        <w:ind w:firstLine="709"/>
        <w:rPr>
          <w:b/>
        </w:rPr>
      </w:pPr>
      <w:r w:rsidRPr="00893EF9">
        <w:rPr>
          <w:b/>
          <w:color w:val="000000"/>
        </w:rPr>
        <w:lastRenderedPageBreak/>
        <w:t xml:space="preserve">5. </w:t>
      </w:r>
      <w:r w:rsidRPr="00893EF9">
        <w:rPr>
          <w:b/>
        </w:rPr>
        <w:t xml:space="preserve">Строительство гостиничных комплексов на 100 мест в </w:t>
      </w:r>
      <w:proofErr w:type="spellStart"/>
      <w:r w:rsidRPr="00893EF9">
        <w:rPr>
          <w:b/>
        </w:rPr>
        <w:t>сУсть-Вымь</w:t>
      </w:r>
      <w:proofErr w:type="spellEnd"/>
      <w:r w:rsidRPr="00893EF9">
        <w:rPr>
          <w:b/>
        </w:rPr>
        <w:t xml:space="preserve"> и </w:t>
      </w:r>
      <w:proofErr w:type="spellStart"/>
      <w:r w:rsidRPr="00893EF9">
        <w:rPr>
          <w:b/>
        </w:rPr>
        <w:t>с</w:t>
      </w:r>
      <w:proofErr w:type="gramStart"/>
      <w:r w:rsidRPr="00893EF9">
        <w:rPr>
          <w:b/>
        </w:rPr>
        <w:t>.А</w:t>
      </w:r>
      <w:proofErr w:type="gramEnd"/>
      <w:r w:rsidRPr="00893EF9">
        <w:rPr>
          <w:b/>
        </w:rPr>
        <w:t>йкино</w:t>
      </w:r>
      <w:proofErr w:type="spellEnd"/>
      <w:r w:rsidRPr="00893EF9">
        <w:rPr>
          <w:b/>
        </w:rPr>
        <w:t>.</w:t>
      </w:r>
    </w:p>
    <w:p w:rsidR="00893EF9" w:rsidRDefault="00893EF9" w:rsidP="00893EF9">
      <w:pPr>
        <w:ind w:firstLine="709"/>
      </w:pPr>
      <w:r w:rsidRPr="00893EF9">
        <w:rPr>
          <w:b/>
        </w:rPr>
        <w:t xml:space="preserve">6. Строительство </w:t>
      </w:r>
      <w:proofErr w:type="spellStart"/>
      <w:r w:rsidRPr="00893EF9">
        <w:rPr>
          <w:b/>
        </w:rPr>
        <w:t>этнопарка</w:t>
      </w:r>
      <w:proofErr w:type="spellEnd"/>
      <w:r w:rsidRPr="00893EF9">
        <w:rPr>
          <w:b/>
        </w:rPr>
        <w:t xml:space="preserve"> в</w:t>
      </w:r>
      <w:r w:rsidR="007E29B1">
        <w:rPr>
          <w:b/>
        </w:rPr>
        <w:t xml:space="preserve"> д</w:t>
      </w:r>
      <w:r w:rsidRPr="00893EF9">
        <w:rPr>
          <w:b/>
        </w:rPr>
        <w:t xml:space="preserve">. </w:t>
      </w:r>
      <w:proofErr w:type="spellStart"/>
      <w:r w:rsidRPr="00893EF9">
        <w:rPr>
          <w:b/>
        </w:rPr>
        <w:t>Ыб</w:t>
      </w:r>
      <w:proofErr w:type="spellEnd"/>
      <w:r w:rsidRPr="00893EF9">
        <w:rPr>
          <w:b/>
        </w:rPr>
        <w:t>.</w:t>
      </w:r>
      <w:r>
        <w:t xml:space="preserve"> </w:t>
      </w:r>
    </w:p>
    <w:p w:rsidR="00893EF9" w:rsidRDefault="00893EF9" w:rsidP="00893EF9">
      <w:pPr>
        <w:ind w:firstLine="709"/>
        <w:rPr>
          <w:b/>
        </w:rPr>
      </w:pPr>
      <w:r w:rsidRPr="00893EF9">
        <w:rPr>
          <w:b/>
        </w:rPr>
        <w:t xml:space="preserve">7. Строительство гостиничного комплекса </w:t>
      </w:r>
      <w:proofErr w:type="gramStart"/>
      <w:r w:rsidRPr="00893EF9">
        <w:rPr>
          <w:b/>
        </w:rPr>
        <w:t>в</w:t>
      </w:r>
      <w:proofErr w:type="gramEnd"/>
      <w:r w:rsidRPr="00893EF9">
        <w:rPr>
          <w:b/>
        </w:rPr>
        <w:t xml:space="preserve"> с. Усть-Вымь.</w:t>
      </w:r>
    </w:p>
    <w:p w:rsidR="00164536" w:rsidRPr="00893EF9" w:rsidRDefault="00164536" w:rsidP="00893EF9">
      <w:pPr>
        <w:ind w:firstLine="709"/>
        <w:rPr>
          <w:b/>
        </w:rPr>
      </w:pPr>
      <w:r>
        <w:rPr>
          <w:b/>
        </w:rPr>
        <w:t xml:space="preserve">8. Организация кемпинга </w:t>
      </w:r>
      <w:proofErr w:type="gramStart"/>
      <w:r>
        <w:rPr>
          <w:b/>
        </w:rPr>
        <w:t>в</w:t>
      </w:r>
      <w:proofErr w:type="gramEnd"/>
      <w:r>
        <w:rPr>
          <w:b/>
        </w:rPr>
        <w:t xml:space="preserve"> с. Усть-Вымь.</w:t>
      </w:r>
    </w:p>
    <w:p w:rsidR="00893EF9" w:rsidRDefault="00893EF9" w:rsidP="00893EF9">
      <w:pPr>
        <w:ind w:firstLine="709"/>
      </w:pPr>
      <w:proofErr w:type="spellStart"/>
      <w:r w:rsidRPr="00893EF9">
        <w:t>Этнопарк</w:t>
      </w:r>
      <w:proofErr w:type="spellEnd"/>
      <w:r w:rsidRPr="00893EF9">
        <w:t xml:space="preserve"> в селе </w:t>
      </w:r>
      <w:proofErr w:type="spellStart"/>
      <w:r w:rsidRPr="00893EF9">
        <w:t>Ыб</w:t>
      </w:r>
      <w:proofErr w:type="spellEnd"/>
      <w:r w:rsidRPr="00893EF9">
        <w:t xml:space="preserve"> запланирован как комплекс построек в национальном стиле всех финно-угорских народов мира. Гостям парка представят элементы их традиционного быта, кухни и развлечений. Под руководством опытных мастеров в </w:t>
      </w:r>
      <w:proofErr w:type="spellStart"/>
      <w:r w:rsidRPr="00893EF9">
        <w:t>энопарке</w:t>
      </w:r>
      <w:proofErr w:type="spellEnd"/>
      <w:r w:rsidRPr="00893EF9">
        <w:t xml:space="preserve"> можно будет попробовать самостоятельно изготовить национальные игрушки, сувениры и предметы быта финно-угорских народов. На территории </w:t>
      </w:r>
      <w:proofErr w:type="spellStart"/>
      <w:r w:rsidRPr="00893EF9">
        <w:t>этнопарка</w:t>
      </w:r>
      <w:proofErr w:type="spellEnd"/>
      <w:r w:rsidRPr="00893EF9">
        <w:t xml:space="preserve"> запланировано строительство музея игрушки и концертн</w:t>
      </w:r>
      <w:proofErr w:type="gramStart"/>
      <w:r w:rsidRPr="00893EF9">
        <w:t>о-</w:t>
      </w:r>
      <w:proofErr w:type="gramEnd"/>
      <w:r w:rsidRPr="00893EF9">
        <w:t xml:space="preserve"> выставочного центр в форме чума - традиционного жилища северных оленеводов, - где будут проводиться конференции, встречи, презентации и выставки работ художников и мастеров народных промыслов.</w:t>
      </w:r>
    </w:p>
    <w:p w:rsidR="00893EF9" w:rsidRDefault="00893EF9" w:rsidP="00893EF9">
      <w:pPr>
        <w:ind w:firstLine="708"/>
      </w:pPr>
      <w:r w:rsidRPr="00893EF9">
        <w:t xml:space="preserve">В финно-угорское сообщество входит более 20 народов, проживающих в России, Финляндии, Венгрии и Эстонии. Инициаторы строительства национального </w:t>
      </w:r>
      <w:proofErr w:type="spellStart"/>
      <w:r w:rsidRPr="00893EF9">
        <w:t>этнопарка</w:t>
      </w:r>
      <w:proofErr w:type="spellEnd"/>
      <w:r w:rsidRPr="00893EF9">
        <w:t xml:space="preserve"> в Коми рассчитывают собрать вместе исторические и культурные традиции каждого из них.</w:t>
      </w:r>
    </w:p>
    <w:p w:rsidR="00B24494" w:rsidRPr="00736089" w:rsidRDefault="00B24494" w:rsidP="00B24494">
      <w:pPr>
        <w:ind w:right="-6" w:firstLine="720"/>
        <w:rPr>
          <w:color w:val="000000"/>
        </w:rPr>
      </w:pPr>
      <w:r>
        <w:rPr>
          <w:color w:val="000000"/>
        </w:rPr>
        <w:t xml:space="preserve">В связи с интенсивным развитием туристического потенциала с. Усть-Вымь и включением села в золотое кольцо России, </w:t>
      </w:r>
      <w:r w:rsidRPr="00B24494">
        <w:rPr>
          <w:b/>
          <w:color w:val="000000"/>
        </w:rPr>
        <w:t>планируется создание придорожного комплекса, обслуживающего туристов</w:t>
      </w:r>
      <w:r>
        <w:rPr>
          <w:color w:val="000000"/>
        </w:rPr>
        <w:t xml:space="preserve">, а также транспорт, следующий по </w:t>
      </w:r>
      <w:proofErr w:type="spellStart"/>
      <w:r>
        <w:rPr>
          <w:color w:val="000000"/>
        </w:rPr>
        <w:t>Белкомуру</w:t>
      </w:r>
      <w:proofErr w:type="spellEnd"/>
      <w:r>
        <w:rPr>
          <w:color w:val="000000"/>
        </w:rPr>
        <w:t>. В состав комплекса войдут кемпинг, предприятие общественного питания, СТО, АЗС, площадки для отдыха. Для сохранения архитектурной целостности с.</w:t>
      </w:r>
      <w:r w:rsidR="007E29B1">
        <w:rPr>
          <w:color w:val="000000"/>
        </w:rPr>
        <w:t xml:space="preserve"> </w:t>
      </w:r>
      <w:r>
        <w:rPr>
          <w:color w:val="000000"/>
        </w:rPr>
        <w:t xml:space="preserve">Усть-Вымь разместить комплекс планируется на противоположном берегу </w:t>
      </w:r>
      <w:proofErr w:type="spellStart"/>
      <w:r>
        <w:rPr>
          <w:color w:val="000000"/>
        </w:rPr>
        <w:t>р</w:t>
      </w:r>
      <w:proofErr w:type="gramStart"/>
      <w:r>
        <w:rPr>
          <w:color w:val="000000"/>
        </w:rPr>
        <w:t>.В</w:t>
      </w:r>
      <w:proofErr w:type="gramEnd"/>
      <w:r>
        <w:rPr>
          <w:color w:val="000000"/>
        </w:rPr>
        <w:t>ымь</w:t>
      </w:r>
      <w:proofErr w:type="spellEnd"/>
      <w:r>
        <w:rPr>
          <w:color w:val="000000"/>
        </w:rPr>
        <w:t xml:space="preserve"> в </w:t>
      </w:r>
      <w:proofErr w:type="spellStart"/>
      <w:r>
        <w:rPr>
          <w:color w:val="000000"/>
        </w:rPr>
        <w:t>с.Вогваздино</w:t>
      </w:r>
      <w:proofErr w:type="spellEnd"/>
    </w:p>
    <w:p w:rsidR="00893EF9" w:rsidRPr="00173D70" w:rsidRDefault="00893EF9" w:rsidP="00893EF9">
      <w:pPr>
        <w:pStyle w:val="maintext"/>
        <w:spacing w:line="360" w:lineRule="auto"/>
        <w:ind w:left="0" w:right="-81" w:firstLine="720"/>
        <w:rPr>
          <w:rFonts w:ascii="Times New Roman" w:hAnsi="Times New Roman" w:cs="Times New Roman"/>
          <w:sz w:val="24"/>
          <w:szCs w:val="24"/>
        </w:rPr>
      </w:pPr>
    </w:p>
    <w:p w:rsidR="00EB466F" w:rsidRPr="00EB466F" w:rsidRDefault="00EB466F" w:rsidP="00EB466F">
      <w:pPr>
        <w:pStyle w:val="2"/>
        <w:jc w:val="center"/>
        <w:rPr>
          <w:rStyle w:val="ae"/>
          <w:rFonts w:eastAsiaTheme="majorEastAsia"/>
          <w:b/>
          <w:color w:val="000000" w:themeColor="text1"/>
          <w:sz w:val="28"/>
          <w:szCs w:val="28"/>
          <w:lang w:val="ru-RU"/>
        </w:rPr>
      </w:pPr>
      <w:bookmarkStart w:id="62" w:name="_Toc263255546"/>
      <w:bookmarkStart w:id="63" w:name="_Toc413923231"/>
      <w:bookmarkStart w:id="64" w:name="_Toc448913041"/>
      <w:r w:rsidRPr="00641E92">
        <w:rPr>
          <w:rStyle w:val="ae"/>
          <w:rFonts w:eastAsiaTheme="majorEastAsia"/>
          <w:b/>
          <w:color w:val="000000" w:themeColor="text1"/>
          <w:sz w:val="28"/>
          <w:szCs w:val="28"/>
          <w:lang w:val="ru-RU"/>
        </w:rPr>
        <w:t>Глава 6. Транспортная инфраструктура (улично-дорожная сеть и транспорт)</w:t>
      </w:r>
      <w:bookmarkEnd w:id="62"/>
      <w:bookmarkEnd w:id="63"/>
      <w:bookmarkEnd w:id="64"/>
    </w:p>
    <w:p w:rsidR="00EB466F" w:rsidRPr="00311F54" w:rsidRDefault="00EB466F" w:rsidP="00164536">
      <w:pPr>
        <w:pStyle w:val="3"/>
      </w:pPr>
      <w:bookmarkStart w:id="65" w:name="_Toc263255547"/>
      <w:bookmarkStart w:id="66" w:name="_Toc289683388"/>
      <w:bookmarkStart w:id="67" w:name="_Toc413923232"/>
      <w:bookmarkStart w:id="68" w:name="_Toc448913042"/>
      <w:r>
        <w:t xml:space="preserve">6.1 </w:t>
      </w:r>
      <w:r w:rsidRPr="00311F54">
        <w:t>Внешний транспорт и дороги</w:t>
      </w:r>
      <w:bookmarkEnd w:id="65"/>
      <w:bookmarkEnd w:id="66"/>
      <w:bookmarkEnd w:id="67"/>
      <w:bookmarkEnd w:id="68"/>
    </w:p>
    <w:p w:rsidR="009369F8" w:rsidRPr="00AA397F" w:rsidRDefault="00EB466F" w:rsidP="009369F8">
      <w:pPr>
        <w:ind w:firstLine="709"/>
        <w:rPr>
          <w:szCs w:val="24"/>
        </w:rPr>
      </w:pPr>
      <w:r w:rsidRPr="00783561">
        <w:rPr>
          <w:noProof/>
        </w:rPr>
        <w:t xml:space="preserve">Транспортная система </w:t>
      </w:r>
      <w:r>
        <w:t>муниципального образования сельского поселения Усть-Вымь,</w:t>
      </w:r>
      <w:r w:rsidRPr="00783561">
        <w:rPr>
          <w:noProof/>
        </w:rPr>
        <w:t xml:space="preserve"> как совокупность путей сообщения представлена автомобильным</w:t>
      </w:r>
      <w:r>
        <w:rPr>
          <w:noProof/>
        </w:rPr>
        <w:t xml:space="preserve"> и железнодорожным транспортом.</w:t>
      </w:r>
      <w:r w:rsidRPr="00783561">
        <w:rPr>
          <w:noProof/>
        </w:rPr>
        <w:t xml:space="preserve"> </w:t>
      </w:r>
      <w:r w:rsidR="009369F8">
        <w:rPr>
          <w:noProof/>
        </w:rPr>
        <w:t xml:space="preserve"> </w:t>
      </w:r>
    </w:p>
    <w:p w:rsidR="00EB466F" w:rsidRDefault="00EB466F" w:rsidP="00EB466F">
      <w:pPr>
        <w:ind w:firstLine="720"/>
        <w:rPr>
          <w:noProof/>
        </w:rPr>
      </w:pPr>
    </w:p>
    <w:p w:rsidR="00A34645" w:rsidRDefault="00A34645" w:rsidP="00EB466F">
      <w:pPr>
        <w:ind w:firstLine="720"/>
        <w:rPr>
          <w:noProof/>
        </w:rPr>
      </w:pPr>
      <w:r>
        <w:rPr>
          <w:noProof/>
        </w:rPr>
        <w:t>В сельском поселении Усть-Вымь протяженность шоссе составляет 25,61 км</w:t>
      </w:r>
      <w:r w:rsidR="00BC46D9">
        <w:rPr>
          <w:noProof/>
        </w:rPr>
        <w:t>, региональные дороги 5,4 км и улучшенные грунтовые дороги 5,4 км.</w:t>
      </w:r>
    </w:p>
    <w:p w:rsidR="00EB466F" w:rsidRPr="00311F54" w:rsidRDefault="00EB466F" w:rsidP="00EB466F">
      <w:pPr>
        <w:ind w:firstLine="709"/>
        <w:rPr>
          <w:u w:val="single"/>
        </w:rPr>
      </w:pPr>
      <w:r w:rsidRPr="00311F54">
        <w:rPr>
          <w:u w:val="single"/>
        </w:rPr>
        <w:t>Существующее положение</w:t>
      </w:r>
    </w:p>
    <w:p w:rsidR="0027550E" w:rsidRDefault="00EB466F" w:rsidP="00EB466F">
      <w:pPr>
        <w:pStyle w:val="23"/>
        <w:spacing w:after="0" w:line="360" w:lineRule="auto"/>
        <w:ind w:firstLine="709"/>
      </w:pPr>
      <w:r w:rsidRPr="00783561">
        <w:lastRenderedPageBreak/>
        <w:t xml:space="preserve">Дорожная сеть </w:t>
      </w:r>
      <w:r>
        <w:t xml:space="preserve">муниципального образования сельского поселения </w:t>
      </w:r>
      <w:r w:rsidR="00BC46D9">
        <w:t xml:space="preserve">Усть-Вымь </w:t>
      </w:r>
      <w:r w:rsidRPr="00783561">
        <w:t xml:space="preserve">представлена </w:t>
      </w:r>
      <w:r w:rsidR="0027550E">
        <w:t>шоссе, улучшенны</w:t>
      </w:r>
      <w:r w:rsidR="009369F8">
        <w:t>ми</w:t>
      </w:r>
      <w:r w:rsidR="0027550E">
        <w:t xml:space="preserve"> грунтовые дороги, широколинейны</w:t>
      </w:r>
      <w:r w:rsidR="009369F8">
        <w:t>ми</w:t>
      </w:r>
      <w:r w:rsidR="0027550E">
        <w:t xml:space="preserve"> железны</w:t>
      </w:r>
      <w:r w:rsidR="009369F8">
        <w:t>ми дорогами</w:t>
      </w:r>
      <w:r w:rsidR="0027550E">
        <w:t xml:space="preserve"> и усовершенствованное шоссе. </w:t>
      </w:r>
    </w:p>
    <w:p w:rsidR="0027550E" w:rsidRDefault="0027550E" w:rsidP="0027550E">
      <w:pPr>
        <w:ind w:firstLine="709"/>
      </w:pPr>
      <w:r>
        <w:t xml:space="preserve">Через реку </w:t>
      </w:r>
      <w:proofErr w:type="spellStart"/>
      <w:r>
        <w:t>Вычегда</w:t>
      </w:r>
      <w:proofErr w:type="spellEnd"/>
      <w:r>
        <w:t xml:space="preserve">, </w:t>
      </w:r>
      <w:proofErr w:type="gramStart"/>
      <w:r>
        <w:t>между</w:t>
      </w:r>
      <w:proofErr w:type="gramEnd"/>
      <w:r>
        <w:t xml:space="preserve"> с.</w:t>
      </w:r>
      <w:r w:rsidR="009369F8">
        <w:t xml:space="preserve"> </w:t>
      </w:r>
      <w:r>
        <w:t>Усть-Вымь и д.</w:t>
      </w:r>
      <w:r w:rsidR="009369F8">
        <w:t xml:space="preserve"> </w:t>
      </w:r>
      <w:proofErr w:type="spellStart"/>
      <w:r>
        <w:t>Полавье</w:t>
      </w:r>
      <w:proofErr w:type="spellEnd"/>
      <w:r>
        <w:t xml:space="preserve"> расположен автомобильный мост.</w:t>
      </w:r>
    </w:p>
    <w:p w:rsidR="00EB466F" w:rsidRDefault="00EB466F" w:rsidP="00EB466F">
      <w:pPr>
        <w:pStyle w:val="23"/>
        <w:spacing w:after="0" w:line="360" w:lineRule="auto"/>
        <w:ind w:firstLine="709"/>
      </w:pPr>
      <w:r>
        <w:t xml:space="preserve">Главная </w:t>
      </w:r>
      <w:proofErr w:type="spellStart"/>
      <w:r>
        <w:t>внутрипоселковая</w:t>
      </w:r>
      <w:proofErr w:type="spellEnd"/>
      <w:r>
        <w:t xml:space="preserve"> улица определяется увязкой магистральной автомобильной дороги с общественным центром территории, где размешены социально значимые объекты и учреждения.  </w:t>
      </w:r>
    </w:p>
    <w:p w:rsidR="00EB466F" w:rsidRDefault="00EB466F" w:rsidP="00EB466F">
      <w:pPr>
        <w:pStyle w:val="23"/>
        <w:spacing w:after="0" w:line="360" w:lineRule="auto"/>
        <w:ind w:firstLine="709"/>
      </w:pPr>
      <w:r>
        <w:t xml:space="preserve">Улично-дорожная сеть являет собой совокупность асфальтированных дорог, проездов, тротуаров и скверов, а так же проселочных грунтовых (без дорожного покрытия) дорог. </w:t>
      </w:r>
    </w:p>
    <w:p w:rsidR="00EB466F" w:rsidRPr="00CB4132" w:rsidRDefault="00EB466F" w:rsidP="00EB466F">
      <w:pPr>
        <w:ind w:firstLine="709"/>
      </w:pPr>
      <w:r w:rsidRPr="00CB4132">
        <w:t>Недостатки транспортной системы:</w:t>
      </w:r>
    </w:p>
    <w:p w:rsidR="00EB466F" w:rsidRPr="00CB4132" w:rsidRDefault="00EB466F" w:rsidP="00EB466F">
      <w:pPr>
        <w:ind w:firstLine="709"/>
      </w:pPr>
      <w:r w:rsidRPr="00CB4132">
        <w:t>- неудовлетворительное состояние дорог;</w:t>
      </w:r>
    </w:p>
    <w:p w:rsidR="00EB466F" w:rsidRPr="00CB4132" w:rsidRDefault="00EB466F" w:rsidP="00EB466F">
      <w:pPr>
        <w:ind w:firstLine="709"/>
      </w:pPr>
      <w:r w:rsidRPr="00CB4132">
        <w:t>- гаражи размещаются на пригодных для жилищного строительства территориях, в то время как жилая застройка подчас расположена в санитарно-защитных зонах;</w:t>
      </w:r>
    </w:p>
    <w:p w:rsidR="00EB466F" w:rsidRPr="00CB4132" w:rsidRDefault="00EB466F" w:rsidP="00EB466F">
      <w:pPr>
        <w:ind w:firstLine="709"/>
      </w:pPr>
      <w:r w:rsidRPr="00CB4132">
        <w:t xml:space="preserve">- улицы в </w:t>
      </w:r>
      <w:r>
        <w:t>поселке</w:t>
      </w:r>
      <w:r w:rsidRPr="00CB4132">
        <w:t xml:space="preserve"> не благоустроены, тротуары</w:t>
      </w:r>
      <w:r>
        <w:t xml:space="preserve"> зачастую</w:t>
      </w:r>
      <w:r w:rsidRPr="00CB4132">
        <w:t xml:space="preserve"> отсутствуют;</w:t>
      </w:r>
    </w:p>
    <w:p w:rsidR="00EB466F" w:rsidRPr="00CB4132" w:rsidRDefault="00EB466F" w:rsidP="00EB466F">
      <w:pPr>
        <w:ind w:firstLine="709"/>
      </w:pPr>
      <w:r w:rsidRPr="00CB4132">
        <w:t>- проходящий большегрузный транспорт вызывает повышенную вибрацию и шум, что сказывается не только на здоровье жителей, но и вызывает повышенный износ дорожного полотна и близлежащих зданий.</w:t>
      </w:r>
    </w:p>
    <w:p w:rsidR="00EB466F" w:rsidRDefault="00EB466F" w:rsidP="00EB466F">
      <w:pPr>
        <w:pStyle w:val="23"/>
        <w:spacing w:after="0" w:line="360" w:lineRule="auto"/>
        <w:ind w:firstLine="709"/>
      </w:pPr>
      <w:r>
        <w:t>Вся улично-дорожная сеть требует реконструкции и благоустройства в соответствии с СП 42. 13330.2011 «Градостроительство. Планировка и застройка городских и сельских поселений».</w:t>
      </w:r>
    </w:p>
    <w:p w:rsidR="00E64744" w:rsidRDefault="00E64744" w:rsidP="00E62E1D">
      <w:pPr>
        <w:pStyle w:val="23"/>
        <w:spacing w:after="0" w:line="360" w:lineRule="auto"/>
        <w:ind w:firstLine="709"/>
        <w:jc w:val="center"/>
      </w:pPr>
      <w:r>
        <w:t>Перечень автомобильных дорог общего пользования местного значени</w:t>
      </w:r>
      <w:r w:rsidR="00E62E1D">
        <w:t>я сельского поселения Усть-Вымь</w:t>
      </w:r>
    </w:p>
    <w:tbl>
      <w:tblPr>
        <w:tblStyle w:val="af6"/>
        <w:tblW w:w="0" w:type="auto"/>
        <w:tblLayout w:type="fixed"/>
        <w:tblLook w:val="04A0" w:firstRow="1" w:lastRow="0" w:firstColumn="1" w:lastColumn="0" w:noHBand="0" w:noVBand="1"/>
      </w:tblPr>
      <w:tblGrid>
        <w:gridCol w:w="402"/>
        <w:gridCol w:w="2400"/>
        <w:gridCol w:w="1842"/>
        <w:gridCol w:w="993"/>
        <w:gridCol w:w="1417"/>
        <w:gridCol w:w="851"/>
        <w:gridCol w:w="850"/>
        <w:gridCol w:w="816"/>
      </w:tblGrid>
      <w:tr w:rsidR="00A714E6" w:rsidTr="005843F0">
        <w:tc>
          <w:tcPr>
            <w:tcW w:w="402" w:type="dxa"/>
            <w:vMerge w:val="restart"/>
          </w:tcPr>
          <w:p w:rsidR="00D327B1" w:rsidRDefault="00D327B1" w:rsidP="00E64744">
            <w:pPr>
              <w:pStyle w:val="23"/>
              <w:spacing w:after="0" w:line="360" w:lineRule="auto"/>
            </w:pPr>
            <w:r>
              <w:t>№</w:t>
            </w:r>
          </w:p>
        </w:tc>
        <w:tc>
          <w:tcPr>
            <w:tcW w:w="2400" w:type="dxa"/>
            <w:vMerge w:val="restart"/>
          </w:tcPr>
          <w:p w:rsidR="00D327B1" w:rsidRDefault="00D327B1" w:rsidP="00E64744">
            <w:pPr>
              <w:pStyle w:val="23"/>
              <w:spacing w:after="0" w:line="360" w:lineRule="auto"/>
            </w:pPr>
          </w:p>
        </w:tc>
        <w:tc>
          <w:tcPr>
            <w:tcW w:w="1842" w:type="dxa"/>
            <w:vMerge w:val="restart"/>
          </w:tcPr>
          <w:p w:rsidR="00D327B1" w:rsidRDefault="00D327B1" w:rsidP="00E64744">
            <w:pPr>
              <w:pStyle w:val="23"/>
              <w:spacing w:after="0" w:line="360" w:lineRule="auto"/>
            </w:pPr>
            <w:r>
              <w:t>Наименование автомобильной дороги</w:t>
            </w:r>
          </w:p>
        </w:tc>
        <w:tc>
          <w:tcPr>
            <w:tcW w:w="993" w:type="dxa"/>
            <w:vMerge w:val="restart"/>
          </w:tcPr>
          <w:p w:rsidR="00D327B1" w:rsidRDefault="00D327B1" w:rsidP="00E64744">
            <w:pPr>
              <w:pStyle w:val="23"/>
              <w:spacing w:after="0" w:line="360" w:lineRule="auto"/>
            </w:pPr>
            <w:r>
              <w:t xml:space="preserve">Протяженность, </w:t>
            </w:r>
            <w:proofErr w:type="gramStart"/>
            <w:r>
              <w:t>км</w:t>
            </w:r>
            <w:proofErr w:type="gramEnd"/>
          </w:p>
        </w:tc>
        <w:tc>
          <w:tcPr>
            <w:tcW w:w="3118" w:type="dxa"/>
            <w:gridSpan w:val="3"/>
          </w:tcPr>
          <w:p w:rsidR="00D327B1" w:rsidRDefault="00D327B1" w:rsidP="00E64744">
            <w:pPr>
              <w:pStyle w:val="23"/>
              <w:spacing w:after="0" w:line="360" w:lineRule="auto"/>
            </w:pPr>
            <w:r>
              <w:t xml:space="preserve">В </w:t>
            </w:r>
            <w:proofErr w:type="spellStart"/>
            <w:r>
              <w:t>т.ч</w:t>
            </w:r>
            <w:proofErr w:type="spellEnd"/>
            <w:r>
              <w:t>. по типам покрытий</w:t>
            </w:r>
          </w:p>
        </w:tc>
        <w:tc>
          <w:tcPr>
            <w:tcW w:w="816" w:type="dxa"/>
            <w:vMerge w:val="restart"/>
          </w:tcPr>
          <w:p w:rsidR="00D327B1" w:rsidRDefault="00D327B1" w:rsidP="00E64744">
            <w:pPr>
              <w:pStyle w:val="23"/>
              <w:spacing w:after="0" w:line="360" w:lineRule="auto"/>
            </w:pPr>
            <w:r>
              <w:t>Категория</w:t>
            </w:r>
          </w:p>
        </w:tc>
      </w:tr>
      <w:tr w:rsidR="00A714E6" w:rsidTr="005843F0">
        <w:tc>
          <w:tcPr>
            <w:tcW w:w="402" w:type="dxa"/>
            <w:vMerge/>
          </w:tcPr>
          <w:p w:rsidR="00D327B1" w:rsidRDefault="00D327B1" w:rsidP="00E64744">
            <w:pPr>
              <w:pStyle w:val="23"/>
              <w:spacing w:after="0" w:line="360" w:lineRule="auto"/>
            </w:pPr>
          </w:p>
        </w:tc>
        <w:tc>
          <w:tcPr>
            <w:tcW w:w="2400" w:type="dxa"/>
            <w:vMerge/>
          </w:tcPr>
          <w:p w:rsidR="00D327B1" w:rsidRDefault="00D327B1" w:rsidP="00E64744">
            <w:pPr>
              <w:pStyle w:val="23"/>
              <w:spacing w:after="0" w:line="360" w:lineRule="auto"/>
            </w:pPr>
          </w:p>
        </w:tc>
        <w:tc>
          <w:tcPr>
            <w:tcW w:w="1842" w:type="dxa"/>
            <w:vMerge/>
          </w:tcPr>
          <w:p w:rsidR="00D327B1" w:rsidRDefault="00D327B1" w:rsidP="00E64744">
            <w:pPr>
              <w:pStyle w:val="23"/>
              <w:spacing w:after="0" w:line="360" w:lineRule="auto"/>
            </w:pPr>
          </w:p>
        </w:tc>
        <w:tc>
          <w:tcPr>
            <w:tcW w:w="993" w:type="dxa"/>
            <w:vMerge/>
          </w:tcPr>
          <w:p w:rsidR="00D327B1" w:rsidRDefault="00D327B1" w:rsidP="00E64744">
            <w:pPr>
              <w:pStyle w:val="23"/>
              <w:spacing w:after="0" w:line="360" w:lineRule="auto"/>
            </w:pPr>
          </w:p>
        </w:tc>
        <w:tc>
          <w:tcPr>
            <w:tcW w:w="1417" w:type="dxa"/>
          </w:tcPr>
          <w:p w:rsidR="00D327B1" w:rsidRDefault="00D327B1" w:rsidP="00E64744">
            <w:pPr>
              <w:pStyle w:val="23"/>
              <w:spacing w:after="0" w:line="360" w:lineRule="auto"/>
            </w:pPr>
            <w:r>
              <w:t>усовершенствованный</w:t>
            </w:r>
          </w:p>
        </w:tc>
        <w:tc>
          <w:tcPr>
            <w:tcW w:w="851" w:type="dxa"/>
          </w:tcPr>
          <w:p w:rsidR="00D327B1" w:rsidRDefault="00D327B1" w:rsidP="00E64744">
            <w:pPr>
              <w:pStyle w:val="23"/>
              <w:spacing w:after="0" w:line="360" w:lineRule="auto"/>
            </w:pPr>
            <w:r>
              <w:t>переходный</w:t>
            </w:r>
          </w:p>
        </w:tc>
        <w:tc>
          <w:tcPr>
            <w:tcW w:w="850" w:type="dxa"/>
          </w:tcPr>
          <w:p w:rsidR="00D327B1" w:rsidRDefault="00D327B1" w:rsidP="00E64744">
            <w:pPr>
              <w:pStyle w:val="23"/>
              <w:spacing w:after="0" w:line="360" w:lineRule="auto"/>
            </w:pPr>
            <w:r>
              <w:t>грунтовый</w:t>
            </w:r>
          </w:p>
        </w:tc>
        <w:tc>
          <w:tcPr>
            <w:tcW w:w="816" w:type="dxa"/>
            <w:vMerge/>
          </w:tcPr>
          <w:p w:rsidR="00D327B1" w:rsidRDefault="00D327B1" w:rsidP="00E64744">
            <w:pPr>
              <w:pStyle w:val="23"/>
              <w:spacing w:after="0" w:line="360" w:lineRule="auto"/>
            </w:pPr>
          </w:p>
        </w:tc>
      </w:tr>
      <w:tr w:rsidR="005843F0" w:rsidTr="005843F0">
        <w:tc>
          <w:tcPr>
            <w:tcW w:w="402" w:type="dxa"/>
          </w:tcPr>
          <w:p w:rsidR="00E64744" w:rsidRDefault="00231DBC" w:rsidP="00E64744">
            <w:pPr>
              <w:pStyle w:val="23"/>
              <w:spacing w:after="0" w:line="360" w:lineRule="auto"/>
            </w:pPr>
            <w:r>
              <w:t>1</w:t>
            </w:r>
          </w:p>
        </w:tc>
        <w:tc>
          <w:tcPr>
            <w:tcW w:w="2400" w:type="dxa"/>
          </w:tcPr>
          <w:p w:rsidR="00E64744" w:rsidRDefault="00D327B1" w:rsidP="00E64744">
            <w:pPr>
              <w:pStyle w:val="23"/>
              <w:spacing w:after="0" w:line="360" w:lineRule="auto"/>
            </w:pPr>
            <w:r>
              <w:t>87 244 ОП МР-011</w:t>
            </w:r>
          </w:p>
        </w:tc>
        <w:tc>
          <w:tcPr>
            <w:tcW w:w="1842" w:type="dxa"/>
          </w:tcPr>
          <w:p w:rsidR="00E64744" w:rsidRDefault="00D327B1" w:rsidP="00E64744">
            <w:pPr>
              <w:pStyle w:val="23"/>
              <w:spacing w:after="0" w:line="360" w:lineRule="auto"/>
            </w:pPr>
            <w:r>
              <w:t xml:space="preserve">Подъезд к д. </w:t>
            </w:r>
            <w:proofErr w:type="spellStart"/>
            <w:r>
              <w:t>Оквад</w:t>
            </w:r>
            <w:proofErr w:type="spellEnd"/>
            <w:r>
              <w:t xml:space="preserve">, в </w:t>
            </w:r>
            <w:proofErr w:type="spellStart"/>
            <w:r>
              <w:t>т.ч</w:t>
            </w:r>
            <w:proofErr w:type="spellEnd"/>
            <w:r>
              <w:t>.:</w:t>
            </w:r>
          </w:p>
        </w:tc>
        <w:tc>
          <w:tcPr>
            <w:tcW w:w="993" w:type="dxa"/>
          </w:tcPr>
          <w:p w:rsidR="00E64744" w:rsidRDefault="00D327B1" w:rsidP="00E64744">
            <w:pPr>
              <w:pStyle w:val="23"/>
              <w:spacing w:after="0" w:line="360" w:lineRule="auto"/>
            </w:pPr>
            <w:r>
              <w:t>2,46</w:t>
            </w:r>
          </w:p>
        </w:tc>
        <w:tc>
          <w:tcPr>
            <w:tcW w:w="1417" w:type="dxa"/>
          </w:tcPr>
          <w:p w:rsidR="00E64744" w:rsidRDefault="00D327B1" w:rsidP="00E64744">
            <w:pPr>
              <w:pStyle w:val="23"/>
              <w:spacing w:after="0" w:line="360" w:lineRule="auto"/>
            </w:pPr>
            <w:r>
              <w:t>-</w:t>
            </w:r>
          </w:p>
        </w:tc>
        <w:tc>
          <w:tcPr>
            <w:tcW w:w="851" w:type="dxa"/>
          </w:tcPr>
          <w:p w:rsidR="00E64744" w:rsidRDefault="00D327B1" w:rsidP="00E64744">
            <w:pPr>
              <w:pStyle w:val="23"/>
              <w:spacing w:after="0" w:line="360" w:lineRule="auto"/>
            </w:pPr>
            <w:r>
              <w:t>-</w:t>
            </w:r>
          </w:p>
        </w:tc>
        <w:tc>
          <w:tcPr>
            <w:tcW w:w="850" w:type="dxa"/>
          </w:tcPr>
          <w:p w:rsidR="00E64744" w:rsidRDefault="00D327B1" w:rsidP="00E64744">
            <w:pPr>
              <w:pStyle w:val="23"/>
              <w:spacing w:after="0" w:line="360" w:lineRule="auto"/>
            </w:pPr>
            <w:r>
              <w:t>-</w:t>
            </w:r>
          </w:p>
        </w:tc>
        <w:tc>
          <w:tcPr>
            <w:tcW w:w="816" w:type="dxa"/>
          </w:tcPr>
          <w:p w:rsidR="00E64744" w:rsidRDefault="00D327B1" w:rsidP="00E64744">
            <w:pPr>
              <w:pStyle w:val="23"/>
              <w:spacing w:after="0" w:line="360" w:lineRule="auto"/>
            </w:pPr>
            <w:r>
              <w:t>-</w:t>
            </w:r>
          </w:p>
        </w:tc>
      </w:tr>
      <w:tr w:rsidR="005843F0" w:rsidTr="005843F0">
        <w:tc>
          <w:tcPr>
            <w:tcW w:w="402" w:type="dxa"/>
          </w:tcPr>
          <w:p w:rsidR="00E64744" w:rsidRDefault="00E64744" w:rsidP="00E64744">
            <w:pPr>
              <w:pStyle w:val="23"/>
              <w:spacing w:after="0" w:line="360" w:lineRule="auto"/>
            </w:pPr>
          </w:p>
        </w:tc>
        <w:tc>
          <w:tcPr>
            <w:tcW w:w="2400" w:type="dxa"/>
          </w:tcPr>
          <w:p w:rsidR="00E64744" w:rsidRDefault="00E64744" w:rsidP="00E64744">
            <w:pPr>
              <w:pStyle w:val="23"/>
              <w:spacing w:after="0" w:line="360" w:lineRule="auto"/>
            </w:pPr>
          </w:p>
        </w:tc>
        <w:tc>
          <w:tcPr>
            <w:tcW w:w="1842" w:type="dxa"/>
          </w:tcPr>
          <w:p w:rsidR="00E64744" w:rsidRDefault="00231DBC" w:rsidP="00231DBC">
            <w:pPr>
              <w:pStyle w:val="23"/>
              <w:spacing w:after="0" w:line="360" w:lineRule="auto"/>
            </w:pPr>
            <w:r>
              <w:t>Подъезд к</w:t>
            </w:r>
            <w:r>
              <w:t xml:space="preserve"> </w:t>
            </w:r>
            <w:r>
              <w:t xml:space="preserve">д. </w:t>
            </w:r>
            <w:proofErr w:type="spellStart"/>
            <w:r>
              <w:t>Оквад</w:t>
            </w:r>
            <w:proofErr w:type="spellEnd"/>
          </w:p>
        </w:tc>
        <w:tc>
          <w:tcPr>
            <w:tcW w:w="993" w:type="dxa"/>
          </w:tcPr>
          <w:p w:rsidR="00E64744" w:rsidRDefault="00231DBC" w:rsidP="00E64744">
            <w:pPr>
              <w:pStyle w:val="23"/>
              <w:spacing w:after="0" w:line="360" w:lineRule="auto"/>
            </w:pPr>
            <w:r>
              <w:t>1,1</w:t>
            </w:r>
          </w:p>
        </w:tc>
        <w:tc>
          <w:tcPr>
            <w:tcW w:w="1417" w:type="dxa"/>
          </w:tcPr>
          <w:p w:rsidR="00E64744" w:rsidRDefault="00231DBC" w:rsidP="00E64744">
            <w:pPr>
              <w:pStyle w:val="23"/>
              <w:spacing w:after="0" w:line="360" w:lineRule="auto"/>
            </w:pPr>
            <w:r>
              <w:t>1,1</w:t>
            </w:r>
          </w:p>
        </w:tc>
        <w:tc>
          <w:tcPr>
            <w:tcW w:w="851" w:type="dxa"/>
          </w:tcPr>
          <w:p w:rsidR="00E64744" w:rsidRDefault="00231DBC" w:rsidP="00E64744">
            <w:pPr>
              <w:pStyle w:val="23"/>
              <w:spacing w:after="0" w:line="360" w:lineRule="auto"/>
            </w:pPr>
            <w:r>
              <w:t>-</w:t>
            </w:r>
          </w:p>
        </w:tc>
        <w:tc>
          <w:tcPr>
            <w:tcW w:w="850" w:type="dxa"/>
          </w:tcPr>
          <w:p w:rsidR="00E64744" w:rsidRDefault="00231DBC" w:rsidP="00E64744">
            <w:pPr>
              <w:pStyle w:val="23"/>
              <w:spacing w:after="0" w:line="360" w:lineRule="auto"/>
            </w:pPr>
            <w:r>
              <w:t>-</w:t>
            </w:r>
          </w:p>
        </w:tc>
        <w:tc>
          <w:tcPr>
            <w:tcW w:w="816" w:type="dxa"/>
          </w:tcPr>
          <w:p w:rsidR="00E64744" w:rsidRPr="00231DBC" w:rsidRDefault="00231DBC" w:rsidP="00E64744">
            <w:pPr>
              <w:pStyle w:val="23"/>
              <w:spacing w:after="0" w:line="360" w:lineRule="auto"/>
            </w:pPr>
            <w:r>
              <w:rPr>
                <w:lang w:val="en-US"/>
              </w:rPr>
              <w:t>IV</w:t>
            </w:r>
          </w:p>
        </w:tc>
      </w:tr>
      <w:tr w:rsidR="005843F0" w:rsidTr="005843F0">
        <w:tc>
          <w:tcPr>
            <w:tcW w:w="402" w:type="dxa"/>
          </w:tcPr>
          <w:p w:rsidR="00E64744" w:rsidRDefault="00E64744" w:rsidP="00E64744">
            <w:pPr>
              <w:pStyle w:val="23"/>
              <w:spacing w:after="0" w:line="360" w:lineRule="auto"/>
            </w:pPr>
          </w:p>
        </w:tc>
        <w:tc>
          <w:tcPr>
            <w:tcW w:w="2400" w:type="dxa"/>
          </w:tcPr>
          <w:p w:rsidR="00E64744" w:rsidRDefault="00E64744" w:rsidP="00E64744">
            <w:pPr>
              <w:pStyle w:val="23"/>
              <w:spacing w:after="0" w:line="360" w:lineRule="auto"/>
            </w:pPr>
          </w:p>
        </w:tc>
        <w:tc>
          <w:tcPr>
            <w:tcW w:w="1842" w:type="dxa"/>
          </w:tcPr>
          <w:p w:rsidR="00E64744" w:rsidRDefault="00231DBC" w:rsidP="00E64744">
            <w:pPr>
              <w:pStyle w:val="23"/>
              <w:spacing w:after="0" w:line="360" w:lineRule="auto"/>
            </w:pPr>
            <w:r>
              <w:t xml:space="preserve">По д. </w:t>
            </w:r>
            <w:proofErr w:type="spellStart"/>
            <w:r>
              <w:t>Оквад</w:t>
            </w:r>
            <w:proofErr w:type="spellEnd"/>
          </w:p>
        </w:tc>
        <w:tc>
          <w:tcPr>
            <w:tcW w:w="993" w:type="dxa"/>
          </w:tcPr>
          <w:p w:rsidR="00E64744" w:rsidRDefault="00231DBC" w:rsidP="00E64744">
            <w:pPr>
              <w:pStyle w:val="23"/>
              <w:spacing w:after="0" w:line="360" w:lineRule="auto"/>
            </w:pPr>
            <w:r>
              <w:t>1,36</w:t>
            </w:r>
          </w:p>
        </w:tc>
        <w:tc>
          <w:tcPr>
            <w:tcW w:w="1417" w:type="dxa"/>
          </w:tcPr>
          <w:p w:rsidR="00E64744" w:rsidRDefault="00231DBC" w:rsidP="00E64744">
            <w:pPr>
              <w:pStyle w:val="23"/>
              <w:spacing w:after="0" w:line="360" w:lineRule="auto"/>
            </w:pPr>
            <w:r>
              <w:t>0,6</w:t>
            </w:r>
          </w:p>
        </w:tc>
        <w:tc>
          <w:tcPr>
            <w:tcW w:w="851" w:type="dxa"/>
          </w:tcPr>
          <w:p w:rsidR="00E64744" w:rsidRDefault="00231DBC" w:rsidP="00E64744">
            <w:pPr>
              <w:pStyle w:val="23"/>
              <w:spacing w:after="0" w:line="360" w:lineRule="auto"/>
            </w:pPr>
            <w:r>
              <w:t>-</w:t>
            </w:r>
          </w:p>
        </w:tc>
        <w:tc>
          <w:tcPr>
            <w:tcW w:w="850" w:type="dxa"/>
          </w:tcPr>
          <w:p w:rsidR="00E64744" w:rsidRDefault="00231DBC" w:rsidP="00E64744">
            <w:pPr>
              <w:pStyle w:val="23"/>
              <w:spacing w:after="0" w:line="360" w:lineRule="auto"/>
            </w:pPr>
            <w:r>
              <w:t>0,76</w:t>
            </w:r>
          </w:p>
        </w:tc>
        <w:tc>
          <w:tcPr>
            <w:tcW w:w="816" w:type="dxa"/>
          </w:tcPr>
          <w:p w:rsidR="00E64744" w:rsidRDefault="00231DBC" w:rsidP="00E64744">
            <w:pPr>
              <w:pStyle w:val="23"/>
              <w:spacing w:after="0" w:line="360" w:lineRule="auto"/>
            </w:pPr>
            <w:r>
              <w:rPr>
                <w:lang w:val="en-US"/>
              </w:rPr>
              <w:t>IV</w:t>
            </w:r>
          </w:p>
        </w:tc>
      </w:tr>
      <w:tr w:rsidR="005843F0" w:rsidTr="005843F0">
        <w:tc>
          <w:tcPr>
            <w:tcW w:w="402" w:type="dxa"/>
          </w:tcPr>
          <w:p w:rsidR="00E64744" w:rsidRDefault="00231DBC" w:rsidP="00E64744">
            <w:pPr>
              <w:pStyle w:val="23"/>
              <w:spacing w:after="0" w:line="360" w:lineRule="auto"/>
            </w:pPr>
            <w:r>
              <w:t>2</w:t>
            </w:r>
          </w:p>
        </w:tc>
        <w:tc>
          <w:tcPr>
            <w:tcW w:w="2400" w:type="dxa"/>
          </w:tcPr>
          <w:p w:rsidR="00E64744" w:rsidRDefault="00231DBC" w:rsidP="00E64744">
            <w:pPr>
              <w:pStyle w:val="23"/>
              <w:spacing w:after="0" w:line="360" w:lineRule="auto"/>
            </w:pPr>
            <w:r>
              <w:t xml:space="preserve">87 </w:t>
            </w:r>
            <w:r>
              <w:t>244 ОП МР-014</w:t>
            </w:r>
          </w:p>
        </w:tc>
        <w:tc>
          <w:tcPr>
            <w:tcW w:w="1842" w:type="dxa"/>
          </w:tcPr>
          <w:p w:rsidR="00E64744" w:rsidRDefault="00231DBC" w:rsidP="00231DBC">
            <w:pPr>
              <w:pStyle w:val="23"/>
              <w:spacing w:after="0" w:line="360" w:lineRule="auto"/>
            </w:pPr>
            <w:r>
              <w:t xml:space="preserve">Подъезд к д. </w:t>
            </w:r>
            <w:proofErr w:type="spellStart"/>
            <w:r>
              <w:lastRenderedPageBreak/>
              <w:t>Ыб</w:t>
            </w:r>
            <w:proofErr w:type="spellEnd"/>
            <w:r>
              <w:t xml:space="preserve"> (м. Казанский </w:t>
            </w:r>
            <w:proofErr w:type="spellStart"/>
            <w:r>
              <w:t>Ыб</w:t>
            </w:r>
            <w:proofErr w:type="spellEnd"/>
            <w:r>
              <w:t>)</w:t>
            </w:r>
          </w:p>
        </w:tc>
        <w:tc>
          <w:tcPr>
            <w:tcW w:w="993" w:type="dxa"/>
          </w:tcPr>
          <w:p w:rsidR="00E64744" w:rsidRDefault="00231DBC" w:rsidP="00E64744">
            <w:pPr>
              <w:pStyle w:val="23"/>
              <w:spacing w:after="0" w:line="360" w:lineRule="auto"/>
            </w:pPr>
            <w:r>
              <w:lastRenderedPageBreak/>
              <w:t>0,7</w:t>
            </w:r>
          </w:p>
        </w:tc>
        <w:tc>
          <w:tcPr>
            <w:tcW w:w="1417" w:type="dxa"/>
          </w:tcPr>
          <w:p w:rsidR="00E64744" w:rsidRDefault="00231DBC" w:rsidP="00E64744">
            <w:pPr>
              <w:pStyle w:val="23"/>
              <w:spacing w:after="0" w:line="360" w:lineRule="auto"/>
            </w:pPr>
            <w:r>
              <w:t>0,7</w:t>
            </w:r>
          </w:p>
        </w:tc>
        <w:tc>
          <w:tcPr>
            <w:tcW w:w="851" w:type="dxa"/>
          </w:tcPr>
          <w:p w:rsidR="00E64744" w:rsidRDefault="00231DBC" w:rsidP="00E64744">
            <w:pPr>
              <w:pStyle w:val="23"/>
              <w:spacing w:after="0" w:line="360" w:lineRule="auto"/>
            </w:pPr>
            <w:r>
              <w:t>-</w:t>
            </w:r>
          </w:p>
        </w:tc>
        <w:tc>
          <w:tcPr>
            <w:tcW w:w="850" w:type="dxa"/>
          </w:tcPr>
          <w:p w:rsidR="00E64744" w:rsidRDefault="00231DBC" w:rsidP="00E64744">
            <w:pPr>
              <w:pStyle w:val="23"/>
              <w:spacing w:after="0" w:line="360" w:lineRule="auto"/>
            </w:pPr>
            <w:r>
              <w:t>-</w:t>
            </w:r>
          </w:p>
        </w:tc>
        <w:tc>
          <w:tcPr>
            <w:tcW w:w="816" w:type="dxa"/>
          </w:tcPr>
          <w:p w:rsidR="00E64744" w:rsidRDefault="00231DBC" w:rsidP="00E64744">
            <w:pPr>
              <w:pStyle w:val="23"/>
              <w:spacing w:after="0" w:line="360" w:lineRule="auto"/>
            </w:pPr>
            <w:r>
              <w:rPr>
                <w:lang w:val="en-US"/>
              </w:rPr>
              <w:t>IV</w:t>
            </w:r>
          </w:p>
        </w:tc>
      </w:tr>
      <w:tr w:rsidR="005843F0" w:rsidTr="005843F0">
        <w:tc>
          <w:tcPr>
            <w:tcW w:w="402" w:type="dxa"/>
          </w:tcPr>
          <w:p w:rsidR="00E64744" w:rsidRDefault="00231DBC" w:rsidP="00E64744">
            <w:pPr>
              <w:pStyle w:val="23"/>
              <w:spacing w:after="0" w:line="360" w:lineRule="auto"/>
            </w:pPr>
            <w:r>
              <w:lastRenderedPageBreak/>
              <w:t>3</w:t>
            </w:r>
          </w:p>
        </w:tc>
        <w:tc>
          <w:tcPr>
            <w:tcW w:w="2400" w:type="dxa"/>
          </w:tcPr>
          <w:p w:rsidR="00E64744" w:rsidRDefault="00231DBC" w:rsidP="00E64744">
            <w:pPr>
              <w:pStyle w:val="23"/>
              <w:spacing w:after="0" w:line="360" w:lineRule="auto"/>
            </w:pPr>
            <w:r>
              <w:t>87 244 ОП МР-01</w:t>
            </w:r>
            <w:r>
              <w:t>5</w:t>
            </w:r>
          </w:p>
        </w:tc>
        <w:tc>
          <w:tcPr>
            <w:tcW w:w="1842" w:type="dxa"/>
          </w:tcPr>
          <w:p w:rsidR="00E64744" w:rsidRDefault="00231DBC" w:rsidP="00E64744">
            <w:pPr>
              <w:pStyle w:val="23"/>
              <w:spacing w:after="0" w:line="360" w:lineRule="auto"/>
            </w:pPr>
            <w:r>
              <w:t xml:space="preserve">Подъезд к д. </w:t>
            </w:r>
            <w:proofErr w:type="spellStart"/>
            <w:r>
              <w:t>Ыб</w:t>
            </w:r>
            <w:proofErr w:type="spellEnd"/>
            <w:r>
              <w:t> </w:t>
            </w:r>
            <w:r>
              <w:t xml:space="preserve">(м. Быков </w:t>
            </w:r>
            <w:proofErr w:type="spellStart"/>
            <w:r>
              <w:t>Ыб</w:t>
            </w:r>
            <w:proofErr w:type="spellEnd"/>
            <w:r>
              <w:t>)</w:t>
            </w:r>
          </w:p>
        </w:tc>
        <w:tc>
          <w:tcPr>
            <w:tcW w:w="993" w:type="dxa"/>
          </w:tcPr>
          <w:p w:rsidR="00E64744" w:rsidRDefault="00231DBC" w:rsidP="00E64744">
            <w:pPr>
              <w:pStyle w:val="23"/>
              <w:spacing w:after="0" w:line="360" w:lineRule="auto"/>
            </w:pPr>
            <w:r>
              <w:t>0,769</w:t>
            </w:r>
          </w:p>
        </w:tc>
        <w:tc>
          <w:tcPr>
            <w:tcW w:w="1417" w:type="dxa"/>
          </w:tcPr>
          <w:p w:rsidR="00E64744" w:rsidRDefault="00231DBC" w:rsidP="00E64744">
            <w:pPr>
              <w:pStyle w:val="23"/>
              <w:spacing w:after="0" w:line="360" w:lineRule="auto"/>
            </w:pPr>
            <w:r>
              <w:t>-</w:t>
            </w:r>
          </w:p>
        </w:tc>
        <w:tc>
          <w:tcPr>
            <w:tcW w:w="851" w:type="dxa"/>
          </w:tcPr>
          <w:p w:rsidR="00E64744" w:rsidRDefault="00231DBC" w:rsidP="00E64744">
            <w:pPr>
              <w:pStyle w:val="23"/>
              <w:spacing w:after="0" w:line="360" w:lineRule="auto"/>
            </w:pPr>
            <w:r>
              <w:t>-</w:t>
            </w:r>
          </w:p>
        </w:tc>
        <w:tc>
          <w:tcPr>
            <w:tcW w:w="850" w:type="dxa"/>
          </w:tcPr>
          <w:p w:rsidR="00E64744" w:rsidRDefault="00231DBC" w:rsidP="00E64744">
            <w:pPr>
              <w:pStyle w:val="23"/>
              <w:spacing w:after="0" w:line="360" w:lineRule="auto"/>
            </w:pPr>
            <w:r>
              <w:t>-</w:t>
            </w:r>
          </w:p>
        </w:tc>
        <w:tc>
          <w:tcPr>
            <w:tcW w:w="816" w:type="dxa"/>
          </w:tcPr>
          <w:p w:rsidR="00E64744" w:rsidRDefault="00231DBC" w:rsidP="00E64744">
            <w:pPr>
              <w:pStyle w:val="23"/>
              <w:spacing w:after="0" w:line="360" w:lineRule="auto"/>
            </w:pPr>
            <w:r>
              <w:t>-</w:t>
            </w:r>
          </w:p>
        </w:tc>
      </w:tr>
      <w:tr w:rsidR="005843F0" w:rsidTr="005843F0">
        <w:tc>
          <w:tcPr>
            <w:tcW w:w="402" w:type="dxa"/>
          </w:tcPr>
          <w:p w:rsidR="00E64744" w:rsidRDefault="00E64744" w:rsidP="00E64744">
            <w:pPr>
              <w:pStyle w:val="23"/>
              <w:spacing w:after="0" w:line="360" w:lineRule="auto"/>
            </w:pPr>
          </w:p>
        </w:tc>
        <w:tc>
          <w:tcPr>
            <w:tcW w:w="2400" w:type="dxa"/>
          </w:tcPr>
          <w:p w:rsidR="00E64744" w:rsidRDefault="00E64744" w:rsidP="00E64744">
            <w:pPr>
              <w:pStyle w:val="23"/>
              <w:spacing w:after="0" w:line="360" w:lineRule="auto"/>
            </w:pPr>
          </w:p>
        </w:tc>
        <w:tc>
          <w:tcPr>
            <w:tcW w:w="1842" w:type="dxa"/>
          </w:tcPr>
          <w:p w:rsidR="00E64744" w:rsidRDefault="00FD482C" w:rsidP="00E64744">
            <w:pPr>
              <w:pStyle w:val="23"/>
              <w:spacing w:after="0" w:line="360" w:lineRule="auto"/>
            </w:pPr>
            <w:r>
              <w:t xml:space="preserve">Подъезд к д. </w:t>
            </w:r>
            <w:proofErr w:type="spellStart"/>
            <w:r>
              <w:t>Ыб</w:t>
            </w:r>
            <w:proofErr w:type="spellEnd"/>
            <w:r>
              <w:t xml:space="preserve"> (м. Быков </w:t>
            </w:r>
            <w:proofErr w:type="spellStart"/>
            <w:r>
              <w:t>Ыб</w:t>
            </w:r>
            <w:proofErr w:type="spellEnd"/>
            <w:r>
              <w:t>)</w:t>
            </w:r>
          </w:p>
        </w:tc>
        <w:tc>
          <w:tcPr>
            <w:tcW w:w="993" w:type="dxa"/>
          </w:tcPr>
          <w:p w:rsidR="00E64744" w:rsidRDefault="00FD482C" w:rsidP="00E64744">
            <w:pPr>
              <w:pStyle w:val="23"/>
              <w:spacing w:after="0" w:line="360" w:lineRule="auto"/>
            </w:pPr>
            <w:r>
              <w:t>0,5</w:t>
            </w:r>
          </w:p>
        </w:tc>
        <w:tc>
          <w:tcPr>
            <w:tcW w:w="1417" w:type="dxa"/>
          </w:tcPr>
          <w:p w:rsidR="00E64744" w:rsidRDefault="00FD482C" w:rsidP="00E64744">
            <w:pPr>
              <w:pStyle w:val="23"/>
              <w:spacing w:after="0" w:line="360" w:lineRule="auto"/>
            </w:pPr>
            <w:r>
              <w:t>0,5</w:t>
            </w:r>
          </w:p>
        </w:tc>
        <w:tc>
          <w:tcPr>
            <w:tcW w:w="851" w:type="dxa"/>
          </w:tcPr>
          <w:p w:rsidR="00E64744" w:rsidRDefault="00FD482C" w:rsidP="00E64744">
            <w:pPr>
              <w:pStyle w:val="23"/>
              <w:spacing w:after="0" w:line="360" w:lineRule="auto"/>
            </w:pPr>
            <w:r>
              <w:t>-</w:t>
            </w:r>
          </w:p>
        </w:tc>
        <w:tc>
          <w:tcPr>
            <w:tcW w:w="850" w:type="dxa"/>
          </w:tcPr>
          <w:p w:rsidR="00E64744" w:rsidRDefault="00FD482C" w:rsidP="00E64744">
            <w:pPr>
              <w:pStyle w:val="23"/>
              <w:spacing w:after="0" w:line="360" w:lineRule="auto"/>
            </w:pPr>
            <w:r>
              <w:t>-</w:t>
            </w:r>
          </w:p>
        </w:tc>
        <w:tc>
          <w:tcPr>
            <w:tcW w:w="816" w:type="dxa"/>
          </w:tcPr>
          <w:p w:rsidR="00E64744" w:rsidRDefault="00FD482C" w:rsidP="00E64744">
            <w:pPr>
              <w:pStyle w:val="23"/>
              <w:spacing w:after="0" w:line="360" w:lineRule="auto"/>
            </w:pPr>
            <w:r>
              <w:rPr>
                <w:lang w:val="en-US"/>
              </w:rPr>
              <w:t>IV</w:t>
            </w:r>
          </w:p>
        </w:tc>
      </w:tr>
      <w:tr w:rsidR="00BE6C1F" w:rsidTr="005843F0">
        <w:tc>
          <w:tcPr>
            <w:tcW w:w="402" w:type="dxa"/>
          </w:tcPr>
          <w:p w:rsidR="00BE6C1F" w:rsidRDefault="00BE6C1F" w:rsidP="00E64744">
            <w:pPr>
              <w:pStyle w:val="23"/>
              <w:spacing w:after="0" w:line="360" w:lineRule="auto"/>
            </w:pPr>
          </w:p>
        </w:tc>
        <w:tc>
          <w:tcPr>
            <w:tcW w:w="2400" w:type="dxa"/>
          </w:tcPr>
          <w:p w:rsidR="00BE6C1F" w:rsidRDefault="00BE6C1F" w:rsidP="00E64744">
            <w:pPr>
              <w:pStyle w:val="23"/>
              <w:spacing w:after="0" w:line="360" w:lineRule="auto"/>
            </w:pPr>
          </w:p>
        </w:tc>
        <w:tc>
          <w:tcPr>
            <w:tcW w:w="1842" w:type="dxa"/>
          </w:tcPr>
          <w:p w:rsidR="00BE6C1F" w:rsidRDefault="00BE6C1F" w:rsidP="00E64744">
            <w:pPr>
              <w:pStyle w:val="23"/>
              <w:spacing w:after="0" w:line="360" w:lineRule="auto"/>
            </w:pPr>
            <w:r>
              <w:t xml:space="preserve">По д. </w:t>
            </w:r>
            <w:proofErr w:type="spellStart"/>
            <w:r>
              <w:t>Ыб</w:t>
            </w:r>
            <w:proofErr w:type="spellEnd"/>
            <w:r>
              <w:t xml:space="preserve"> (</w:t>
            </w:r>
            <w:proofErr w:type="spellStart"/>
            <w:r>
              <w:t>м</w:t>
            </w:r>
            <w:proofErr w:type="gramStart"/>
            <w:r>
              <w:t>.Б</w:t>
            </w:r>
            <w:proofErr w:type="gramEnd"/>
            <w:r>
              <w:t>ыков</w:t>
            </w:r>
            <w:proofErr w:type="spellEnd"/>
            <w:r>
              <w:t xml:space="preserve"> </w:t>
            </w:r>
            <w:proofErr w:type="spellStart"/>
            <w:r>
              <w:t>Ыб</w:t>
            </w:r>
            <w:proofErr w:type="spellEnd"/>
            <w:r>
              <w:t>)</w:t>
            </w:r>
          </w:p>
        </w:tc>
        <w:tc>
          <w:tcPr>
            <w:tcW w:w="993" w:type="dxa"/>
          </w:tcPr>
          <w:p w:rsidR="00BE6C1F" w:rsidRDefault="00BE6C1F" w:rsidP="00E64744">
            <w:pPr>
              <w:pStyle w:val="23"/>
              <w:spacing w:after="0" w:line="360" w:lineRule="auto"/>
            </w:pPr>
            <w:r>
              <w:t>0,269</w:t>
            </w:r>
          </w:p>
        </w:tc>
        <w:tc>
          <w:tcPr>
            <w:tcW w:w="1417" w:type="dxa"/>
          </w:tcPr>
          <w:p w:rsidR="00BE6C1F" w:rsidRDefault="00BE6C1F" w:rsidP="00E64744">
            <w:pPr>
              <w:pStyle w:val="23"/>
              <w:spacing w:after="0" w:line="360" w:lineRule="auto"/>
            </w:pPr>
            <w:r>
              <w:t>-</w:t>
            </w:r>
          </w:p>
        </w:tc>
        <w:tc>
          <w:tcPr>
            <w:tcW w:w="851" w:type="dxa"/>
          </w:tcPr>
          <w:p w:rsidR="00BE6C1F" w:rsidRDefault="00BE6C1F" w:rsidP="00E64744">
            <w:pPr>
              <w:pStyle w:val="23"/>
              <w:spacing w:after="0" w:line="360" w:lineRule="auto"/>
            </w:pPr>
            <w:r>
              <w:t>-</w:t>
            </w:r>
          </w:p>
        </w:tc>
        <w:tc>
          <w:tcPr>
            <w:tcW w:w="850" w:type="dxa"/>
          </w:tcPr>
          <w:p w:rsidR="00BE6C1F" w:rsidRDefault="00BE6C1F" w:rsidP="00E64744">
            <w:pPr>
              <w:pStyle w:val="23"/>
              <w:spacing w:after="0" w:line="360" w:lineRule="auto"/>
            </w:pPr>
            <w:r>
              <w:t>0,269</w:t>
            </w:r>
          </w:p>
        </w:tc>
        <w:tc>
          <w:tcPr>
            <w:tcW w:w="816" w:type="dxa"/>
          </w:tcPr>
          <w:p w:rsidR="00BE6C1F" w:rsidRPr="00BE6C1F" w:rsidRDefault="0014288C" w:rsidP="00E64744">
            <w:pPr>
              <w:pStyle w:val="23"/>
              <w:spacing w:after="0" w:line="360" w:lineRule="auto"/>
            </w:pPr>
            <w:r>
              <w:rPr>
                <w:lang w:val="en-US"/>
              </w:rPr>
              <w:t>IV</w:t>
            </w:r>
          </w:p>
        </w:tc>
      </w:tr>
      <w:tr w:rsidR="0014288C" w:rsidTr="005843F0">
        <w:tc>
          <w:tcPr>
            <w:tcW w:w="402" w:type="dxa"/>
          </w:tcPr>
          <w:p w:rsidR="0014288C" w:rsidRDefault="0014288C" w:rsidP="00E64744">
            <w:pPr>
              <w:pStyle w:val="23"/>
              <w:spacing w:after="0" w:line="360" w:lineRule="auto"/>
            </w:pPr>
            <w:r>
              <w:t>4</w:t>
            </w:r>
          </w:p>
        </w:tc>
        <w:tc>
          <w:tcPr>
            <w:tcW w:w="2400" w:type="dxa"/>
          </w:tcPr>
          <w:p w:rsidR="0014288C" w:rsidRDefault="0014288C" w:rsidP="00E64744">
            <w:pPr>
              <w:pStyle w:val="23"/>
              <w:spacing w:after="0" w:line="360" w:lineRule="auto"/>
            </w:pPr>
            <w:r>
              <w:t>87 244 ОП МР-01</w:t>
            </w:r>
            <w:r>
              <w:t>9</w:t>
            </w:r>
          </w:p>
        </w:tc>
        <w:tc>
          <w:tcPr>
            <w:tcW w:w="1842" w:type="dxa"/>
          </w:tcPr>
          <w:p w:rsidR="0014288C" w:rsidRDefault="0014288C" w:rsidP="00E64744">
            <w:pPr>
              <w:pStyle w:val="23"/>
              <w:spacing w:after="0" w:line="360" w:lineRule="auto"/>
            </w:pPr>
            <w:proofErr w:type="gramStart"/>
            <w:r>
              <w:t>По</w:t>
            </w:r>
            <w:proofErr w:type="gramEnd"/>
            <w:r>
              <w:t xml:space="preserve"> с. Усть-Вымь</w:t>
            </w:r>
          </w:p>
        </w:tc>
        <w:tc>
          <w:tcPr>
            <w:tcW w:w="993" w:type="dxa"/>
          </w:tcPr>
          <w:p w:rsidR="0014288C" w:rsidRDefault="0014288C" w:rsidP="00E64744">
            <w:pPr>
              <w:pStyle w:val="23"/>
              <w:spacing w:after="0" w:line="360" w:lineRule="auto"/>
            </w:pPr>
            <w:r>
              <w:t>1,445</w:t>
            </w:r>
          </w:p>
        </w:tc>
        <w:tc>
          <w:tcPr>
            <w:tcW w:w="1417" w:type="dxa"/>
          </w:tcPr>
          <w:p w:rsidR="0014288C" w:rsidRDefault="0014288C" w:rsidP="00E64744">
            <w:pPr>
              <w:pStyle w:val="23"/>
              <w:spacing w:after="0" w:line="360" w:lineRule="auto"/>
            </w:pPr>
            <w:r>
              <w:t>1,445</w:t>
            </w:r>
          </w:p>
        </w:tc>
        <w:tc>
          <w:tcPr>
            <w:tcW w:w="851" w:type="dxa"/>
          </w:tcPr>
          <w:p w:rsidR="0014288C" w:rsidRDefault="0014288C" w:rsidP="00E64744">
            <w:pPr>
              <w:pStyle w:val="23"/>
              <w:spacing w:after="0" w:line="360" w:lineRule="auto"/>
            </w:pPr>
            <w:r>
              <w:t>-</w:t>
            </w:r>
          </w:p>
        </w:tc>
        <w:tc>
          <w:tcPr>
            <w:tcW w:w="850" w:type="dxa"/>
          </w:tcPr>
          <w:p w:rsidR="0014288C" w:rsidRDefault="0014288C" w:rsidP="00E64744">
            <w:pPr>
              <w:pStyle w:val="23"/>
              <w:spacing w:after="0" w:line="360" w:lineRule="auto"/>
            </w:pPr>
            <w:r>
              <w:t>-</w:t>
            </w:r>
          </w:p>
        </w:tc>
        <w:tc>
          <w:tcPr>
            <w:tcW w:w="816" w:type="dxa"/>
          </w:tcPr>
          <w:p w:rsidR="0014288C" w:rsidRPr="0014288C" w:rsidRDefault="0014288C" w:rsidP="00E64744">
            <w:pPr>
              <w:pStyle w:val="23"/>
              <w:spacing w:after="0" w:line="360" w:lineRule="auto"/>
              <w:rPr>
                <w:b/>
              </w:rPr>
            </w:pPr>
            <w:r>
              <w:rPr>
                <w:lang w:val="en-US"/>
              </w:rPr>
              <w:t>IV</w:t>
            </w:r>
          </w:p>
        </w:tc>
      </w:tr>
      <w:tr w:rsidR="0014288C" w:rsidTr="0014288C">
        <w:tc>
          <w:tcPr>
            <w:tcW w:w="402" w:type="dxa"/>
          </w:tcPr>
          <w:p w:rsidR="0014288C" w:rsidRDefault="00BA0CD1" w:rsidP="00470C3F">
            <w:pPr>
              <w:pStyle w:val="23"/>
              <w:spacing w:after="0" w:line="360" w:lineRule="auto"/>
            </w:pPr>
            <w:r>
              <w:t>5</w:t>
            </w:r>
          </w:p>
        </w:tc>
        <w:tc>
          <w:tcPr>
            <w:tcW w:w="2400" w:type="dxa"/>
          </w:tcPr>
          <w:p w:rsidR="0014288C" w:rsidRDefault="00BA0CD1" w:rsidP="00470C3F">
            <w:pPr>
              <w:pStyle w:val="23"/>
              <w:spacing w:after="0" w:line="360" w:lineRule="auto"/>
            </w:pPr>
            <w:r>
              <w:t xml:space="preserve">87 </w:t>
            </w:r>
            <w:r>
              <w:t>244 ОП МР-027</w:t>
            </w:r>
          </w:p>
        </w:tc>
        <w:tc>
          <w:tcPr>
            <w:tcW w:w="1842" w:type="dxa"/>
          </w:tcPr>
          <w:p w:rsidR="0014288C" w:rsidRDefault="00BA0CD1" w:rsidP="00470C3F">
            <w:pPr>
              <w:pStyle w:val="23"/>
              <w:spacing w:after="0" w:line="360" w:lineRule="auto"/>
            </w:pPr>
            <w:r>
              <w:t xml:space="preserve">По д. </w:t>
            </w:r>
            <w:proofErr w:type="spellStart"/>
            <w:r>
              <w:t>Ыб</w:t>
            </w:r>
            <w:proofErr w:type="spellEnd"/>
            <w:r>
              <w:t xml:space="preserve"> (м. Горелый </w:t>
            </w:r>
            <w:proofErr w:type="spellStart"/>
            <w:r>
              <w:t>Ыб</w:t>
            </w:r>
            <w:proofErr w:type="spellEnd"/>
            <w:r>
              <w:t>)</w:t>
            </w:r>
          </w:p>
        </w:tc>
        <w:tc>
          <w:tcPr>
            <w:tcW w:w="993" w:type="dxa"/>
          </w:tcPr>
          <w:p w:rsidR="0014288C" w:rsidRDefault="00BA0CD1" w:rsidP="00470C3F">
            <w:pPr>
              <w:pStyle w:val="23"/>
              <w:spacing w:after="0" w:line="360" w:lineRule="auto"/>
            </w:pPr>
            <w:r>
              <w:t>0,5</w:t>
            </w:r>
          </w:p>
        </w:tc>
        <w:tc>
          <w:tcPr>
            <w:tcW w:w="1417" w:type="dxa"/>
          </w:tcPr>
          <w:p w:rsidR="0014288C" w:rsidRDefault="00BA0CD1" w:rsidP="00470C3F">
            <w:pPr>
              <w:pStyle w:val="23"/>
              <w:spacing w:after="0" w:line="360" w:lineRule="auto"/>
            </w:pPr>
            <w:r>
              <w:t>-</w:t>
            </w:r>
          </w:p>
        </w:tc>
        <w:tc>
          <w:tcPr>
            <w:tcW w:w="851" w:type="dxa"/>
          </w:tcPr>
          <w:p w:rsidR="0014288C" w:rsidRDefault="00BA0CD1" w:rsidP="00470C3F">
            <w:pPr>
              <w:pStyle w:val="23"/>
              <w:spacing w:after="0" w:line="360" w:lineRule="auto"/>
            </w:pPr>
            <w:r>
              <w:t>-</w:t>
            </w:r>
          </w:p>
        </w:tc>
        <w:tc>
          <w:tcPr>
            <w:tcW w:w="850" w:type="dxa"/>
          </w:tcPr>
          <w:p w:rsidR="0014288C" w:rsidRDefault="00BA0CD1" w:rsidP="00470C3F">
            <w:pPr>
              <w:pStyle w:val="23"/>
              <w:spacing w:after="0" w:line="360" w:lineRule="auto"/>
            </w:pPr>
            <w:r>
              <w:t>0,5</w:t>
            </w:r>
          </w:p>
        </w:tc>
        <w:tc>
          <w:tcPr>
            <w:tcW w:w="816" w:type="dxa"/>
          </w:tcPr>
          <w:p w:rsidR="0014288C" w:rsidRDefault="00BA0CD1" w:rsidP="00470C3F">
            <w:pPr>
              <w:pStyle w:val="23"/>
              <w:spacing w:after="0" w:line="360" w:lineRule="auto"/>
            </w:pPr>
            <w:r>
              <w:rPr>
                <w:lang w:val="en-US"/>
              </w:rPr>
              <w:t>IV</w:t>
            </w:r>
          </w:p>
        </w:tc>
      </w:tr>
      <w:tr w:rsidR="0014288C" w:rsidTr="0014288C">
        <w:tc>
          <w:tcPr>
            <w:tcW w:w="402" w:type="dxa"/>
          </w:tcPr>
          <w:p w:rsidR="0014288C" w:rsidRDefault="009F3E3D" w:rsidP="00470C3F">
            <w:pPr>
              <w:pStyle w:val="23"/>
              <w:spacing w:after="0" w:line="360" w:lineRule="auto"/>
            </w:pPr>
            <w:r>
              <w:t>6</w:t>
            </w:r>
          </w:p>
        </w:tc>
        <w:tc>
          <w:tcPr>
            <w:tcW w:w="2400" w:type="dxa"/>
          </w:tcPr>
          <w:p w:rsidR="0014288C" w:rsidRDefault="009F3E3D" w:rsidP="00470C3F">
            <w:pPr>
              <w:pStyle w:val="23"/>
              <w:spacing w:after="0" w:line="360" w:lineRule="auto"/>
            </w:pPr>
            <w:r>
              <w:t>87 244 ОП МР-0</w:t>
            </w:r>
            <w:r>
              <w:t>28</w:t>
            </w:r>
          </w:p>
        </w:tc>
        <w:tc>
          <w:tcPr>
            <w:tcW w:w="1842" w:type="dxa"/>
          </w:tcPr>
          <w:p w:rsidR="0014288C" w:rsidRDefault="009F3E3D" w:rsidP="00470C3F">
            <w:pPr>
              <w:pStyle w:val="23"/>
              <w:spacing w:after="0" w:line="360" w:lineRule="auto"/>
            </w:pPr>
            <w:r>
              <w:t>По м. Красная Гора</w:t>
            </w:r>
          </w:p>
        </w:tc>
        <w:tc>
          <w:tcPr>
            <w:tcW w:w="993" w:type="dxa"/>
          </w:tcPr>
          <w:p w:rsidR="0014288C" w:rsidRDefault="009F3E3D" w:rsidP="00470C3F">
            <w:pPr>
              <w:pStyle w:val="23"/>
              <w:spacing w:after="0" w:line="360" w:lineRule="auto"/>
            </w:pPr>
            <w:r>
              <w:t>1,13</w:t>
            </w:r>
          </w:p>
        </w:tc>
        <w:tc>
          <w:tcPr>
            <w:tcW w:w="1417" w:type="dxa"/>
          </w:tcPr>
          <w:p w:rsidR="0014288C" w:rsidRDefault="009F3E3D" w:rsidP="00470C3F">
            <w:pPr>
              <w:pStyle w:val="23"/>
              <w:spacing w:after="0" w:line="360" w:lineRule="auto"/>
            </w:pPr>
            <w:r>
              <w:t>1,13</w:t>
            </w:r>
          </w:p>
        </w:tc>
        <w:tc>
          <w:tcPr>
            <w:tcW w:w="851" w:type="dxa"/>
          </w:tcPr>
          <w:p w:rsidR="0014288C" w:rsidRDefault="000E5311" w:rsidP="00470C3F">
            <w:pPr>
              <w:pStyle w:val="23"/>
              <w:spacing w:after="0" w:line="360" w:lineRule="auto"/>
            </w:pPr>
            <w:r>
              <w:t>-</w:t>
            </w:r>
          </w:p>
        </w:tc>
        <w:tc>
          <w:tcPr>
            <w:tcW w:w="850" w:type="dxa"/>
          </w:tcPr>
          <w:p w:rsidR="0014288C" w:rsidRDefault="000E5311" w:rsidP="00470C3F">
            <w:pPr>
              <w:pStyle w:val="23"/>
              <w:spacing w:after="0" w:line="360" w:lineRule="auto"/>
            </w:pPr>
            <w:r>
              <w:t>-</w:t>
            </w:r>
          </w:p>
        </w:tc>
        <w:tc>
          <w:tcPr>
            <w:tcW w:w="816" w:type="dxa"/>
          </w:tcPr>
          <w:p w:rsidR="0014288C" w:rsidRDefault="000E5311" w:rsidP="00470C3F">
            <w:pPr>
              <w:pStyle w:val="23"/>
              <w:spacing w:after="0" w:line="360" w:lineRule="auto"/>
            </w:pPr>
            <w:r>
              <w:rPr>
                <w:lang w:val="en-US"/>
              </w:rPr>
              <w:t>IV</w:t>
            </w:r>
          </w:p>
        </w:tc>
      </w:tr>
    </w:tbl>
    <w:p w:rsidR="00E64744" w:rsidRDefault="00E64744" w:rsidP="00E62E1D">
      <w:pPr>
        <w:pStyle w:val="23"/>
        <w:spacing w:after="0" w:line="360" w:lineRule="auto"/>
      </w:pPr>
    </w:p>
    <w:p w:rsidR="00EB466F" w:rsidRDefault="00EB466F" w:rsidP="00EB466F">
      <w:pPr>
        <w:spacing w:before="240"/>
        <w:ind w:firstLine="709"/>
        <w:rPr>
          <w:u w:val="single"/>
        </w:rPr>
      </w:pPr>
      <w:r w:rsidRPr="00311F54">
        <w:rPr>
          <w:u w:val="single"/>
        </w:rPr>
        <w:t>Направления развития</w:t>
      </w:r>
    </w:p>
    <w:p w:rsidR="00EB466F" w:rsidRDefault="00EB466F" w:rsidP="00EB466F">
      <w:pPr>
        <w:spacing w:before="240"/>
        <w:ind w:firstLine="709"/>
        <w:rPr>
          <w:rStyle w:val="FontStyle12"/>
          <w:rFonts w:ascii="Times New Roman" w:hAnsi="Times New Roman" w:cs="Times New Roman"/>
          <w:sz w:val="24"/>
          <w:szCs w:val="24"/>
        </w:rPr>
      </w:pPr>
      <w:r w:rsidRPr="0027550E">
        <w:rPr>
          <w:rStyle w:val="FontStyle12"/>
          <w:rFonts w:ascii="Times New Roman" w:hAnsi="Times New Roman" w:cs="Times New Roman"/>
          <w:sz w:val="24"/>
          <w:szCs w:val="24"/>
        </w:rPr>
        <w:t xml:space="preserve">Все сложные и опасные дорожные участки должны </w:t>
      </w:r>
      <w:r w:rsidRPr="0027550E">
        <w:rPr>
          <w:rStyle w:val="FontStyle15"/>
          <w:rFonts w:ascii="Times New Roman" w:hAnsi="Times New Roman" w:cs="Times New Roman"/>
          <w:b w:val="0"/>
          <w:spacing w:val="-20"/>
          <w:sz w:val="24"/>
          <w:szCs w:val="24"/>
        </w:rPr>
        <w:t>быть</w:t>
      </w:r>
      <w:r w:rsidRPr="0027550E">
        <w:rPr>
          <w:rStyle w:val="FontStyle15"/>
          <w:rFonts w:ascii="Times New Roman" w:hAnsi="Times New Roman" w:cs="Times New Roman"/>
          <w:sz w:val="24"/>
          <w:szCs w:val="24"/>
        </w:rPr>
        <w:t xml:space="preserve"> </w:t>
      </w:r>
      <w:r w:rsidRPr="0027550E">
        <w:rPr>
          <w:rStyle w:val="FontStyle12"/>
          <w:rFonts w:ascii="Times New Roman" w:hAnsi="Times New Roman" w:cs="Times New Roman"/>
          <w:sz w:val="24"/>
          <w:szCs w:val="24"/>
        </w:rPr>
        <w:t xml:space="preserve">обозначены соответствующими дорожными знаками и быть хорошо решенными. Для безопасности пешеходов в районе их массового появления на </w:t>
      </w:r>
      <w:r w:rsidRPr="0027550E">
        <w:rPr>
          <w:rStyle w:val="FontStyle15"/>
          <w:rFonts w:ascii="Times New Roman" w:hAnsi="Times New Roman" w:cs="Times New Roman"/>
          <w:b w:val="0"/>
          <w:spacing w:val="-20"/>
          <w:sz w:val="24"/>
          <w:szCs w:val="24"/>
        </w:rPr>
        <w:t>дорогах</w:t>
      </w:r>
      <w:r w:rsidRPr="0027550E">
        <w:rPr>
          <w:rStyle w:val="FontStyle15"/>
          <w:rFonts w:ascii="Times New Roman" w:hAnsi="Times New Roman" w:cs="Times New Roman"/>
          <w:sz w:val="24"/>
          <w:szCs w:val="24"/>
        </w:rPr>
        <w:t xml:space="preserve"> </w:t>
      </w:r>
      <w:r w:rsidRPr="0027550E">
        <w:rPr>
          <w:rStyle w:val="FontStyle12"/>
          <w:rFonts w:ascii="Times New Roman" w:hAnsi="Times New Roman" w:cs="Times New Roman"/>
          <w:sz w:val="24"/>
          <w:szCs w:val="24"/>
        </w:rPr>
        <w:t xml:space="preserve">(учебно-воспитательные учреждения, крупные магазины и т.п.), необходимо устанавливать искусственные неровности (лежачие полицейские, высотой не более </w:t>
      </w:r>
      <w:smartTag w:uri="urn:schemas-microsoft-com:office:smarttags" w:element="metricconverter">
        <w:smartTagPr>
          <w:attr w:name="ProductID" w:val="10 см"/>
        </w:smartTagPr>
        <w:r w:rsidRPr="0027550E">
          <w:rPr>
            <w:rStyle w:val="FontStyle12"/>
            <w:rFonts w:ascii="Times New Roman" w:hAnsi="Times New Roman" w:cs="Times New Roman"/>
            <w:sz w:val="24"/>
            <w:szCs w:val="24"/>
          </w:rPr>
          <w:t xml:space="preserve">10 </w:t>
        </w:r>
        <w:proofErr w:type="gramStart"/>
        <w:r w:rsidRPr="0027550E">
          <w:rPr>
            <w:rStyle w:val="FontStyle12"/>
            <w:rFonts w:ascii="Times New Roman" w:hAnsi="Times New Roman" w:cs="Times New Roman"/>
            <w:sz w:val="24"/>
            <w:szCs w:val="24"/>
          </w:rPr>
          <w:t>см</w:t>
        </w:r>
      </w:smartTag>
      <w:proofErr w:type="gramEnd"/>
      <w:r w:rsidRPr="0027550E">
        <w:rPr>
          <w:rStyle w:val="FontStyle12"/>
          <w:rFonts w:ascii="Times New Roman" w:hAnsi="Times New Roman" w:cs="Times New Roman"/>
          <w:sz w:val="24"/>
          <w:szCs w:val="24"/>
        </w:rPr>
        <w:t xml:space="preserve"> обозначенные как разметкой, так и соответствующими дорожными знаками.</w:t>
      </w:r>
    </w:p>
    <w:p w:rsidR="009B75D8" w:rsidRDefault="009B75D8" w:rsidP="009B75D8">
      <w:pPr>
        <w:ind w:firstLine="709"/>
      </w:pPr>
      <w:r w:rsidRPr="009B75D8">
        <w:t>Также</w:t>
      </w:r>
      <w:r>
        <w:t> </w:t>
      </w:r>
      <w:r w:rsidRPr="009B75D8">
        <w:t>в</w:t>
      </w:r>
      <w:r>
        <w:t>  </w:t>
      </w:r>
      <w:r w:rsidRPr="009B75D8">
        <w:t>сельском</w:t>
      </w:r>
      <w:r>
        <w:t> </w:t>
      </w:r>
      <w:r w:rsidRPr="009B75D8">
        <w:t>поселении</w:t>
      </w:r>
      <w:r>
        <w:t> </w:t>
      </w:r>
      <w:r w:rsidRPr="009B75D8">
        <w:t>т</w:t>
      </w:r>
      <w:r w:rsidR="0027550E" w:rsidRPr="009B75D8">
        <w:t>ребуется: </w:t>
      </w:r>
    </w:p>
    <w:p w:rsidR="009B75D8" w:rsidRDefault="0027550E" w:rsidP="009B75D8">
      <w:pPr>
        <w:pStyle w:val="a8"/>
        <w:numPr>
          <w:ilvl w:val="0"/>
          <w:numId w:val="16"/>
        </w:numPr>
      </w:pPr>
      <w:r w:rsidRPr="009B75D8">
        <w:t xml:space="preserve">обеспечение долговечности и надежности действующей автодорожной сети и сооружений на ней за счет качественного ремонта и </w:t>
      </w:r>
      <w:proofErr w:type="gramStart"/>
      <w:r w:rsidRPr="009B75D8">
        <w:t>содержания</w:t>
      </w:r>
      <w:proofErr w:type="gramEnd"/>
      <w:r w:rsidRPr="009B75D8">
        <w:t xml:space="preserve"> автомобильных дорог, включая ремонт мостов и малых искусственных сооружений; </w:t>
      </w:r>
    </w:p>
    <w:p w:rsidR="009B75D8" w:rsidRDefault="0027550E" w:rsidP="009B75D8">
      <w:pPr>
        <w:pStyle w:val="a8"/>
        <w:numPr>
          <w:ilvl w:val="0"/>
          <w:numId w:val="16"/>
        </w:numPr>
      </w:pPr>
      <w:r w:rsidRPr="009B75D8">
        <w:t>развитие производственной баз</w:t>
      </w:r>
      <w:r w:rsidR="009B75D8">
        <w:t>ы дорожного хозяйства</w:t>
      </w:r>
      <w:r w:rsidRPr="009B75D8">
        <w:t>; </w:t>
      </w:r>
    </w:p>
    <w:p w:rsidR="0027550E" w:rsidRPr="009B75D8" w:rsidRDefault="0027550E" w:rsidP="009B75D8">
      <w:pPr>
        <w:pStyle w:val="a8"/>
        <w:numPr>
          <w:ilvl w:val="0"/>
          <w:numId w:val="16"/>
        </w:numPr>
      </w:pPr>
      <w:r w:rsidRPr="009B75D8">
        <w:t xml:space="preserve">совершенствование существующей опорной сети автомобильных дорог общего пользования, обеспечивающей транспортные связи населенных </w:t>
      </w:r>
      <w:r w:rsidRPr="009B75D8">
        <w:lastRenderedPageBreak/>
        <w:t>пунктов с районными центрами муниципальных образований, соединение муниципальн</w:t>
      </w:r>
      <w:r w:rsidR="009B75D8">
        <w:t>ого</w:t>
      </w:r>
      <w:r w:rsidRPr="009B75D8">
        <w:t xml:space="preserve"> образовани</w:t>
      </w:r>
      <w:r w:rsidR="009B75D8">
        <w:t>я</w:t>
      </w:r>
      <w:r w:rsidRPr="009B75D8">
        <w:t xml:space="preserve"> со столи</w:t>
      </w:r>
      <w:r w:rsidR="009B75D8">
        <w:t>цей Республики Коми г.</w:t>
      </w:r>
      <w:r w:rsidR="009369F8">
        <w:t xml:space="preserve"> </w:t>
      </w:r>
      <w:r w:rsidR="009B75D8">
        <w:t>Сыктывкар.</w:t>
      </w:r>
    </w:p>
    <w:p w:rsidR="00EB466F" w:rsidRDefault="00EB466F" w:rsidP="00EB466F">
      <w:pPr>
        <w:ind w:firstLine="709"/>
        <w:rPr>
          <w:b/>
          <w:szCs w:val="24"/>
        </w:rPr>
      </w:pPr>
      <w:r w:rsidRPr="0027550E">
        <w:rPr>
          <w:szCs w:val="24"/>
        </w:rPr>
        <w:t xml:space="preserve">Генеральным планом предусматривается </w:t>
      </w:r>
      <w:r w:rsidRPr="00164536">
        <w:rPr>
          <w:b/>
          <w:szCs w:val="24"/>
        </w:rPr>
        <w:t>строительство и благоустройс</w:t>
      </w:r>
      <w:r w:rsidR="00164536" w:rsidRPr="00164536">
        <w:rPr>
          <w:b/>
          <w:szCs w:val="24"/>
        </w:rPr>
        <w:t xml:space="preserve">тво квартальных улиц и проездов, </w:t>
      </w:r>
      <w:r w:rsidRPr="00164536">
        <w:rPr>
          <w:b/>
          <w:szCs w:val="24"/>
        </w:rPr>
        <w:t>размещение автостоянок в общественном центре вблизи объектов культурно-досугового назначения.</w:t>
      </w:r>
    </w:p>
    <w:p w:rsidR="00164536" w:rsidRDefault="00164536" w:rsidP="00EB466F">
      <w:pPr>
        <w:ind w:firstLine="709"/>
        <w:rPr>
          <w:b/>
          <w:szCs w:val="24"/>
        </w:rPr>
      </w:pPr>
    </w:p>
    <w:p w:rsidR="004E52D8" w:rsidRPr="00FF51F7" w:rsidRDefault="004E52D8" w:rsidP="00FF51F7">
      <w:pPr>
        <w:pStyle w:val="ad"/>
      </w:pPr>
      <w:bookmarkStart w:id="69" w:name="_Toc413923233"/>
      <w:bookmarkStart w:id="70" w:name="_Toc448913043"/>
      <w:r w:rsidRPr="00FF51F7">
        <w:t>Глава 7. Инженерная инфраструктура</w:t>
      </w:r>
      <w:bookmarkEnd w:id="69"/>
      <w:bookmarkEnd w:id="70"/>
    </w:p>
    <w:p w:rsidR="004E52D8" w:rsidRPr="004E52D8" w:rsidRDefault="004E52D8" w:rsidP="004E52D8">
      <w:pPr>
        <w:pStyle w:val="3"/>
        <w:rPr>
          <w:szCs w:val="24"/>
        </w:rPr>
      </w:pPr>
      <w:bookmarkStart w:id="71" w:name="_Toc223767807"/>
      <w:bookmarkStart w:id="72" w:name="_Toc224837775"/>
      <w:bookmarkStart w:id="73" w:name="_Toc230674883"/>
      <w:bookmarkStart w:id="74" w:name="_Toc230675011"/>
      <w:bookmarkStart w:id="75" w:name="_Toc230675461"/>
      <w:bookmarkStart w:id="76" w:name="_Toc230681226"/>
      <w:bookmarkStart w:id="77" w:name="_Toc243993629"/>
      <w:bookmarkStart w:id="78" w:name="_Toc272237520"/>
      <w:bookmarkStart w:id="79" w:name="_Toc413923234"/>
      <w:bookmarkStart w:id="80" w:name="_Toc448913044"/>
      <w:r w:rsidRPr="004E52D8">
        <w:rPr>
          <w:szCs w:val="24"/>
        </w:rPr>
        <w:t>7.1.1 Водоснабжение</w:t>
      </w:r>
      <w:bookmarkEnd w:id="71"/>
      <w:bookmarkEnd w:id="72"/>
      <w:bookmarkEnd w:id="73"/>
      <w:bookmarkEnd w:id="74"/>
      <w:bookmarkEnd w:id="75"/>
      <w:bookmarkEnd w:id="76"/>
      <w:bookmarkEnd w:id="77"/>
      <w:bookmarkEnd w:id="78"/>
      <w:bookmarkEnd w:id="79"/>
      <w:bookmarkEnd w:id="80"/>
    </w:p>
    <w:p w:rsidR="004E52D8" w:rsidRPr="001A492A" w:rsidRDefault="004E52D8" w:rsidP="004E52D8">
      <w:pPr>
        <w:ind w:firstLine="709"/>
      </w:pPr>
      <w:r w:rsidRPr="001A492A">
        <w:t xml:space="preserve">Негативное воздействие на здоровье людей оказывает неудовлетворительное качество подаваемой питьевой воды. В настоящее время централизованные системы водоснабжения не имеют комплекса сооружений водоподготовки, обеспечивающего очистку воды до гигиенических нормативов. </w:t>
      </w:r>
    </w:p>
    <w:p w:rsidR="004E52D8" w:rsidRPr="001A492A" w:rsidRDefault="004E52D8" w:rsidP="004E52D8">
      <w:pPr>
        <w:ind w:firstLine="709"/>
      </w:pPr>
      <w:proofErr w:type="gramStart"/>
      <w:r w:rsidRPr="001A492A">
        <w:t xml:space="preserve">Показатели химической загрязненности питьевой воды за последние 5 лет составляют не менее 38 %.  Необходимо внедрение на существующих водопроводных сооружениях  эффективных систем для очистки и обеззараживания питьевой воды, а также создание специализированных предприятий для квалифицированного обслуживания систем хозяйственно-питьевого водоснабжения, обеспечения их необходимыми материальными ресурсами и квалифицированным персоналом. </w:t>
      </w:r>
      <w:proofErr w:type="gramEnd"/>
    </w:p>
    <w:p w:rsidR="004E52D8" w:rsidRDefault="004E52D8" w:rsidP="004E52D8">
      <w:pPr>
        <w:ind w:firstLine="709"/>
      </w:pPr>
      <w:r w:rsidRPr="001A492A">
        <w:t xml:space="preserve">Воду для хозяйственно-бытовых нужд жители </w:t>
      </w:r>
      <w:r>
        <w:t xml:space="preserve">сельского поселения </w:t>
      </w:r>
      <w:r w:rsidR="000D64BA">
        <w:t xml:space="preserve">Усть-Вымь </w:t>
      </w:r>
      <w:proofErr w:type="spellStart"/>
      <w:r w:rsidR="000D64BA">
        <w:t>Усть-Вымского</w:t>
      </w:r>
      <w:proofErr w:type="spellEnd"/>
      <w:r w:rsidR="000D64BA">
        <w:t xml:space="preserve"> района </w:t>
      </w:r>
      <w:r w:rsidRPr="001A492A">
        <w:t>берут самостоятельно из поверхностных источников и шахтных колодцев.</w:t>
      </w:r>
    </w:p>
    <w:p w:rsidR="004E52D8" w:rsidRDefault="004E52D8" w:rsidP="004E52D8">
      <w:pPr>
        <w:overflowPunct w:val="0"/>
        <w:autoSpaceDE w:val="0"/>
        <w:autoSpaceDN w:val="0"/>
        <w:adjustRightInd w:val="0"/>
        <w:spacing w:before="120"/>
        <w:ind w:firstLine="709"/>
        <w:textAlignment w:val="baseline"/>
        <w:rPr>
          <w:u w:val="single"/>
        </w:rPr>
      </w:pPr>
      <w:r w:rsidRPr="00311F54">
        <w:rPr>
          <w:u w:val="single"/>
        </w:rPr>
        <w:t>Направления развития</w:t>
      </w:r>
    </w:p>
    <w:p w:rsidR="004E52D8" w:rsidRDefault="004E52D8" w:rsidP="004E52D8">
      <w:pPr>
        <w:ind w:firstLine="709"/>
        <w:rPr>
          <w:szCs w:val="24"/>
        </w:rPr>
      </w:pPr>
      <w:r>
        <w:rPr>
          <w:szCs w:val="24"/>
        </w:rPr>
        <w:t xml:space="preserve">На перспективу планируется дальнейшее развитие централизованной системы водоснабжения сельского поселения </w:t>
      </w:r>
      <w:r w:rsidR="00160CBD">
        <w:rPr>
          <w:szCs w:val="24"/>
        </w:rPr>
        <w:t>Усть-Вымь</w:t>
      </w:r>
      <w:r>
        <w:rPr>
          <w:szCs w:val="24"/>
        </w:rPr>
        <w:t xml:space="preserve">. Планируемые кварталы индивидуальной жилой застройки проектом предлагается подключить к существующей системе водоснабжения, для этого необходимо строительство новых внутриквартальных водопроводных сетей с устройством вводов в дома. Планируемые сети необходимо закольцевать с существующими водопроводными сетями и установить колодцы с гидрантами. </w:t>
      </w:r>
    </w:p>
    <w:p w:rsidR="004E52D8" w:rsidRDefault="004E52D8" w:rsidP="004E52D8">
      <w:pPr>
        <w:ind w:firstLine="709"/>
        <w:rPr>
          <w:szCs w:val="24"/>
        </w:rPr>
      </w:pPr>
      <w:r>
        <w:rPr>
          <w:szCs w:val="24"/>
        </w:rPr>
        <w:t>Так же для соблюдения требования обеспечения населения качественной питьевой водой необходимо  провести водоподготовку подземных вод (обезжелезивание, фторирование, обеззараживание).</w:t>
      </w:r>
    </w:p>
    <w:p w:rsidR="004E52D8" w:rsidRDefault="004E52D8" w:rsidP="004E52D8">
      <w:pPr>
        <w:ind w:firstLine="709"/>
        <w:rPr>
          <w:szCs w:val="24"/>
        </w:rPr>
      </w:pPr>
      <w:r>
        <w:rPr>
          <w:szCs w:val="24"/>
        </w:rPr>
        <w:lastRenderedPageBreak/>
        <w:t>Для площадок промышленных зон, которые будут осваиваться в перспективе, предлагаются следующие объемы работ:</w:t>
      </w:r>
    </w:p>
    <w:p w:rsidR="004E52D8" w:rsidRDefault="004E52D8" w:rsidP="004E52D8">
      <w:pPr>
        <w:ind w:firstLine="709"/>
        <w:rPr>
          <w:szCs w:val="24"/>
        </w:rPr>
      </w:pPr>
      <w:r>
        <w:rPr>
          <w:szCs w:val="24"/>
        </w:rPr>
        <w:t xml:space="preserve">- сооружение артезианских скважин </w:t>
      </w:r>
    </w:p>
    <w:p w:rsidR="004E52D8" w:rsidRDefault="004E52D8" w:rsidP="004E52D8">
      <w:pPr>
        <w:ind w:firstLine="709"/>
        <w:rPr>
          <w:szCs w:val="24"/>
        </w:rPr>
      </w:pPr>
      <w:r>
        <w:rPr>
          <w:szCs w:val="24"/>
        </w:rPr>
        <w:t>- сооружение регулирующих емкостей (водонапорных башен);</w:t>
      </w:r>
    </w:p>
    <w:p w:rsidR="004E52D8" w:rsidRDefault="004E52D8" w:rsidP="004E52D8">
      <w:pPr>
        <w:ind w:firstLine="709"/>
        <w:rPr>
          <w:szCs w:val="24"/>
        </w:rPr>
      </w:pPr>
      <w:r>
        <w:rPr>
          <w:szCs w:val="24"/>
        </w:rPr>
        <w:t>- устройство разводящих сетей водопровода.</w:t>
      </w:r>
    </w:p>
    <w:p w:rsidR="004E52D8" w:rsidRDefault="004E52D8" w:rsidP="004E52D8">
      <w:pPr>
        <w:ind w:firstLine="709"/>
        <w:rPr>
          <w:szCs w:val="24"/>
        </w:rPr>
      </w:pPr>
      <w:r>
        <w:rPr>
          <w:szCs w:val="24"/>
        </w:rPr>
        <w:t xml:space="preserve">Следует учесть, что только при </w:t>
      </w:r>
      <w:r w:rsidR="00160CBD">
        <w:rPr>
          <w:szCs w:val="24"/>
        </w:rPr>
        <w:t xml:space="preserve"> </w:t>
      </w:r>
      <w:r>
        <w:rPr>
          <w:szCs w:val="24"/>
        </w:rPr>
        <w:t xml:space="preserve">детальном освоении площадок промышленных зон и разработке рабочей документации, </w:t>
      </w:r>
      <w:proofErr w:type="gramStart"/>
      <w:r>
        <w:rPr>
          <w:szCs w:val="24"/>
        </w:rPr>
        <w:t>возможно</w:t>
      </w:r>
      <w:proofErr w:type="gramEnd"/>
      <w:r>
        <w:rPr>
          <w:szCs w:val="24"/>
        </w:rPr>
        <w:t xml:space="preserve"> выполнить расчеты расходов воды и определить состав и необходимые мощности элементов системы водоснабжения.</w:t>
      </w:r>
    </w:p>
    <w:p w:rsidR="004E52D8" w:rsidRDefault="004E52D8" w:rsidP="004E52D8">
      <w:pPr>
        <w:ind w:firstLine="709"/>
        <w:rPr>
          <w:bCs/>
          <w:szCs w:val="24"/>
        </w:rPr>
      </w:pPr>
      <w:r>
        <w:rPr>
          <w:bCs/>
          <w:szCs w:val="24"/>
        </w:rPr>
        <w:t>С целью рационального использования подземных вод питьевого качества проектом предусматривается:</w:t>
      </w:r>
    </w:p>
    <w:p w:rsidR="004E52D8" w:rsidRDefault="004E52D8" w:rsidP="004E52D8">
      <w:pPr>
        <w:ind w:firstLine="709"/>
        <w:rPr>
          <w:bCs/>
          <w:szCs w:val="24"/>
        </w:rPr>
      </w:pPr>
      <w:r>
        <w:rPr>
          <w:bCs/>
          <w:szCs w:val="24"/>
        </w:rPr>
        <w:t xml:space="preserve">- в процессе эксплуатации скважин для определения стабильности качества воды и </w:t>
      </w:r>
      <w:proofErr w:type="spellStart"/>
      <w:r>
        <w:rPr>
          <w:bCs/>
          <w:szCs w:val="24"/>
        </w:rPr>
        <w:t>уровенного</w:t>
      </w:r>
      <w:proofErr w:type="spellEnd"/>
      <w:r>
        <w:rPr>
          <w:bCs/>
          <w:szCs w:val="24"/>
        </w:rPr>
        <w:t xml:space="preserve">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4E52D8" w:rsidRDefault="004E52D8" w:rsidP="004E52D8">
      <w:pPr>
        <w:ind w:firstLine="709"/>
        <w:rPr>
          <w:szCs w:val="24"/>
        </w:rPr>
      </w:pPr>
      <w:r>
        <w:rPr>
          <w:bCs/>
          <w:szCs w:val="24"/>
        </w:rPr>
        <w:t xml:space="preserve">- контроль качества производить в соответствии с </w:t>
      </w:r>
      <w:r>
        <w:rPr>
          <w:szCs w:val="24"/>
        </w:rPr>
        <w:t>СанПиН 2.1.4.1074-01 с обязательным определением содержания железа и органолептических показателей;</w:t>
      </w:r>
    </w:p>
    <w:p w:rsidR="004E52D8" w:rsidRPr="0047219D" w:rsidRDefault="004E52D8" w:rsidP="004E52D8">
      <w:pPr>
        <w:ind w:firstLine="709"/>
        <w:rPr>
          <w:bCs/>
          <w:szCs w:val="24"/>
        </w:rPr>
      </w:pPr>
      <w:r>
        <w:rPr>
          <w:bCs/>
          <w:szCs w:val="24"/>
        </w:rPr>
        <w:t xml:space="preserve">- в пределах </w:t>
      </w:r>
      <w:r>
        <w:rPr>
          <w:bCs/>
          <w:szCs w:val="24"/>
          <w:lang w:val="en-US"/>
        </w:rPr>
        <w:t>I</w:t>
      </w:r>
      <w:r w:rsidRPr="0047219D">
        <w:rPr>
          <w:bCs/>
          <w:szCs w:val="24"/>
        </w:rPr>
        <w:t xml:space="preserve"> – </w:t>
      </w:r>
      <w:r>
        <w:rPr>
          <w:bCs/>
          <w:szCs w:val="24"/>
          <w:lang w:val="en-US"/>
        </w:rPr>
        <w:t>III</w:t>
      </w:r>
      <w:r>
        <w:rPr>
          <w:bCs/>
          <w:szCs w:val="24"/>
        </w:rPr>
        <w:t xml:space="preserve"> поясов ЗСО скважин разработать комплекс </w:t>
      </w:r>
      <w:proofErr w:type="spellStart"/>
      <w:r>
        <w:rPr>
          <w:bCs/>
          <w:szCs w:val="24"/>
        </w:rPr>
        <w:t>водоохранных</w:t>
      </w:r>
      <w:proofErr w:type="spellEnd"/>
      <w:r>
        <w:rPr>
          <w:bCs/>
          <w:szCs w:val="24"/>
        </w:rPr>
        <w:t xml:space="preserve"> мероприятий в соответствии с СанПиН 2.1.4.1110-02 и согласовать его с </w:t>
      </w:r>
      <w:proofErr w:type="gramStart"/>
      <w:r>
        <w:rPr>
          <w:bCs/>
          <w:szCs w:val="24"/>
        </w:rPr>
        <w:t>районным</w:t>
      </w:r>
      <w:proofErr w:type="gramEnd"/>
      <w:r>
        <w:rPr>
          <w:bCs/>
          <w:szCs w:val="24"/>
        </w:rPr>
        <w:t xml:space="preserve"> ЦГСЭН;</w:t>
      </w:r>
    </w:p>
    <w:p w:rsidR="004E52D8" w:rsidRDefault="004E52D8" w:rsidP="004E52D8">
      <w:pPr>
        <w:ind w:firstLine="709"/>
        <w:rPr>
          <w:bCs/>
          <w:szCs w:val="24"/>
        </w:rPr>
      </w:pPr>
      <w:r>
        <w:rPr>
          <w:bCs/>
          <w:szCs w:val="24"/>
        </w:rP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4E52D8" w:rsidRDefault="004E52D8" w:rsidP="004E52D8">
      <w:pPr>
        <w:ind w:firstLine="709"/>
        <w:rPr>
          <w:bCs/>
          <w:szCs w:val="24"/>
        </w:rPr>
      </w:pPr>
      <w:r>
        <w:rPr>
          <w:bCs/>
          <w:szCs w:val="24"/>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4E52D8" w:rsidRDefault="004E52D8" w:rsidP="004E52D8">
      <w:pPr>
        <w:ind w:firstLine="709"/>
        <w:rPr>
          <w:bCs/>
          <w:szCs w:val="24"/>
        </w:rPr>
      </w:pPr>
      <w:r>
        <w:rPr>
          <w:bCs/>
          <w:szCs w:val="24"/>
        </w:rPr>
        <w:t>- внедрение систем учета потребления питьевой воды, как для промпредприятий, так и для населения.</w:t>
      </w:r>
    </w:p>
    <w:p w:rsidR="00164536" w:rsidRPr="00164536" w:rsidRDefault="00164536" w:rsidP="004E52D8">
      <w:pPr>
        <w:ind w:firstLine="709"/>
        <w:rPr>
          <w:b/>
          <w:bCs/>
          <w:szCs w:val="24"/>
        </w:rPr>
      </w:pPr>
      <w:r>
        <w:rPr>
          <w:bCs/>
          <w:szCs w:val="24"/>
        </w:rPr>
        <w:t xml:space="preserve">Проектом Генерального плана предусматривается </w:t>
      </w:r>
      <w:r w:rsidRPr="00164536">
        <w:rPr>
          <w:b/>
          <w:bCs/>
          <w:szCs w:val="24"/>
        </w:rPr>
        <w:t>100%-</w:t>
      </w:r>
      <w:proofErr w:type="spellStart"/>
      <w:r w:rsidRPr="00164536">
        <w:rPr>
          <w:b/>
          <w:bCs/>
          <w:szCs w:val="24"/>
        </w:rPr>
        <w:t>ное</w:t>
      </w:r>
      <w:proofErr w:type="spellEnd"/>
      <w:r w:rsidRPr="00164536">
        <w:rPr>
          <w:b/>
          <w:bCs/>
          <w:szCs w:val="24"/>
        </w:rPr>
        <w:t xml:space="preserve"> водоснабжение населенных пунктов сельского поселения Усть-Вымь путем прокладки межпоселкового водопровода. </w:t>
      </w:r>
      <w:r>
        <w:rPr>
          <w:b/>
          <w:bCs/>
          <w:szCs w:val="24"/>
        </w:rPr>
        <w:t xml:space="preserve">Необходимо </w:t>
      </w:r>
      <w:r w:rsidRPr="00164536">
        <w:rPr>
          <w:b/>
          <w:bCs/>
          <w:szCs w:val="24"/>
        </w:rPr>
        <w:t xml:space="preserve">бурение новых скважин </w:t>
      </w:r>
      <w:proofErr w:type="gramStart"/>
      <w:r w:rsidRPr="00164536">
        <w:rPr>
          <w:b/>
          <w:bCs/>
          <w:szCs w:val="24"/>
        </w:rPr>
        <w:t>в</w:t>
      </w:r>
      <w:proofErr w:type="gramEnd"/>
      <w:r w:rsidRPr="00164536">
        <w:rPr>
          <w:b/>
          <w:bCs/>
          <w:szCs w:val="24"/>
        </w:rPr>
        <w:t xml:space="preserve"> с.</w:t>
      </w:r>
      <w:r w:rsidR="007E29B1">
        <w:rPr>
          <w:b/>
          <w:bCs/>
          <w:szCs w:val="24"/>
        </w:rPr>
        <w:t xml:space="preserve"> </w:t>
      </w:r>
      <w:r w:rsidRPr="00164536">
        <w:rPr>
          <w:b/>
          <w:bCs/>
          <w:szCs w:val="24"/>
        </w:rPr>
        <w:t xml:space="preserve">Усть-Вымь, </w:t>
      </w:r>
      <w:proofErr w:type="spellStart"/>
      <w:r w:rsidRPr="00164536">
        <w:rPr>
          <w:b/>
          <w:bCs/>
          <w:szCs w:val="24"/>
        </w:rPr>
        <w:t>п</w:t>
      </w:r>
      <w:r w:rsidR="007E29B1">
        <w:rPr>
          <w:b/>
          <w:bCs/>
          <w:szCs w:val="24"/>
        </w:rPr>
        <w:t>ст</w:t>
      </w:r>
      <w:proofErr w:type="spellEnd"/>
      <w:r w:rsidRPr="00164536">
        <w:rPr>
          <w:b/>
          <w:bCs/>
          <w:szCs w:val="24"/>
        </w:rPr>
        <w:t>.</w:t>
      </w:r>
      <w:r w:rsidR="007E29B1">
        <w:rPr>
          <w:b/>
          <w:bCs/>
          <w:szCs w:val="24"/>
        </w:rPr>
        <w:t xml:space="preserve"> </w:t>
      </w:r>
      <w:r w:rsidRPr="00164536">
        <w:rPr>
          <w:b/>
          <w:bCs/>
          <w:szCs w:val="24"/>
        </w:rPr>
        <w:t>Черный Яр</w:t>
      </w:r>
      <w:r>
        <w:rPr>
          <w:b/>
          <w:bCs/>
          <w:szCs w:val="24"/>
        </w:rPr>
        <w:t xml:space="preserve"> и</w:t>
      </w:r>
      <w:r w:rsidRPr="00164536">
        <w:rPr>
          <w:b/>
          <w:bCs/>
          <w:szCs w:val="24"/>
        </w:rPr>
        <w:t xml:space="preserve"> строительство модульных водоочистных сооружений.</w:t>
      </w:r>
    </w:p>
    <w:p w:rsidR="004E52D8" w:rsidRPr="00FF2657" w:rsidRDefault="004E52D8" w:rsidP="00B24494">
      <w:pPr>
        <w:pStyle w:val="3"/>
      </w:pPr>
      <w:bookmarkStart w:id="81" w:name="_Toc448913045"/>
      <w:r w:rsidRPr="00FF2657">
        <w:t>7.1.2 Противопожарное водоснабжение</w:t>
      </w:r>
      <w:bookmarkEnd w:id="81"/>
    </w:p>
    <w:p w:rsidR="004E52D8" w:rsidRPr="001A492A" w:rsidRDefault="004E52D8" w:rsidP="004E52D8">
      <w:pPr>
        <w:ind w:firstLine="709"/>
        <w:rPr>
          <w:szCs w:val="24"/>
        </w:rPr>
      </w:pPr>
      <w:r w:rsidRPr="001A492A">
        <w:rPr>
          <w:szCs w:val="24"/>
        </w:rPr>
        <w:t xml:space="preserve">Проектом предусмотрена система пожаротушения низкого давления с учетом наличия объекта пожарной охраны. Расход воды на наружное пожаротушения принят в </w:t>
      </w:r>
      <w:r w:rsidRPr="001A492A">
        <w:rPr>
          <w:szCs w:val="24"/>
        </w:rPr>
        <w:lastRenderedPageBreak/>
        <w:t>соответствии с таблицами 5, 6 СНиП 2.04.02-84*.</w:t>
      </w:r>
      <w:r w:rsidR="009154E9">
        <w:rPr>
          <w:szCs w:val="24"/>
        </w:rPr>
        <w:t xml:space="preserve"> Ближайшая пожарная часть сельского поселения Усть-Вымь - </w:t>
      </w:r>
      <w:r w:rsidR="009154E9" w:rsidRPr="009154E9">
        <w:t>ГКУ РК Управления ППС и ГЗ (ПЧ-124)</w:t>
      </w:r>
      <w:r w:rsidR="009154E9">
        <w:t>.</w:t>
      </w:r>
    </w:p>
    <w:p w:rsidR="004E52D8" w:rsidRPr="001A492A" w:rsidRDefault="004E52D8" w:rsidP="004E52D8">
      <w:pPr>
        <w:ind w:firstLine="709"/>
        <w:rPr>
          <w:szCs w:val="24"/>
        </w:rPr>
      </w:pPr>
      <w:r w:rsidRPr="001A492A">
        <w:rPr>
          <w:szCs w:val="24"/>
        </w:rPr>
        <w:t xml:space="preserve">На водопроводной сети установить пожарные гидранты. Устройство их предусмотреть вдоль автомобильных дорог на расстоянии не менее </w:t>
      </w:r>
      <w:smartTag w:uri="urn:schemas-microsoft-com:office:smarttags" w:element="metricconverter">
        <w:smartTagPr>
          <w:attr w:name="ProductID" w:val="2,5 м"/>
        </w:smartTagPr>
        <w:smartTag w:uri="urn:schemas-microsoft-com:office:smarttags" w:element="metricconverter">
          <w:smartTagPr>
            <w:attr w:name="ProductID" w:val="2,5 м"/>
          </w:smartTagPr>
          <w:r w:rsidRPr="001A492A">
            <w:rPr>
              <w:szCs w:val="24"/>
            </w:rPr>
            <w:t>2,5 м</w:t>
          </w:r>
        </w:smartTag>
        <w:r w:rsidRPr="001A492A">
          <w:rPr>
            <w:szCs w:val="24"/>
          </w:rPr>
          <w:t>.</w:t>
        </w:r>
      </w:smartTag>
      <w:r w:rsidRPr="001A492A">
        <w:rPr>
          <w:szCs w:val="24"/>
        </w:rPr>
        <w:t xml:space="preserve"> от края проезжей части, но не ближе </w:t>
      </w:r>
      <w:smartTag w:uri="urn:schemas-microsoft-com:office:smarttags" w:element="metricconverter">
        <w:smartTagPr>
          <w:attr w:name="ProductID" w:val="5 м"/>
        </w:smartTagPr>
        <w:smartTag w:uri="urn:schemas-microsoft-com:office:smarttags" w:element="metricconverter">
          <w:smartTagPr>
            <w:attr w:name="ProductID" w:val="5 м"/>
          </w:smartTagPr>
          <w:r w:rsidRPr="001A492A">
            <w:rPr>
              <w:szCs w:val="24"/>
            </w:rPr>
            <w:t>5 м</w:t>
          </w:r>
        </w:smartTag>
        <w:r w:rsidRPr="001A492A">
          <w:rPr>
            <w:szCs w:val="24"/>
          </w:rPr>
          <w:t>.</w:t>
        </w:r>
      </w:smartTag>
      <w:r w:rsidRPr="001A492A">
        <w:rPr>
          <w:szCs w:val="24"/>
        </w:rPr>
        <w:t xml:space="preserve"> от стен.</w:t>
      </w:r>
    </w:p>
    <w:p w:rsidR="004E52D8" w:rsidRPr="001A492A" w:rsidRDefault="004E52D8" w:rsidP="004E52D8">
      <w:pPr>
        <w:ind w:firstLine="709"/>
        <w:rPr>
          <w:szCs w:val="24"/>
        </w:rPr>
      </w:pPr>
      <w:r w:rsidRPr="001A492A">
        <w:rPr>
          <w:szCs w:val="24"/>
        </w:rPr>
        <w:t xml:space="preserve">Продолжительность тушения пожара составляет 3 ч. </w:t>
      </w:r>
    </w:p>
    <w:p w:rsidR="004E52D8" w:rsidRPr="001A492A" w:rsidRDefault="004E52D8" w:rsidP="004E52D8">
      <w:pPr>
        <w:ind w:firstLine="709"/>
        <w:rPr>
          <w:szCs w:val="24"/>
        </w:rPr>
      </w:pPr>
      <w:r w:rsidRPr="001A492A">
        <w:rPr>
          <w:szCs w:val="24"/>
        </w:rPr>
        <w:t>Для обеспечения сельского поселения централизованной системой водоснабжения надлежащего качества, на расчетный срок необходимо выполнить следующие мероприятия:</w:t>
      </w:r>
    </w:p>
    <w:p w:rsidR="004E52D8" w:rsidRPr="001A492A" w:rsidRDefault="004E52D8" w:rsidP="004E52D8">
      <w:pPr>
        <w:numPr>
          <w:ilvl w:val="0"/>
          <w:numId w:val="17"/>
        </w:numPr>
        <w:ind w:left="0" w:firstLine="709"/>
        <w:rPr>
          <w:szCs w:val="24"/>
        </w:rPr>
      </w:pPr>
      <w:r w:rsidRPr="001A492A">
        <w:rPr>
          <w:szCs w:val="24"/>
        </w:rPr>
        <w:t>строительство магистральных водопроводов из полиэтиленовых труб низкого давления, Ø110-</w:t>
      </w:r>
      <w:smartTag w:uri="urn:schemas-microsoft-com:office:smarttags" w:element="metricconverter">
        <w:smartTagPr>
          <w:attr w:name="ProductID" w:val="315 мм"/>
        </w:smartTagPr>
        <w:smartTag w:uri="urn:schemas-microsoft-com:office:smarttags" w:element="metricconverter">
          <w:smartTagPr>
            <w:attr w:name="ProductID" w:val="315 мм"/>
          </w:smartTagPr>
          <w:r w:rsidRPr="001A492A">
            <w:rPr>
              <w:szCs w:val="24"/>
            </w:rPr>
            <w:t>315 мм</w:t>
          </w:r>
        </w:smartTag>
        <w:proofErr w:type="gramStart"/>
        <w:r w:rsidRPr="001A492A">
          <w:rPr>
            <w:szCs w:val="24"/>
          </w:rPr>
          <w:t>.</w:t>
        </w:r>
      </w:smartTag>
      <w:r w:rsidRPr="001A492A">
        <w:rPr>
          <w:szCs w:val="24"/>
        </w:rPr>
        <w:t>;</w:t>
      </w:r>
      <w:proofErr w:type="gramEnd"/>
    </w:p>
    <w:p w:rsidR="004E52D8" w:rsidRPr="001A492A" w:rsidRDefault="004E52D8" w:rsidP="004E52D8">
      <w:pPr>
        <w:numPr>
          <w:ilvl w:val="0"/>
          <w:numId w:val="17"/>
        </w:numPr>
        <w:ind w:left="0" w:firstLine="709"/>
        <w:rPr>
          <w:szCs w:val="24"/>
        </w:rPr>
      </w:pPr>
      <w:r w:rsidRPr="001A492A">
        <w:rPr>
          <w:szCs w:val="24"/>
        </w:rPr>
        <w:t>предусмотреть подключение потребителей к разводящим сетям;</w:t>
      </w:r>
    </w:p>
    <w:p w:rsidR="004E52D8" w:rsidRPr="001A492A" w:rsidRDefault="004E52D8" w:rsidP="004E52D8">
      <w:pPr>
        <w:numPr>
          <w:ilvl w:val="0"/>
          <w:numId w:val="17"/>
        </w:numPr>
        <w:ind w:left="0" w:firstLine="709"/>
        <w:rPr>
          <w:szCs w:val="24"/>
        </w:rPr>
      </w:pPr>
      <w:r w:rsidRPr="001A492A">
        <w:rPr>
          <w:szCs w:val="24"/>
        </w:rPr>
        <w:t>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4E52D8" w:rsidRPr="001A492A" w:rsidRDefault="004E52D8" w:rsidP="004E52D8">
      <w:pPr>
        <w:ind w:firstLine="709"/>
        <w:rPr>
          <w:szCs w:val="24"/>
        </w:rPr>
      </w:pPr>
      <w:r w:rsidRPr="001A492A">
        <w:rPr>
          <w:szCs w:val="24"/>
        </w:rPr>
        <w:t>Для обеспечения надежности работы комплекса водопроводных сооружений рекомендуется выполнить следующие мероприятия:</w:t>
      </w:r>
    </w:p>
    <w:p w:rsidR="004E52D8" w:rsidRPr="001A492A" w:rsidRDefault="004E52D8" w:rsidP="004E52D8">
      <w:pPr>
        <w:numPr>
          <w:ilvl w:val="0"/>
          <w:numId w:val="18"/>
        </w:numPr>
        <w:ind w:left="0" w:firstLine="709"/>
        <w:rPr>
          <w:szCs w:val="24"/>
        </w:rPr>
      </w:pPr>
      <w:r w:rsidRPr="001A492A">
        <w:rPr>
          <w:szCs w:val="24"/>
        </w:rPr>
        <w:t>использовать средства автоматического регулирования, контроля, сигнализации, защиты и блокировок работы комплекса водоподготовки;</w:t>
      </w:r>
    </w:p>
    <w:p w:rsidR="004E52D8" w:rsidRDefault="004E52D8" w:rsidP="004E52D8">
      <w:pPr>
        <w:numPr>
          <w:ilvl w:val="0"/>
          <w:numId w:val="18"/>
        </w:numPr>
        <w:ind w:left="0" w:firstLine="709"/>
        <w:rPr>
          <w:szCs w:val="24"/>
        </w:rPr>
      </w:pPr>
      <w:r w:rsidRPr="001A492A">
        <w:rPr>
          <w:szCs w:val="24"/>
        </w:rPr>
        <w:t>при рабочем проектировании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 изготавливаемых на заводах и в заготовительных мастерских.</w:t>
      </w:r>
    </w:p>
    <w:p w:rsidR="00164536" w:rsidRPr="001A492A" w:rsidRDefault="00164536" w:rsidP="00164536">
      <w:pPr>
        <w:ind w:firstLine="567"/>
        <w:rPr>
          <w:szCs w:val="24"/>
        </w:rPr>
      </w:pPr>
      <w:r>
        <w:rPr>
          <w:szCs w:val="24"/>
        </w:rPr>
        <w:t xml:space="preserve">На расчетный срок Генеральным планом предусматривается </w:t>
      </w:r>
      <w:r w:rsidRPr="00164536">
        <w:rPr>
          <w:b/>
          <w:szCs w:val="24"/>
        </w:rPr>
        <w:t xml:space="preserve">строительство пожарного депо в С. Усть-Вымь. </w:t>
      </w:r>
    </w:p>
    <w:p w:rsidR="00160CBD" w:rsidRPr="00B57A90" w:rsidRDefault="00160CBD" w:rsidP="00B24494">
      <w:pPr>
        <w:pStyle w:val="3"/>
      </w:pPr>
      <w:bookmarkStart w:id="82" w:name="_Toc413923235"/>
      <w:bookmarkStart w:id="83" w:name="_Toc448913046"/>
      <w:r w:rsidRPr="00B57A90">
        <w:t>7.2 Водоотведение</w:t>
      </w:r>
      <w:bookmarkEnd w:id="82"/>
      <w:bookmarkEnd w:id="83"/>
    </w:p>
    <w:p w:rsidR="00160CBD" w:rsidRDefault="00160CBD" w:rsidP="00160CBD">
      <w:pPr>
        <w:ind w:firstLine="709"/>
        <w:rPr>
          <w:szCs w:val="24"/>
          <w:u w:val="single"/>
        </w:rPr>
      </w:pPr>
      <w:r w:rsidRPr="00311F54">
        <w:rPr>
          <w:szCs w:val="24"/>
          <w:u w:val="single"/>
        </w:rPr>
        <w:t>Существующее положение</w:t>
      </w:r>
    </w:p>
    <w:p w:rsidR="00160CBD" w:rsidRPr="00B57A90" w:rsidRDefault="00160CBD" w:rsidP="00164536">
      <w:pPr>
        <w:ind w:firstLine="709"/>
        <w:rPr>
          <w:szCs w:val="24"/>
        </w:rPr>
      </w:pPr>
      <w:r>
        <w:rPr>
          <w:szCs w:val="24"/>
        </w:rPr>
        <w:t>На территории сельского поселения Усть-Вымь с</w:t>
      </w:r>
      <w:r w:rsidRPr="00B57A90">
        <w:rPr>
          <w:szCs w:val="24"/>
        </w:rPr>
        <w:t>точные воды от индивидуальных жилых домов</w:t>
      </w:r>
      <w:r>
        <w:rPr>
          <w:szCs w:val="24"/>
        </w:rPr>
        <w:t xml:space="preserve"> </w:t>
      </w:r>
      <w:r w:rsidRPr="00B57A90">
        <w:rPr>
          <w:szCs w:val="24"/>
        </w:rPr>
        <w:t>отводятся в выгреб</w:t>
      </w:r>
      <w:r>
        <w:rPr>
          <w:szCs w:val="24"/>
        </w:rPr>
        <w:t>ы, откуда вывозятся специальным автотранспортом на свалку, а также в септики</w:t>
      </w:r>
      <w:r w:rsidRPr="00B57A90">
        <w:rPr>
          <w:szCs w:val="24"/>
        </w:rPr>
        <w:t xml:space="preserve"> или непосредственно на рельеф в пониженные места. То же </w:t>
      </w:r>
      <w:r w:rsidRPr="00B57A90">
        <w:rPr>
          <w:szCs w:val="24"/>
        </w:rPr>
        <w:lastRenderedPageBreak/>
        <w:t xml:space="preserve">относится и к жилым домам, снабжающимся водой </w:t>
      </w:r>
      <w:r>
        <w:rPr>
          <w:szCs w:val="24"/>
        </w:rPr>
        <w:t>из</w:t>
      </w:r>
      <w:r w:rsidRPr="00B57A90">
        <w:rPr>
          <w:szCs w:val="24"/>
        </w:rPr>
        <w:t xml:space="preserve"> шахтных колодцев</w:t>
      </w:r>
      <w:r>
        <w:rPr>
          <w:szCs w:val="24"/>
        </w:rPr>
        <w:t xml:space="preserve"> и водоразборных колонок</w:t>
      </w:r>
      <w:r w:rsidRPr="00B57A90">
        <w:rPr>
          <w:szCs w:val="24"/>
        </w:rPr>
        <w:t>.</w:t>
      </w:r>
    </w:p>
    <w:p w:rsidR="00160CBD" w:rsidRDefault="00160CBD" w:rsidP="00164536">
      <w:pPr>
        <w:ind w:firstLine="709"/>
        <w:rPr>
          <w:u w:val="single"/>
        </w:rPr>
      </w:pPr>
      <w:r w:rsidRPr="00311F54">
        <w:rPr>
          <w:u w:val="single"/>
        </w:rPr>
        <w:t>Направления развития</w:t>
      </w:r>
    </w:p>
    <w:p w:rsidR="00160CBD" w:rsidRDefault="00160CBD" w:rsidP="00164536">
      <w:pPr>
        <w:ind w:firstLine="709"/>
        <w:rPr>
          <w:szCs w:val="24"/>
        </w:rPr>
      </w:pPr>
      <w:r>
        <w:rPr>
          <w:szCs w:val="24"/>
        </w:rPr>
        <w:t xml:space="preserve">На расчетный срок в сельском поселении </w:t>
      </w:r>
      <w:r w:rsidR="00EC1B65">
        <w:rPr>
          <w:szCs w:val="24"/>
        </w:rPr>
        <w:t>Усть-Вымь</w:t>
      </w:r>
      <w:r>
        <w:rPr>
          <w:szCs w:val="24"/>
        </w:rPr>
        <w:t xml:space="preserve"> проектом предлагается создание централизованной системы водоотведения. Для этого необходимо строительство биологических очистных сооружений в </w:t>
      </w:r>
      <w:smartTag w:uri="urn:schemas-microsoft-com:office:smarttags" w:element="metricconverter">
        <w:smartTagPr>
          <w:attr w:name="ProductID" w:val="300 метрах"/>
        </w:smartTagPr>
        <w:r>
          <w:rPr>
            <w:szCs w:val="24"/>
          </w:rPr>
          <w:t>300 метрах</w:t>
        </w:r>
      </w:smartTag>
      <w:r>
        <w:rPr>
          <w:szCs w:val="24"/>
        </w:rPr>
        <w:t xml:space="preserve"> от границы территории производительностью 1200 </w:t>
      </w:r>
      <w:r w:rsidRPr="00B57A90">
        <w:rPr>
          <w:szCs w:val="24"/>
        </w:rPr>
        <w:t>м</w:t>
      </w:r>
      <w:r w:rsidRPr="00B57A90">
        <w:rPr>
          <w:szCs w:val="24"/>
          <w:vertAlign w:val="superscript"/>
        </w:rPr>
        <w:t>3</w:t>
      </w:r>
      <w:r w:rsidRPr="00B57A90">
        <w:rPr>
          <w:szCs w:val="24"/>
        </w:rPr>
        <w:t>/</w:t>
      </w:r>
      <w:proofErr w:type="spellStart"/>
      <w:r w:rsidRPr="00B57A90">
        <w:rPr>
          <w:szCs w:val="24"/>
        </w:rPr>
        <w:t>сут</w:t>
      </w:r>
      <w:proofErr w:type="spellEnd"/>
      <w:r>
        <w:rPr>
          <w:szCs w:val="24"/>
        </w:rPr>
        <w:t xml:space="preserve"> на </w:t>
      </w:r>
      <w:r>
        <w:rPr>
          <w:szCs w:val="24"/>
          <w:lang w:val="en-US"/>
        </w:rPr>
        <w:t>I</w:t>
      </w:r>
      <w:r>
        <w:rPr>
          <w:szCs w:val="24"/>
        </w:rPr>
        <w:t xml:space="preserve"> очередь и дополнительно 800 </w:t>
      </w:r>
      <w:r w:rsidRPr="00B57A90">
        <w:rPr>
          <w:szCs w:val="24"/>
        </w:rPr>
        <w:t>м</w:t>
      </w:r>
      <w:r w:rsidRPr="00B57A90">
        <w:rPr>
          <w:szCs w:val="24"/>
          <w:vertAlign w:val="superscript"/>
        </w:rPr>
        <w:t>3</w:t>
      </w:r>
      <w:r w:rsidRPr="00B57A90">
        <w:rPr>
          <w:szCs w:val="24"/>
        </w:rPr>
        <w:t>/</w:t>
      </w:r>
      <w:proofErr w:type="spellStart"/>
      <w:r w:rsidRPr="00B57A90">
        <w:rPr>
          <w:szCs w:val="24"/>
        </w:rPr>
        <w:t>сут</w:t>
      </w:r>
      <w:proofErr w:type="spellEnd"/>
      <w:r>
        <w:rPr>
          <w:szCs w:val="24"/>
        </w:rPr>
        <w:t xml:space="preserve"> на расчетный срок. Также необходимо строительство канализационной насосной станции (КНС) для перекачки стоков из приемного резервуара КНС на площадку очистных сооружений и укладка самотечных канализационных коллекторов, с подключением выпусков от жилых домов и административных зданий. </w:t>
      </w:r>
    </w:p>
    <w:p w:rsidR="00160CBD" w:rsidRDefault="00160CBD" w:rsidP="00160CBD">
      <w:pPr>
        <w:ind w:firstLine="709"/>
        <w:rPr>
          <w:szCs w:val="24"/>
        </w:rPr>
      </w:pPr>
      <w:r>
        <w:rPr>
          <w:szCs w:val="24"/>
        </w:rPr>
        <w:t xml:space="preserve"> А также в</w:t>
      </w:r>
      <w:r w:rsidRPr="00B57A90">
        <w:rPr>
          <w:szCs w:val="24"/>
        </w:rPr>
        <w:t>ладельцы индивидуальных жилых домов по согласованию с местными органами надзора могут использовать компактные установки полной биологической очистки на своих приусадебных участках.</w:t>
      </w:r>
    </w:p>
    <w:p w:rsidR="00160CBD" w:rsidRPr="00B57A90" w:rsidRDefault="00160CBD" w:rsidP="00160CBD">
      <w:pPr>
        <w:ind w:firstLine="709"/>
        <w:rPr>
          <w:szCs w:val="24"/>
        </w:rPr>
      </w:pPr>
      <w:r w:rsidRPr="00B57A90">
        <w:rPr>
          <w:szCs w:val="24"/>
        </w:rPr>
        <w:t>Существующие приусадебные выгреба, сливные емкости должны быть реконструированы и выполнены из водонепроницаемых материалов с гидроизоляцией, а также оборудованы вентиляционными стояками.</w:t>
      </w:r>
    </w:p>
    <w:p w:rsidR="00160CBD" w:rsidRPr="00B57A90" w:rsidRDefault="00160CBD" w:rsidP="00160CBD">
      <w:pPr>
        <w:ind w:firstLine="709"/>
        <w:rPr>
          <w:szCs w:val="24"/>
        </w:rPr>
      </w:pPr>
      <w:r w:rsidRPr="00B57A90">
        <w:rPr>
          <w:szCs w:val="24"/>
        </w:rPr>
        <w:t>Кроме того</w:t>
      </w:r>
      <w:r>
        <w:rPr>
          <w:szCs w:val="24"/>
        </w:rPr>
        <w:t>,</w:t>
      </w:r>
      <w:r w:rsidRPr="00B57A90">
        <w:rPr>
          <w:szCs w:val="24"/>
        </w:rPr>
        <w:t xml:space="preserve"> на всех существующих и проектируемых промышленных площадках следует предусмотреть строительство систем организованного водоотвода поверхностных вод с локальными очистными сооружениями ливневых стоков.</w:t>
      </w:r>
    </w:p>
    <w:p w:rsidR="00160CBD" w:rsidRDefault="00160CBD" w:rsidP="00160CBD">
      <w:pPr>
        <w:ind w:firstLine="709"/>
        <w:rPr>
          <w:szCs w:val="24"/>
        </w:rPr>
      </w:pPr>
      <w:r w:rsidRPr="00B57A90">
        <w:rPr>
          <w:szCs w:val="24"/>
        </w:rPr>
        <w:t xml:space="preserve">В целях сохранности чистоты водоемов необходимо очистку сточных вод перед сбросом в водоемы довести до уровня, отвечающего требованиям и нормам </w:t>
      </w:r>
      <w:r>
        <w:rPr>
          <w:szCs w:val="24"/>
        </w:rPr>
        <w:t>СанПиН 2.1.5.980-00 «Водоотведение населенных мест, санитарная охрана водных объектов. Гигиенические требования к охране поверхностных вод»</w:t>
      </w:r>
      <w:r w:rsidRPr="00B57A90">
        <w:rPr>
          <w:szCs w:val="24"/>
        </w:rPr>
        <w:t>.</w:t>
      </w:r>
    </w:p>
    <w:p w:rsidR="00164536" w:rsidRDefault="00164536" w:rsidP="00160CBD">
      <w:pPr>
        <w:ind w:firstLine="709"/>
        <w:rPr>
          <w:szCs w:val="24"/>
        </w:rPr>
      </w:pPr>
      <w:r>
        <w:rPr>
          <w:szCs w:val="24"/>
        </w:rPr>
        <w:t xml:space="preserve">Проектом Генерального плана рекомендуется </w:t>
      </w:r>
      <w:proofErr w:type="spellStart"/>
      <w:r w:rsidRPr="00164536">
        <w:rPr>
          <w:b/>
          <w:szCs w:val="24"/>
        </w:rPr>
        <w:t>канализование</w:t>
      </w:r>
      <w:proofErr w:type="spellEnd"/>
      <w:r w:rsidRPr="00164536">
        <w:rPr>
          <w:b/>
          <w:szCs w:val="24"/>
        </w:rPr>
        <w:t xml:space="preserve"> территории поселения и строительство очистных сооружений. </w:t>
      </w:r>
    </w:p>
    <w:p w:rsidR="00795DB8" w:rsidRDefault="00795DB8" w:rsidP="00160CBD">
      <w:pPr>
        <w:ind w:firstLine="709"/>
        <w:rPr>
          <w:szCs w:val="24"/>
        </w:rPr>
      </w:pPr>
    </w:p>
    <w:p w:rsidR="00795DB8" w:rsidRPr="00795DB8" w:rsidRDefault="00795DB8" w:rsidP="00795DB8">
      <w:pPr>
        <w:pStyle w:val="3"/>
        <w:ind w:firstLine="709"/>
      </w:pPr>
      <w:bookmarkStart w:id="84" w:name="_Toc413923236"/>
      <w:bookmarkStart w:id="85" w:name="_Toc448913047"/>
      <w:r w:rsidRPr="00795DB8">
        <w:t>7.3 Газоснабжение</w:t>
      </w:r>
      <w:bookmarkEnd w:id="84"/>
      <w:bookmarkEnd w:id="85"/>
    </w:p>
    <w:p w:rsidR="00795DB8" w:rsidRDefault="00795DB8" w:rsidP="00795DB8">
      <w:pPr>
        <w:ind w:firstLine="709"/>
        <w:rPr>
          <w:u w:val="single"/>
        </w:rPr>
      </w:pPr>
      <w:r w:rsidRPr="00965594">
        <w:rPr>
          <w:u w:val="single"/>
        </w:rPr>
        <w:t>Существующее положение</w:t>
      </w:r>
    </w:p>
    <w:p w:rsidR="002B5249" w:rsidRDefault="002B5249" w:rsidP="002B5249">
      <w:pPr>
        <w:ind w:firstLine="709"/>
        <w:rPr>
          <w:color w:val="000000"/>
          <w:szCs w:val="24"/>
        </w:rPr>
      </w:pPr>
      <w:proofErr w:type="gramStart"/>
      <w:r w:rsidRPr="002B5249">
        <w:t>Согласно муниципальной программе «Газификация населенных пунктов МО МР «</w:t>
      </w:r>
      <w:proofErr w:type="spellStart"/>
      <w:r w:rsidRPr="002B5249">
        <w:t>Усть-Вымский</w:t>
      </w:r>
      <w:proofErr w:type="spellEnd"/>
      <w:r w:rsidRPr="002B5249">
        <w:t>» на 2012</w:t>
      </w:r>
      <w:r w:rsidR="0016189A">
        <w:t>-</w:t>
      </w:r>
      <w:r w:rsidRPr="002B5249">
        <w:t>2013 годы»</w:t>
      </w:r>
      <w:r w:rsidR="0016189A">
        <w:t xml:space="preserve"> были</w:t>
      </w:r>
      <w:r>
        <w:t xml:space="preserve"> поставлены задачи: </w:t>
      </w:r>
      <w:r w:rsidRPr="002B5249">
        <w:rPr>
          <w:color w:val="000000"/>
          <w:szCs w:val="24"/>
          <w:shd w:val="clear" w:color="auto" w:fill="FFFFFF"/>
        </w:rPr>
        <w:t xml:space="preserve">развитие газификации </w:t>
      </w:r>
      <w:proofErr w:type="spellStart"/>
      <w:r w:rsidRPr="002B5249">
        <w:rPr>
          <w:color w:val="000000"/>
          <w:szCs w:val="24"/>
          <w:shd w:val="clear" w:color="auto" w:fill="FFFFFF"/>
        </w:rPr>
        <w:t>Усть-Вымского</w:t>
      </w:r>
      <w:proofErr w:type="spellEnd"/>
      <w:r w:rsidRPr="002B5249">
        <w:rPr>
          <w:color w:val="000000"/>
          <w:szCs w:val="24"/>
          <w:shd w:val="clear" w:color="auto" w:fill="FFFFFF"/>
        </w:rPr>
        <w:t xml:space="preserve"> района, строительство разводящих (</w:t>
      </w:r>
      <w:proofErr w:type="spellStart"/>
      <w:r w:rsidR="0016189A">
        <w:rPr>
          <w:color w:val="000000"/>
          <w:szCs w:val="24"/>
          <w:shd w:val="clear" w:color="auto" w:fill="FFFFFF"/>
        </w:rPr>
        <w:t>внутрипоселковых</w:t>
      </w:r>
      <w:proofErr w:type="spellEnd"/>
      <w:r w:rsidRPr="002B5249">
        <w:rPr>
          <w:color w:val="000000"/>
          <w:szCs w:val="24"/>
          <w:shd w:val="clear" w:color="auto" w:fill="FFFFFF"/>
        </w:rPr>
        <w:t>) газопроводов, газификация муниципальных жилых домов, с возможностью дальнейшей газификации частного сектора, что позвол</w:t>
      </w:r>
      <w:r w:rsidR="0016189A">
        <w:rPr>
          <w:color w:val="000000"/>
          <w:szCs w:val="24"/>
          <w:shd w:val="clear" w:color="auto" w:fill="FFFFFF"/>
        </w:rPr>
        <w:t xml:space="preserve">ило </w:t>
      </w:r>
      <w:r w:rsidRPr="002B5249">
        <w:rPr>
          <w:color w:val="000000"/>
          <w:szCs w:val="24"/>
          <w:shd w:val="clear" w:color="auto" w:fill="FFFFFF"/>
        </w:rPr>
        <w:t xml:space="preserve">создать условия для повышения уровня </w:t>
      </w:r>
      <w:r w:rsidRPr="002B5249">
        <w:rPr>
          <w:color w:val="000000"/>
          <w:szCs w:val="24"/>
          <w:shd w:val="clear" w:color="auto" w:fill="FFFFFF"/>
        </w:rPr>
        <w:lastRenderedPageBreak/>
        <w:t xml:space="preserve">жизнеобеспечения и благосостояния сельского населения, дав возможность использовать для бытовых нужд </w:t>
      </w:r>
      <w:r w:rsidRPr="002B5249">
        <w:t>природный</w:t>
      </w:r>
      <w:r>
        <w:t> </w:t>
      </w:r>
      <w:r w:rsidRPr="002B5249">
        <w:t>газ</w:t>
      </w:r>
      <w:r w:rsidRPr="002B5249">
        <w:rPr>
          <w:color w:val="000000"/>
          <w:szCs w:val="24"/>
          <w:shd w:val="clear" w:color="auto" w:fill="FFFFFF"/>
        </w:rPr>
        <w:t>.</w:t>
      </w:r>
      <w:r w:rsidRPr="002B5249">
        <w:rPr>
          <w:rStyle w:val="apple-converted-space"/>
          <w:color w:val="000000"/>
          <w:szCs w:val="24"/>
          <w:shd w:val="clear" w:color="auto" w:fill="FFFFFF"/>
        </w:rPr>
        <w:t> </w:t>
      </w:r>
      <w:proofErr w:type="gramEnd"/>
    </w:p>
    <w:p w:rsidR="00961342" w:rsidRDefault="0016189A" w:rsidP="00961342">
      <w:pPr>
        <w:ind w:firstLine="709"/>
        <w:rPr>
          <w:color w:val="202020"/>
        </w:rPr>
      </w:pPr>
      <w:r>
        <w:rPr>
          <w:color w:val="202020"/>
        </w:rPr>
        <w:t>На настоящий момент в</w:t>
      </w:r>
      <w:r w:rsidR="00961342">
        <w:rPr>
          <w:color w:val="202020"/>
        </w:rPr>
        <w:t xml:space="preserve"> сельском поселении проходит магистральный газопровод</w:t>
      </w:r>
      <w:r>
        <w:rPr>
          <w:color w:val="202020"/>
        </w:rPr>
        <w:t>. Е</w:t>
      </w:r>
      <w:r w:rsidR="00961342">
        <w:rPr>
          <w:color w:val="202020"/>
        </w:rPr>
        <w:t>го протяженность 9,6 км и межпоселковый газопровод – 14,29 км.</w:t>
      </w:r>
    </w:p>
    <w:p w:rsidR="00B24494" w:rsidRPr="00B24494" w:rsidRDefault="00B24494" w:rsidP="00961342">
      <w:pPr>
        <w:ind w:firstLine="709"/>
        <w:rPr>
          <w:b/>
          <w:color w:val="202020"/>
        </w:rPr>
      </w:pPr>
      <w:r>
        <w:rPr>
          <w:color w:val="202020"/>
        </w:rPr>
        <w:t xml:space="preserve">Проектом настоящего Генерального плана предусматривается </w:t>
      </w:r>
      <w:r w:rsidRPr="00B24494">
        <w:rPr>
          <w:b/>
          <w:color w:val="202020"/>
        </w:rPr>
        <w:t>полная газификация домовладений и социально-значимых учреждений на территории сельского поселения Усть-Вымь.</w:t>
      </w:r>
    </w:p>
    <w:p w:rsidR="00795DB8" w:rsidRPr="00A6386E" w:rsidRDefault="00795DB8" w:rsidP="00B24494">
      <w:pPr>
        <w:pStyle w:val="3"/>
      </w:pPr>
      <w:bookmarkStart w:id="86" w:name="_Toc413923237"/>
      <w:bookmarkStart w:id="87" w:name="_Toc448913048"/>
      <w:r>
        <w:t xml:space="preserve">7.4 </w:t>
      </w:r>
      <w:r w:rsidRPr="00A6386E">
        <w:t>Теплоснабжение</w:t>
      </w:r>
      <w:bookmarkEnd w:id="86"/>
      <w:bookmarkEnd w:id="87"/>
    </w:p>
    <w:p w:rsidR="00795DB8" w:rsidRDefault="00795DB8" w:rsidP="00795DB8">
      <w:pPr>
        <w:ind w:firstLine="709"/>
        <w:rPr>
          <w:u w:val="single"/>
        </w:rPr>
      </w:pPr>
      <w:r w:rsidRPr="00FF6C31">
        <w:rPr>
          <w:u w:val="single"/>
        </w:rPr>
        <w:t>Существующее положение</w:t>
      </w:r>
    </w:p>
    <w:p w:rsidR="00795DB8" w:rsidRDefault="00795DB8" w:rsidP="00795DB8">
      <w:pPr>
        <w:ind w:firstLine="709"/>
        <w:rPr>
          <w:color w:val="202020"/>
        </w:rPr>
      </w:pPr>
      <w:r w:rsidRPr="001935E4">
        <w:rPr>
          <w:szCs w:val="24"/>
        </w:rPr>
        <w:t>Источниками теплоснабжения на территории района являются котельные, отпускающие тепловую энергию на теплоснабжение  жилых домов, предприятий и учреждений обслуживания, работающие на твердом топливе (дрова, уголь) или природном газе.</w:t>
      </w:r>
      <w:r>
        <w:rPr>
          <w:szCs w:val="24"/>
        </w:rPr>
        <w:t xml:space="preserve"> </w:t>
      </w:r>
      <w:r w:rsidRPr="00D8536D">
        <w:rPr>
          <w:color w:val="202020"/>
        </w:rPr>
        <w:t>Основная доля вырабатываемой котельными установками тепловой энергии расходуется на отопление административных и общественных зданий, а также жилых домов.</w:t>
      </w:r>
    </w:p>
    <w:p w:rsidR="00795DB8" w:rsidRDefault="00795DB8" w:rsidP="00795DB8">
      <w:pPr>
        <w:ind w:firstLine="709"/>
        <w:rPr>
          <w:color w:val="202020"/>
        </w:rPr>
      </w:pPr>
      <w:r w:rsidRPr="00D8536D">
        <w:rPr>
          <w:color w:val="202020"/>
        </w:rPr>
        <w:t>Услуги теплоснабжения в сельском поселении оказывают ОАО «</w:t>
      </w:r>
      <w:proofErr w:type="spellStart"/>
      <w:r w:rsidRPr="00D8536D">
        <w:rPr>
          <w:color w:val="202020"/>
        </w:rPr>
        <w:t>Усть-Вымская</w:t>
      </w:r>
      <w:proofErr w:type="spellEnd"/>
      <w:r w:rsidRPr="00D8536D">
        <w:rPr>
          <w:color w:val="202020"/>
        </w:rPr>
        <w:t xml:space="preserve"> тепловая компания», ОАО «</w:t>
      </w:r>
      <w:proofErr w:type="spellStart"/>
      <w:r w:rsidRPr="00D8536D">
        <w:rPr>
          <w:color w:val="202020"/>
        </w:rPr>
        <w:t>Жилкомсервис</w:t>
      </w:r>
      <w:proofErr w:type="spellEnd"/>
      <w:r w:rsidRPr="00D8536D">
        <w:rPr>
          <w:color w:val="202020"/>
        </w:rPr>
        <w:t>».</w:t>
      </w:r>
    </w:p>
    <w:p w:rsidR="00795DB8" w:rsidRDefault="00795DB8" w:rsidP="00795DB8">
      <w:pPr>
        <w:ind w:firstLine="709"/>
        <w:rPr>
          <w:rFonts w:eastAsia="Times New Roman"/>
          <w:color w:val="202020"/>
          <w:lang w:eastAsia="ru-RU"/>
        </w:rPr>
      </w:pPr>
      <w:r w:rsidRPr="00D8536D">
        <w:rPr>
          <w:rFonts w:eastAsia="Times New Roman"/>
          <w:color w:val="202020"/>
          <w:lang w:eastAsia="ru-RU"/>
        </w:rPr>
        <w:t xml:space="preserve">Для </w:t>
      </w:r>
      <w:r>
        <w:rPr>
          <w:rFonts w:eastAsia="Times New Roman"/>
          <w:color w:val="202020"/>
          <w:lang w:eastAsia="ru-RU"/>
        </w:rPr>
        <w:t xml:space="preserve">сельского поселения </w:t>
      </w:r>
      <w:r w:rsidR="00544E7F">
        <w:rPr>
          <w:rFonts w:eastAsia="Times New Roman"/>
          <w:color w:val="202020"/>
          <w:lang w:eastAsia="ru-RU"/>
        </w:rPr>
        <w:t>Усть-Вымь</w:t>
      </w:r>
      <w:r>
        <w:rPr>
          <w:rFonts w:eastAsia="Times New Roman"/>
          <w:color w:val="202020"/>
          <w:lang w:eastAsia="ru-RU"/>
        </w:rPr>
        <w:t xml:space="preserve"> </w:t>
      </w:r>
      <w:r w:rsidRPr="00D8536D">
        <w:rPr>
          <w:rFonts w:eastAsia="Times New Roman"/>
          <w:color w:val="202020"/>
          <w:lang w:eastAsia="ru-RU"/>
        </w:rPr>
        <w:t>характерен невысокий уровень централизованного теплоснабжения небольших объектов (сельскохозяйственных и других предприятий, общественных и административных зданий, частично жилого фонда) на базе котельных, использующих уголь.</w:t>
      </w:r>
    </w:p>
    <w:p w:rsidR="00795DB8" w:rsidRPr="00D44265" w:rsidRDefault="00795DB8" w:rsidP="00795DB8">
      <w:pPr>
        <w:ind w:firstLine="709"/>
        <w:rPr>
          <w:color w:val="000000" w:themeColor="text1"/>
        </w:rPr>
      </w:pPr>
      <w:r w:rsidRPr="008278C0">
        <w:t xml:space="preserve">Отопление </w:t>
      </w:r>
      <w:proofErr w:type="gramStart"/>
      <w:r w:rsidRPr="008278C0">
        <w:t>жилых домов, не подключенных к источникам централизованного теплоснабжения осуществляется</w:t>
      </w:r>
      <w:proofErr w:type="gramEnd"/>
      <w:r w:rsidRPr="008278C0">
        <w:t xml:space="preserve"> от индивидуальных </w:t>
      </w:r>
      <w:proofErr w:type="spellStart"/>
      <w:r w:rsidRPr="008278C0">
        <w:t>теплогенераторов</w:t>
      </w:r>
      <w:proofErr w:type="spellEnd"/>
      <w:r w:rsidRPr="008278C0">
        <w:t xml:space="preserve"> и печей, </w:t>
      </w:r>
      <w:r w:rsidRPr="00D44265">
        <w:rPr>
          <w:color w:val="000000" w:themeColor="text1"/>
        </w:rPr>
        <w:t xml:space="preserve">работающих на твердом топливе (дрова, уголь). </w:t>
      </w:r>
    </w:p>
    <w:p w:rsidR="00795DB8" w:rsidRPr="00D44265" w:rsidRDefault="00795DB8" w:rsidP="00795DB8">
      <w:pPr>
        <w:ind w:firstLine="709"/>
        <w:rPr>
          <w:color w:val="000000" w:themeColor="text1"/>
        </w:rPr>
      </w:pPr>
      <w:r w:rsidRPr="00D44265">
        <w:rPr>
          <w:color w:val="000000" w:themeColor="text1"/>
        </w:rPr>
        <w:t>Теплоснабжение усадебной застройки предусматривается на базе индивидуальных экономичных котлов на местных видах топлива.</w:t>
      </w:r>
    </w:p>
    <w:p w:rsidR="00795DB8" w:rsidRPr="00D44265" w:rsidRDefault="00795DB8" w:rsidP="00795DB8">
      <w:pPr>
        <w:ind w:firstLine="709"/>
        <w:rPr>
          <w:color w:val="000000" w:themeColor="text1"/>
        </w:rPr>
      </w:pPr>
      <w:r w:rsidRPr="00D44265">
        <w:rPr>
          <w:color w:val="000000" w:themeColor="text1"/>
        </w:rPr>
        <w:t>Тарифы на услуги теплоснабжения устанавливаются, исходя в большей степени из себестоимости производства тепловой энергии крупными котельными. На небольших котельных установках себестоимость производства тепла в 2-3 раза выше. Себестоимость отпущенного тепла составляет в среднем 2000 руб./Гкал</w:t>
      </w:r>
      <w:proofErr w:type="gramStart"/>
      <w:r w:rsidRPr="00D44265">
        <w:rPr>
          <w:color w:val="000000" w:themeColor="text1"/>
        </w:rPr>
        <w:t>.</w:t>
      </w:r>
      <w:proofErr w:type="gramEnd"/>
      <w:r w:rsidRPr="00D44265">
        <w:rPr>
          <w:color w:val="000000" w:themeColor="text1"/>
        </w:rPr>
        <w:t xml:space="preserve"> </w:t>
      </w:r>
      <w:proofErr w:type="gramStart"/>
      <w:r w:rsidRPr="00D44265">
        <w:rPr>
          <w:color w:val="000000" w:themeColor="text1"/>
        </w:rPr>
        <w:t>д</w:t>
      </w:r>
      <w:proofErr w:type="gramEnd"/>
      <w:r w:rsidRPr="00D44265">
        <w:rPr>
          <w:color w:val="000000" w:themeColor="text1"/>
        </w:rPr>
        <w:t xml:space="preserve">ля котельных на угле, 780 руб./Гкал. – на газе и 480 руб./Гкал – на щепе. Использование щепы и отходов на ЖФК позволяет получать </w:t>
      </w:r>
      <w:proofErr w:type="spellStart"/>
      <w:r w:rsidRPr="00D44265">
        <w:rPr>
          <w:color w:val="000000" w:themeColor="text1"/>
        </w:rPr>
        <w:t>теплоэнергию</w:t>
      </w:r>
      <w:proofErr w:type="spellEnd"/>
      <w:r w:rsidRPr="00D44265">
        <w:rPr>
          <w:color w:val="000000" w:themeColor="text1"/>
        </w:rPr>
        <w:t xml:space="preserve"> с минимальной себестоимостью.</w:t>
      </w:r>
    </w:p>
    <w:p w:rsidR="00795DB8" w:rsidRPr="00D44265" w:rsidRDefault="00795DB8" w:rsidP="00FF51F7">
      <w:pPr>
        <w:ind w:firstLine="709"/>
        <w:jc w:val="center"/>
        <w:rPr>
          <w:rFonts w:eastAsia="Times New Roman"/>
          <w:bCs/>
          <w:color w:val="000000" w:themeColor="text1"/>
          <w:szCs w:val="24"/>
          <w:lang w:eastAsia="ru-RU"/>
        </w:rPr>
      </w:pPr>
      <w:r w:rsidRPr="00D44265">
        <w:rPr>
          <w:rFonts w:eastAsia="Times New Roman"/>
          <w:color w:val="000000" w:themeColor="text1"/>
          <w:szCs w:val="24"/>
          <w:lang w:eastAsia="ru-RU"/>
        </w:rPr>
        <w:t xml:space="preserve">Таблица </w:t>
      </w:r>
      <w:r w:rsidR="00544E7F" w:rsidRPr="00D44265">
        <w:rPr>
          <w:rFonts w:eastAsia="Times New Roman"/>
          <w:color w:val="000000" w:themeColor="text1"/>
          <w:szCs w:val="24"/>
          <w:lang w:eastAsia="ru-RU"/>
        </w:rPr>
        <w:t>7</w:t>
      </w:r>
      <w:r w:rsidRPr="00D44265">
        <w:rPr>
          <w:rFonts w:eastAsia="Times New Roman"/>
          <w:color w:val="000000" w:themeColor="text1"/>
          <w:szCs w:val="24"/>
          <w:lang w:eastAsia="ru-RU"/>
        </w:rPr>
        <w:t xml:space="preserve"> - </w:t>
      </w:r>
      <w:r w:rsidR="00544E7F" w:rsidRPr="00D44265">
        <w:rPr>
          <w:bCs/>
          <w:color w:val="000000" w:themeColor="text1"/>
          <w:szCs w:val="24"/>
        </w:rPr>
        <w:t>Уровень загруженности котельных по установленной тепловой мощности</w:t>
      </w:r>
      <w:r w:rsidR="00D44265" w:rsidRPr="00D44265">
        <w:rPr>
          <w:bCs/>
          <w:color w:val="000000" w:themeColor="text1"/>
          <w:szCs w:val="24"/>
        </w:rPr>
        <w:t xml:space="preserve"> на 2014г</w:t>
      </w:r>
    </w:p>
    <w:tbl>
      <w:tblPr>
        <w:tblStyle w:val="af6"/>
        <w:tblW w:w="5000" w:type="pct"/>
        <w:tblLook w:val="04A0" w:firstRow="1" w:lastRow="0" w:firstColumn="1" w:lastColumn="0" w:noHBand="0" w:noVBand="1"/>
      </w:tblPr>
      <w:tblGrid>
        <w:gridCol w:w="2250"/>
        <w:gridCol w:w="2859"/>
        <w:gridCol w:w="2346"/>
        <w:gridCol w:w="2116"/>
      </w:tblGrid>
      <w:tr w:rsidR="00544E7F" w:rsidRPr="00544E7F" w:rsidTr="00B24494">
        <w:trPr>
          <w:trHeight w:val="613"/>
        </w:trPr>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lastRenderedPageBreak/>
              <w:t>Котельная, ТЭЦ</w:t>
            </w:r>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Проектная мощность</w:t>
            </w:r>
            <w:r w:rsidRPr="00544E7F">
              <w:rPr>
                <w:rFonts w:ascii="Arial" w:eastAsia="Times New Roman" w:hAnsi="Arial" w:cs="Arial"/>
                <w:color w:val="000000"/>
                <w:sz w:val="20"/>
                <w:szCs w:val="20"/>
                <w:lang w:eastAsia="ru-RU"/>
              </w:rPr>
              <w:br/>
              <w:t>(Гкал/ч)</w:t>
            </w:r>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Присоединенная</w:t>
            </w:r>
            <w:r w:rsidRPr="00544E7F">
              <w:rPr>
                <w:rFonts w:ascii="Arial" w:eastAsia="Times New Roman" w:hAnsi="Arial" w:cs="Arial"/>
                <w:color w:val="000000"/>
                <w:sz w:val="20"/>
                <w:szCs w:val="20"/>
                <w:lang w:eastAsia="ru-RU"/>
              </w:rPr>
              <w:br/>
              <w:t>нагрузка </w:t>
            </w:r>
            <w:r w:rsidRPr="00544E7F">
              <w:rPr>
                <w:rFonts w:ascii="Arial" w:eastAsia="Times New Roman" w:hAnsi="Arial" w:cs="Arial"/>
                <w:color w:val="000000"/>
                <w:sz w:val="20"/>
                <w:szCs w:val="20"/>
                <w:lang w:eastAsia="ru-RU"/>
              </w:rPr>
              <w:br/>
              <w:t>(Гкал/ч</w:t>
            </w:r>
            <w:proofErr w:type="gramStart"/>
            <w:r w:rsidRPr="00544E7F">
              <w:rPr>
                <w:rFonts w:ascii="Arial" w:eastAsia="Times New Roman" w:hAnsi="Arial" w:cs="Arial"/>
                <w:color w:val="000000"/>
                <w:sz w:val="20"/>
                <w:szCs w:val="20"/>
                <w:lang w:eastAsia="ru-RU"/>
              </w:rPr>
              <w:t xml:space="preserve"> )</w:t>
            </w:r>
            <w:proofErr w:type="gramEnd"/>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Коэффициент</w:t>
            </w:r>
            <w:r w:rsidRPr="00544E7F">
              <w:rPr>
                <w:rFonts w:ascii="Arial" w:eastAsia="Times New Roman" w:hAnsi="Arial" w:cs="Arial"/>
                <w:color w:val="000000"/>
                <w:sz w:val="20"/>
                <w:szCs w:val="20"/>
                <w:lang w:eastAsia="ru-RU"/>
              </w:rPr>
              <w:br/>
              <w:t>использования</w:t>
            </w:r>
          </w:p>
        </w:tc>
      </w:tr>
      <w:tr w:rsidR="00544E7F" w:rsidRPr="00544E7F" w:rsidTr="00B24494">
        <w:trPr>
          <w:trHeight w:val="237"/>
        </w:trPr>
        <w:tc>
          <w:tcPr>
            <w:tcW w:w="0" w:type="auto"/>
            <w:hideMark/>
          </w:tcPr>
          <w:p w:rsidR="00544E7F" w:rsidRPr="00544E7F" w:rsidRDefault="00544E7F" w:rsidP="00544E7F">
            <w:pPr>
              <w:spacing w:line="240" w:lineRule="auto"/>
              <w:jc w:val="left"/>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п. Черный Яр</w:t>
            </w:r>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3,000</w:t>
            </w:r>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1,041</w:t>
            </w:r>
          </w:p>
        </w:tc>
        <w:tc>
          <w:tcPr>
            <w:tcW w:w="0" w:type="auto"/>
            <w:hideMark/>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0,35</w:t>
            </w:r>
          </w:p>
        </w:tc>
      </w:tr>
      <w:tr w:rsidR="00544E7F" w:rsidRPr="00544E7F" w:rsidTr="00B24494">
        <w:trPr>
          <w:trHeight w:val="217"/>
        </w:trPr>
        <w:tc>
          <w:tcPr>
            <w:tcW w:w="0" w:type="auto"/>
          </w:tcPr>
          <w:p w:rsidR="00544E7F" w:rsidRPr="00544E7F" w:rsidRDefault="00544E7F" w:rsidP="00544E7F">
            <w:pPr>
              <w:spacing w:line="240" w:lineRule="auto"/>
              <w:jc w:val="left"/>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с. Усть-Вымь</w:t>
            </w:r>
          </w:p>
        </w:tc>
        <w:tc>
          <w:tcPr>
            <w:tcW w:w="0" w:type="auto"/>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5,100</w:t>
            </w:r>
          </w:p>
        </w:tc>
        <w:tc>
          <w:tcPr>
            <w:tcW w:w="0" w:type="auto"/>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3,101</w:t>
            </w:r>
          </w:p>
        </w:tc>
        <w:tc>
          <w:tcPr>
            <w:tcW w:w="0" w:type="auto"/>
          </w:tcPr>
          <w:p w:rsidR="00544E7F" w:rsidRPr="00544E7F" w:rsidRDefault="00544E7F" w:rsidP="00544E7F">
            <w:pPr>
              <w:spacing w:line="240" w:lineRule="auto"/>
              <w:jc w:val="center"/>
              <w:rPr>
                <w:rFonts w:ascii="Arial" w:eastAsia="Times New Roman" w:hAnsi="Arial" w:cs="Arial"/>
                <w:color w:val="000000"/>
                <w:sz w:val="20"/>
                <w:szCs w:val="20"/>
                <w:lang w:eastAsia="ru-RU"/>
              </w:rPr>
            </w:pPr>
            <w:r w:rsidRPr="00544E7F">
              <w:rPr>
                <w:rFonts w:ascii="Arial" w:eastAsia="Times New Roman" w:hAnsi="Arial" w:cs="Arial"/>
                <w:color w:val="000000"/>
                <w:sz w:val="20"/>
                <w:szCs w:val="20"/>
                <w:lang w:eastAsia="ru-RU"/>
              </w:rPr>
              <w:t>0,61</w:t>
            </w:r>
          </w:p>
        </w:tc>
      </w:tr>
    </w:tbl>
    <w:p w:rsidR="00544E7F" w:rsidRDefault="00544E7F" w:rsidP="00795DB8">
      <w:pPr>
        <w:ind w:firstLine="709"/>
        <w:rPr>
          <w:color w:val="202020"/>
          <w:sz w:val="22"/>
        </w:rPr>
      </w:pPr>
    </w:p>
    <w:p w:rsidR="00795DB8" w:rsidRPr="00D44265" w:rsidRDefault="00795DB8" w:rsidP="00795DB8">
      <w:pPr>
        <w:ind w:firstLine="709"/>
        <w:rPr>
          <w:color w:val="000000" w:themeColor="text1"/>
        </w:rPr>
      </w:pPr>
      <w:r w:rsidRPr="00D44265">
        <w:rPr>
          <w:color w:val="000000" w:themeColor="text1"/>
        </w:rPr>
        <w:t xml:space="preserve">Топливная составляющая (стоимость топлива плюс доставка) и в целом себестоимость тепловой энергии в последние годы резко возрастали. Фактические расходы на топливо не отражаются в полной мере в тарифах на тепловую энергию и в значительной степени </w:t>
      </w:r>
      <w:proofErr w:type="spellStart"/>
      <w:r w:rsidRPr="00D44265">
        <w:rPr>
          <w:color w:val="000000" w:themeColor="text1"/>
        </w:rPr>
        <w:t>льготируются</w:t>
      </w:r>
      <w:proofErr w:type="spellEnd"/>
      <w:r w:rsidRPr="00D44265">
        <w:rPr>
          <w:color w:val="000000" w:themeColor="text1"/>
        </w:rPr>
        <w:t>.</w:t>
      </w:r>
    </w:p>
    <w:p w:rsidR="00045035" w:rsidRPr="00D44265" w:rsidRDefault="00045035" w:rsidP="00045035">
      <w:pPr>
        <w:ind w:firstLine="709"/>
        <w:rPr>
          <w:rFonts w:eastAsia="Times New Roman"/>
          <w:color w:val="000000" w:themeColor="text1"/>
          <w:szCs w:val="24"/>
          <w:lang w:eastAsia="ru-RU"/>
        </w:rPr>
      </w:pPr>
      <w:r w:rsidRPr="00D44265">
        <w:rPr>
          <w:rFonts w:eastAsia="Times New Roman"/>
          <w:color w:val="000000" w:themeColor="text1"/>
          <w:szCs w:val="24"/>
          <w:lang w:eastAsia="ru-RU"/>
        </w:rPr>
        <w:t xml:space="preserve">С 1 января 2008 г. по теплоснабжающим организациям в </w:t>
      </w:r>
      <w:proofErr w:type="spellStart"/>
      <w:r w:rsidRPr="00D44265">
        <w:rPr>
          <w:rFonts w:eastAsia="Times New Roman"/>
          <w:color w:val="000000" w:themeColor="text1"/>
          <w:szCs w:val="24"/>
          <w:lang w:eastAsia="ru-RU"/>
        </w:rPr>
        <w:t>Усть-Вымском</w:t>
      </w:r>
      <w:proofErr w:type="spellEnd"/>
      <w:r w:rsidRPr="00D44265">
        <w:rPr>
          <w:rFonts w:eastAsia="Times New Roman"/>
          <w:color w:val="000000" w:themeColor="text1"/>
          <w:szCs w:val="24"/>
          <w:lang w:eastAsia="ru-RU"/>
        </w:rPr>
        <w:t xml:space="preserve"> районе установлены следующие тарифы для бюджетных потребителей: ОАО «</w:t>
      </w:r>
      <w:proofErr w:type="spellStart"/>
      <w:r w:rsidRPr="00D44265">
        <w:rPr>
          <w:rFonts w:eastAsia="Times New Roman"/>
          <w:color w:val="000000" w:themeColor="text1"/>
          <w:szCs w:val="24"/>
          <w:lang w:eastAsia="ru-RU"/>
        </w:rPr>
        <w:t>Усть-Вымская</w:t>
      </w:r>
      <w:proofErr w:type="spellEnd"/>
      <w:r w:rsidRPr="00D44265">
        <w:rPr>
          <w:rFonts w:eastAsia="Times New Roman"/>
          <w:color w:val="000000" w:themeColor="text1"/>
          <w:szCs w:val="24"/>
          <w:lang w:eastAsia="ru-RU"/>
        </w:rPr>
        <w:t xml:space="preserve"> тепловая компания» – 819,18, ОАО «</w:t>
      </w:r>
      <w:proofErr w:type="spellStart"/>
      <w:r w:rsidRPr="00D44265">
        <w:rPr>
          <w:rFonts w:eastAsia="Times New Roman"/>
          <w:color w:val="000000" w:themeColor="text1"/>
          <w:szCs w:val="24"/>
          <w:lang w:eastAsia="ru-RU"/>
        </w:rPr>
        <w:t>Жилкомсервис</w:t>
      </w:r>
      <w:proofErr w:type="spellEnd"/>
      <w:r w:rsidRPr="00D44265">
        <w:rPr>
          <w:rFonts w:eastAsia="Times New Roman"/>
          <w:color w:val="000000" w:themeColor="text1"/>
          <w:szCs w:val="24"/>
          <w:lang w:eastAsia="ru-RU"/>
        </w:rPr>
        <w:t>» – 555,5 руб./Гкал. Высокая себестоимость не позволяет обеспечить социально приемлемые условия оплаты потребителями услуг теплоснабжения без субсидий и дотаций. Субсидии на оплату жилого помещения и коммунальных услуг в 2006 году получили 879 семей.</w:t>
      </w:r>
    </w:p>
    <w:p w:rsidR="00045035" w:rsidRPr="00D44265" w:rsidRDefault="00045035" w:rsidP="00045035">
      <w:pPr>
        <w:ind w:firstLine="709"/>
        <w:rPr>
          <w:rFonts w:eastAsia="Times New Roman"/>
          <w:color w:val="000000" w:themeColor="text1"/>
          <w:szCs w:val="24"/>
          <w:lang w:eastAsia="ru-RU"/>
        </w:rPr>
      </w:pPr>
      <w:r w:rsidRPr="00D44265">
        <w:rPr>
          <w:rFonts w:eastAsia="Times New Roman"/>
          <w:color w:val="000000" w:themeColor="text1"/>
          <w:szCs w:val="24"/>
          <w:lang w:eastAsia="ru-RU"/>
        </w:rPr>
        <w:t>Структура затрат по котельным в зависимости от вида используемого топлива весьма различна. Состав себестоимости тепловой энергии по котельным представлен в таблице 8.</w:t>
      </w:r>
    </w:p>
    <w:p w:rsidR="00045035" w:rsidRPr="00D44265" w:rsidRDefault="00045035" w:rsidP="00045035">
      <w:pPr>
        <w:ind w:firstLine="709"/>
        <w:rPr>
          <w:rFonts w:eastAsia="Times New Roman"/>
          <w:color w:val="000000" w:themeColor="text1"/>
          <w:szCs w:val="24"/>
          <w:lang w:eastAsia="ru-RU"/>
        </w:rPr>
      </w:pPr>
    </w:p>
    <w:p w:rsidR="00045035" w:rsidRPr="00FF51F7" w:rsidRDefault="00045035" w:rsidP="00FF51F7">
      <w:pPr>
        <w:jc w:val="center"/>
      </w:pPr>
      <w:r w:rsidRPr="00FF51F7">
        <w:t>Таблица 8 - Структура себестоимости тепловой энергии для котельных на различных видах топлива</w:t>
      </w:r>
      <w:r w:rsidR="00D44265" w:rsidRPr="00FF51F7">
        <w:t xml:space="preserve"> на 2014</w:t>
      </w:r>
      <w:r w:rsidR="00B24494">
        <w:t xml:space="preserve"> </w:t>
      </w:r>
      <w:r w:rsidR="00D44265" w:rsidRPr="00FF51F7">
        <w:t>г</w:t>
      </w:r>
      <w:r w:rsidR="00B24494">
        <w:t>.</w:t>
      </w:r>
      <w:r w:rsidRPr="00FF51F7">
        <w:t>, %</w:t>
      </w:r>
    </w:p>
    <w:tbl>
      <w:tblPr>
        <w:tblStyle w:val="af6"/>
        <w:tblW w:w="4902" w:type="pct"/>
        <w:tblLook w:val="04A0" w:firstRow="1" w:lastRow="0" w:firstColumn="1" w:lastColumn="0" w:noHBand="0" w:noVBand="1"/>
      </w:tblPr>
      <w:tblGrid>
        <w:gridCol w:w="6413"/>
        <w:gridCol w:w="774"/>
        <w:gridCol w:w="1121"/>
        <w:gridCol w:w="1075"/>
      </w:tblGrid>
      <w:tr w:rsidR="00045035" w:rsidRPr="00045035" w:rsidTr="00B24494">
        <w:trPr>
          <w:trHeight w:val="386"/>
        </w:trPr>
        <w:tc>
          <w:tcPr>
            <w:tcW w:w="0" w:type="auto"/>
            <w:vMerge w:val="restart"/>
            <w:hideMark/>
          </w:tcPr>
          <w:p w:rsidR="00045035" w:rsidRPr="00045035" w:rsidRDefault="00045035" w:rsidP="00B24494">
            <w:pPr>
              <w:rPr>
                <w:lang w:eastAsia="ru-RU"/>
              </w:rPr>
            </w:pPr>
            <w:r w:rsidRPr="00045035">
              <w:rPr>
                <w:lang w:eastAsia="ru-RU"/>
              </w:rPr>
              <w:t>Показатели</w:t>
            </w:r>
          </w:p>
        </w:tc>
        <w:tc>
          <w:tcPr>
            <w:tcW w:w="0" w:type="auto"/>
            <w:gridSpan w:val="3"/>
            <w:hideMark/>
          </w:tcPr>
          <w:p w:rsidR="00045035" w:rsidRPr="00045035" w:rsidRDefault="00045035" w:rsidP="00B24494">
            <w:pPr>
              <w:rPr>
                <w:lang w:eastAsia="ru-RU"/>
              </w:rPr>
            </w:pPr>
            <w:r w:rsidRPr="00045035">
              <w:rPr>
                <w:lang w:eastAsia="ru-RU"/>
              </w:rPr>
              <w:t>Виды топлива</w:t>
            </w:r>
          </w:p>
        </w:tc>
      </w:tr>
      <w:tr w:rsidR="00045035" w:rsidRPr="00045035" w:rsidTr="00B24494">
        <w:trPr>
          <w:trHeight w:val="208"/>
        </w:trPr>
        <w:tc>
          <w:tcPr>
            <w:tcW w:w="0" w:type="auto"/>
            <w:vMerge/>
            <w:hideMark/>
          </w:tcPr>
          <w:p w:rsidR="00045035" w:rsidRPr="00045035" w:rsidRDefault="00045035" w:rsidP="00B24494">
            <w:pPr>
              <w:rPr>
                <w:lang w:eastAsia="ru-RU"/>
              </w:rPr>
            </w:pPr>
          </w:p>
        </w:tc>
        <w:tc>
          <w:tcPr>
            <w:tcW w:w="0" w:type="auto"/>
            <w:hideMark/>
          </w:tcPr>
          <w:p w:rsidR="00045035" w:rsidRPr="00045035" w:rsidRDefault="00045035" w:rsidP="00B24494">
            <w:pPr>
              <w:rPr>
                <w:lang w:eastAsia="ru-RU"/>
              </w:rPr>
            </w:pPr>
            <w:r w:rsidRPr="00045035">
              <w:rPr>
                <w:lang w:eastAsia="ru-RU"/>
              </w:rPr>
              <w:t>Газ</w:t>
            </w:r>
          </w:p>
        </w:tc>
        <w:tc>
          <w:tcPr>
            <w:tcW w:w="0" w:type="auto"/>
            <w:hideMark/>
          </w:tcPr>
          <w:p w:rsidR="00045035" w:rsidRPr="00045035" w:rsidRDefault="00045035" w:rsidP="00B24494">
            <w:pPr>
              <w:rPr>
                <w:lang w:eastAsia="ru-RU"/>
              </w:rPr>
            </w:pPr>
            <w:r w:rsidRPr="00045035">
              <w:rPr>
                <w:lang w:eastAsia="ru-RU"/>
              </w:rPr>
              <w:t>Уголь</w:t>
            </w:r>
          </w:p>
        </w:tc>
        <w:tc>
          <w:tcPr>
            <w:tcW w:w="0" w:type="auto"/>
            <w:hideMark/>
          </w:tcPr>
          <w:p w:rsidR="00045035" w:rsidRPr="00045035" w:rsidRDefault="00045035" w:rsidP="00B24494">
            <w:pPr>
              <w:rPr>
                <w:lang w:eastAsia="ru-RU"/>
              </w:rPr>
            </w:pPr>
            <w:r w:rsidRPr="00045035">
              <w:rPr>
                <w:lang w:eastAsia="ru-RU"/>
              </w:rPr>
              <w:t>Щепа</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Стоимость топлива</w:t>
            </w:r>
          </w:p>
        </w:tc>
        <w:tc>
          <w:tcPr>
            <w:tcW w:w="0" w:type="auto"/>
            <w:hideMark/>
          </w:tcPr>
          <w:p w:rsidR="00045035" w:rsidRPr="00045035" w:rsidRDefault="00045035" w:rsidP="00B24494">
            <w:pPr>
              <w:rPr>
                <w:lang w:eastAsia="ru-RU"/>
              </w:rPr>
            </w:pPr>
            <w:r w:rsidRPr="00045035">
              <w:rPr>
                <w:lang w:eastAsia="ru-RU"/>
              </w:rPr>
              <w:t>44</w:t>
            </w:r>
          </w:p>
        </w:tc>
        <w:tc>
          <w:tcPr>
            <w:tcW w:w="0" w:type="auto"/>
            <w:hideMark/>
          </w:tcPr>
          <w:p w:rsidR="00045035" w:rsidRPr="00045035" w:rsidRDefault="00045035" w:rsidP="00B24494">
            <w:pPr>
              <w:rPr>
                <w:lang w:eastAsia="ru-RU"/>
              </w:rPr>
            </w:pPr>
            <w:r w:rsidRPr="00045035">
              <w:rPr>
                <w:lang w:eastAsia="ru-RU"/>
              </w:rPr>
              <w:t>24</w:t>
            </w:r>
          </w:p>
        </w:tc>
        <w:tc>
          <w:tcPr>
            <w:tcW w:w="0" w:type="auto"/>
            <w:hideMark/>
          </w:tcPr>
          <w:p w:rsidR="00045035" w:rsidRPr="00045035" w:rsidRDefault="00045035" w:rsidP="00B24494">
            <w:pPr>
              <w:rPr>
                <w:lang w:eastAsia="ru-RU"/>
              </w:rPr>
            </w:pPr>
            <w:r w:rsidRPr="00045035">
              <w:rPr>
                <w:lang w:eastAsia="ru-RU"/>
              </w:rPr>
              <w:t>9</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Фонд заработной платы</w:t>
            </w:r>
          </w:p>
        </w:tc>
        <w:tc>
          <w:tcPr>
            <w:tcW w:w="0" w:type="auto"/>
            <w:hideMark/>
          </w:tcPr>
          <w:p w:rsidR="00045035" w:rsidRPr="00045035" w:rsidRDefault="00045035" w:rsidP="00B24494">
            <w:pPr>
              <w:rPr>
                <w:lang w:eastAsia="ru-RU"/>
              </w:rPr>
            </w:pPr>
            <w:r w:rsidRPr="00045035">
              <w:rPr>
                <w:lang w:eastAsia="ru-RU"/>
              </w:rPr>
              <w:t>17</w:t>
            </w:r>
          </w:p>
        </w:tc>
        <w:tc>
          <w:tcPr>
            <w:tcW w:w="0" w:type="auto"/>
            <w:hideMark/>
          </w:tcPr>
          <w:p w:rsidR="00045035" w:rsidRPr="00045035" w:rsidRDefault="00045035" w:rsidP="00B24494">
            <w:pPr>
              <w:rPr>
                <w:lang w:eastAsia="ru-RU"/>
              </w:rPr>
            </w:pPr>
            <w:r w:rsidRPr="00045035">
              <w:rPr>
                <w:lang w:eastAsia="ru-RU"/>
              </w:rPr>
              <w:t>31</w:t>
            </w:r>
          </w:p>
        </w:tc>
        <w:tc>
          <w:tcPr>
            <w:tcW w:w="0" w:type="auto"/>
            <w:hideMark/>
          </w:tcPr>
          <w:p w:rsidR="00045035" w:rsidRPr="00045035" w:rsidRDefault="00045035" w:rsidP="00B24494">
            <w:pPr>
              <w:rPr>
                <w:lang w:eastAsia="ru-RU"/>
              </w:rPr>
            </w:pPr>
            <w:r w:rsidRPr="00045035">
              <w:rPr>
                <w:lang w:eastAsia="ru-RU"/>
              </w:rPr>
              <w:t>33</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Производственные затраты</w:t>
            </w:r>
          </w:p>
        </w:tc>
        <w:tc>
          <w:tcPr>
            <w:tcW w:w="0" w:type="auto"/>
            <w:hideMark/>
          </w:tcPr>
          <w:p w:rsidR="00045035" w:rsidRPr="00045035" w:rsidRDefault="00045035" w:rsidP="00B24494">
            <w:pPr>
              <w:rPr>
                <w:lang w:eastAsia="ru-RU"/>
              </w:rPr>
            </w:pPr>
            <w:r w:rsidRPr="00045035">
              <w:rPr>
                <w:lang w:eastAsia="ru-RU"/>
              </w:rPr>
              <w:t>28</w:t>
            </w:r>
          </w:p>
        </w:tc>
        <w:tc>
          <w:tcPr>
            <w:tcW w:w="0" w:type="auto"/>
            <w:hideMark/>
          </w:tcPr>
          <w:p w:rsidR="00045035" w:rsidRPr="00045035" w:rsidRDefault="00045035" w:rsidP="00B24494">
            <w:pPr>
              <w:rPr>
                <w:lang w:eastAsia="ru-RU"/>
              </w:rPr>
            </w:pPr>
            <w:r w:rsidRPr="00045035">
              <w:rPr>
                <w:lang w:eastAsia="ru-RU"/>
              </w:rPr>
              <w:t>21</w:t>
            </w:r>
          </w:p>
        </w:tc>
        <w:tc>
          <w:tcPr>
            <w:tcW w:w="0" w:type="auto"/>
            <w:hideMark/>
          </w:tcPr>
          <w:p w:rsidR="00045035" w:rsidRPr="00045035" w:rsidRDefault="00045035" w:rsidP="00B24494">
            <w:pPr>
              <w:rPr>
                <w:lang w:eastAsia="ru-RU"/>
              </w:rPr>
            </w:pPr>
            <w:r w:rsidRPr="00045035">
              <w:rPr>
                <w:lang w:eastAsia="ru-RU"/>
              </w:rPr>
              <w:t>51</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Ремонт и техобслуживание</w:t>
            </w:r>
          </w:p>
        </w:tc>
        <w:tc>
          <w:tcPr>
            <w:tcW w:w="0" w:type="auto"/>
            <w:hideMark/>
          </w:tcPr>
          <w:p w:rsidR="00045035" w:rsidRPr="00045035" w:rsidRDefault="00045035" w:rsidP="00B24494">
            <w:pPr>
              <w:rPr>
                <w:lang w:eastAsia="ru-RU"/>
              </w:rPr>
            </w:pPr>
            <w:r w:rsidRPr="00045035">
              <w:rPr>
                <w:lang w:eastAsia="ru-RU"/>
              </w:rPr>
              <w:t>4</w:t>
            </w:r>
          </w:p>
        </w:tc>
        <w:tc>
          <w:tcPr>
            <w:tcW w:w="0" w:type="auto"/>
            <w:hideMark/>
          </w:tcPr>
          <w:p w:rsidR="00045035" w:rsidRPr="00045035" w:rsidRDefault="00045035" w:rsidP="00B24494">
            <w:pPr>
              <w:rPr>
                <w:lang w:eastAsia="ru-RU"/>
              </w:rPr>
            </w:pPr>
            <w:r w:rsidRPr="00045035">
              <w:rPr>
                <w:lang w:eastAsia="ru-RU"/>
              </w:rPr>
              <w:t>16</w:t>
            </w:r>
          </w:p>
        </w:tc>
        <w:tc>
          <w:tcPr>
            <w:tcW w:w="0" w:type="auto"/>
            <w:hideMark/>
          </w:tcPr>
          <w:p w:rsidR="00045035" w:rsidRPr="00045035" w:rsidRDefault="00045035" w:rsidP="00B24494">
            <w:pPr>
              <w:rPr>
                <w:lang w:eastAsia="ru-RU"/>
              </w:rPr>
            </w:pPr>
            <w:r w:rsidRPr="00045035">
              <w:rPr>
                <w:lang w:eastAsia="ru-RU"/>
              </w:rPr>
              <w:t>3</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Прочие</w:t>
            </w:r>
          </w:p>
        </w:tc>
        <w:tc>
          <w:tcPr>
            <w:tcW w:w="0" w:type="auto"/>
            <w:hideMark/>
          </w:tcPr>
          <w:p w:rsidR="00045035" w:rsidRPr="00045035" w:rsidRDefault="00045035" w:rsidP="00B24494">
            <w:pPr>
              <w:rPr>
                <w:lang w:eastAsia="ru-RU"/>
              </w:rPr>
            </w:pPr>
            <w:r w:rsidRPr="00045035">
              <w:rPr>
                <w:lang w:eastAsia="ru-RU"/>
              </w:rPr>
              <w:t>7</w:t>
            </w:r>
          </w:p>
        </w:tc>
        <w:tc>
          <w:tcPr>
            <w:tcW w:w="0" w:type="auto"/>
            <w:hideMark/>
          </w:tcPr>
          <w:p w:rsidR="00045035" w:rsidRPr="00045035" w:rsidRDefault="00045035" w:rsidP="00B24494">
            <w:pPr>
              <w:rPr>
                <w:lang w:eastAsia="ru-RU"/>
              </w:rPr>
            </w:pPr>
            <w:r w:rsidRPr="00045035">
              <w:rPr>
                <w:lang w:eastAsia="ru-RU"/>
              </w:rPr>
              <w:t>8</w:t>
            </w:r>
          </w:p>
        </w:tc>
        <w:tc>
          <w:tcPr>
            <w:tcW w:w="0" w:type="auto"/>
            <w:hideMark/>
          </w:tcPr>
          <w:p w:rsidR="00045035" w:rsidRPr="00045035" w:rsidRDefault="00045035" w:rsidP="00B24494">
            <w:pPr>
              <w:rPr>
                <w:lang w:eastAsia="ru-RU"/>
              </w:rPr>
            </w:pPr>
            <w:r w:rsidRPr="00045035">
              <w:rPr>
                <w:lang w:eastAsia="ru-RU"/>
              </w:rPr>
              <w:t>4</w:t>
            </w:r>
          </w:p>
        </w:tc>
      </w:tr>
      <w:tr w:rsidR="00045035" w:rsidRPr="00045035" w:rsidTr="00B24494">
        <w:trPr>
          <w:trHeight w:val="353"/>
        </w:trPr>
        <w:tc>
          <w:tcPr>
            <w:tcW w:w="0" w:type="auto"/>
            <w:hideMark/>
          </w:tcPr>
          <w:p w:rsidR="00045035" w:rsidRPr="00045035" w:rsidRDefault="00045035" w:rsidP="00B24494">
            <w:pPr>
              <w:rPr>
                <w:lang w:eastAsia="ru-RU"/>
              </w:rPr>
            </w:pPr>
            <w:r w:rsidRPr="00045035">
              <w:rPr>
                <w:lang w:eastAsia="ru-RU"/>
              </w:rPr>
              <w:t xml:space="preserve">Себестоимость </w:t>
            </w:r>
            <w:proofErr w:type="spellStart"/>
            <w:r w:rsidRPr="00045035">
              <w:rPr>
                <w:lang w:eastAsia="ru-RU"/>
              </w:rPr>
              <w:t>отпущеного</w:t>
            </w:r>
            <w:proofErr w:type="spellEnd"/>
            <w:r w:rsidRPr="00045035">
              <w:rPr>
                <w:lang w:eastAsia="ru-RU"/>
              </w:rPr>
              <w:t xml:space="preserve"> тепла, руб./Гкал</w:t>
            </w:r>
          </w:p>
        </w:tc>
        <w:tc>
          <w:tcPr>
            <w:tcW w:w="0" w:type="auto"/>
            <w:hideMark/>
          </w:tcPr>
          <w:p w:rsidR="00045035" w:rsidRPr="00045035" w:rsidRDefault="00045035" w:rsidP="00B24494">
            <w:pPr>
              <w:rPr>
                <w:lang w:eastAsia="ru-RU"/>
              </w:rPr>
            </w:pPr>
            <w:r w:rsidRPr="00045035">
              <w:rPr>
                <w:lang w:eastAsia="ru-RU"/>
              </w:rPr>
              <w:t>780</w:t>
            </w:r>
          </w:p>
        </w:tc>
        <w:tc>
          <w:tcPr>
            <w:tcW w:w="0" w:type="auto"/>
            <w:hideMark/>
          </w:tcPr>
          <w:p w:rsidR="00045035" w:rsidRPr="00045035" w:rsidRDefault="00045035" w:rsidP="00B24494">
            <w:pPr>
              <w:rPr>
                <w:lang w:eastAsia="ru-RU"/>
              </w:rPr>
            </w:pPr>
            <w:r w:rsidRPr="00045035">
              <w:rPr>
                <w:lang w:eastAsia="ru-RU"/>
              </w:rPr>
              <w:t>2000</w:t>
            </w:r>
          </w:p>
        </w:tc>
        <w:tc>
          <w:tcPr>
            <w:tcW w:w="0" w:type="auto"/>
            <w:hideMark/>
          </w:tcPr>
          <w:p w:rsidR="00045035" w:rsidRPr="00045035" w:rsidRDefault="00045035" w:rsidP="00B24494">
            <w:pPr>
              <w:rPr>
                <w:lang w:eastAsia="ru-RU"/>
              </w:rPr>
            </w:pPr>
            <w:r w:rsidRPr="00045035">
              <w:rPr>
                <w:lang w:eastAsia="ru-RU"/>
              </w:rPr>
              <w:t>480</w:t>
            </w:r>
          </w:p>
        </w:tc>
      </w:tr>
    </w:tbl>
    <w:p w:rsidR="00045035" w:rsidRDefault="00045035" w:rsidP="00795DB8">
      <w:pPr>
        <w:ind w:firstLine="709"/>
        <w:rPr>
          <w:color w:val="202020"/>
        </w:rPr>
      </w:pPr>
    </w:p>
    <w:p w:rsidR="00045035" w:rsidRPr="00B24494" w:rsidRDefault="00045035" w:rsidP="00795DB8">
      <w:pPr>
        <w:ind w:firstLine="709"/>
      </w:pPr>
      <w:r w:rsidRPr="00B24494">
        <w:rPr>
          <w:sz w:val="22"/>
        </w:rPr>
        <w:t xml:space="preserve">Топливная составляющая (стоимость топлива плюс доставка) и в целом себестоимость тепловой энергии в последние годы резко возрастали. Фактические расходы на топливо не отражаются в полной мере в тарифах на тепловую энергию и в значительной степени </w:t>
      </w:r>
      <w:proofErr w:type="spellStart"/>
      <w:r w:rsidRPr="00B24494">
        <w:rPr>
          <w:sz w:val="22"/>
        </w:rPr>
        <w:t>льготируются</w:t>
      </w:r>
      <w:proofErr w:type="spellEnd"/>
      <w:r w:rsidRPr="00B24494">
        <w:rPr>
          <w:sz w:val="22"/>
        </w:rPr>
        <w:t>.</w:t>
      </w:r>
    </w:p>
    <w:p w:rsidR="00795DB8" w:rsidRDefault="00795DB8" w:rsidP="00795DB8">
      <w:pPr>
        <w:ind w:firstLine="709"/>
        <w:rPr>
          <w:u w:val="single"/>
        </w:rPr>
      </w:pPr>
      <w:r w:rsidRPr="00B24494">
        <w:rPr>
          <w:u w:val="single"/>
        </w:rPr>
        <w:t xml:space="preserve">Направления </w:t>
      </w:r>
      <w:r w:rsidRPr="00311F54">
        <w:rPr>
          <w:u w:val="single"/>
        </w:rPr>
        <w:t>развития</w:t>
      </w:r>
    </w:p>
    <w:p w:rsidR="00795DB8" w:rsidRPr="00D84BAE" w:rsidRDefault="00795DB8" w:rsidP="00795DB8">
      <w:pPr>
        <w:overflowPunct w:val="0"/>
        <w:autoSpaceDE w:val="0"/>
        <w:autoSpaceDN w:val="0"/>
        <w:adjustRightInd w:val="0"/>
        <w:ind w:firstLine="709"/>
        <w:textAlignment w:val="baseline"/>
      </w:pPr>
      <w:r w:rsidRPr="00D84BAE">
        <w:rPr>
          <w:rFonts w:ascii="Times New Roman CYR" w:hAnsi="Times New Roman CYR" w:cs="Times New Roman CYR"/>
          <w:szCs w:val="24"/>
          <w:lang w:eastAsia="ru-RU"/>
        </w:rPr>
        <w:lastRenderedPageBreak/>
        <w:t>Проектные предложения по вопросам теплоснабжения отдельных организаций и учреждений, а также поселения в целом: подключение объектов д/сада</w:t>
      </w:r>
      <w:r>
        <w:rPr>
          <w:rFonts w:ascii="Times New Roman CYR" w:hAnsi="Times New Roman CYR" w:cs="Times New Roman CYR"/>
          <w:szCs w:val="24"/>
          <w:lang w:eastAsia="ru-RU"/>
        </w:rPr>
        <w:t xml:space="preserve">, </w:t>
      </w:r>
      <w:r w:rsidRPr="00D84BAE">
        <w:rPr>
          <w:rFonts w:ascii="Times New Roman CYR" w:hAnsi="Times New Roman CYR" w:cs="Times New Roman CYR"/>
          <w:szCs w:val="24"/>
          <w:lang w:eastAsia="ru-RU"/>
        </w:rPr>
        <w:t>административного здания, медпункта, торгового центра, к централизованному отоплению.</w:t>
      </w:r>
    </w:p>
    <w:p w:rsidR="00795DB8" w:rsidRDefault="00795DB8" w:rsidP="00795DB8">
      <w:pPr>
        <w:ind w:firstLine="709"/>
      </w:pPr>
      <w:r w:rsidRPr="00D84BAE">
        <w:t>Развитие системы теплоснабжения населенн</w:t>
      </w:r>
      <w:r w:rsidR="0016189A">
        <w:t>ых пунктов сельского поселения зависит также от развития системы газоснабжения (перевод котельных на газ, использование газовых котлов в целях отопления индивидуальных жилых домов).</w:t>
      </w:r>
      <w:r w:rsidRPr="00D84BAE">
        <w:t xml:space="preserve"> </w:t>
      </w:r>
    </w:p>
    <w:p w:rsidR="00795DB8" w:rsidRDefault="00795DB8" w:rsidP="00795DB8">
      <w:pPr>
        <w:ind w:firstLine="709"/>
        <w:rPr>
          <w:szCs w:val="24"/>
        </w:rPr>
      </w:pPr>
      <w:r w:rsidRPr="00D411D0">
        <w:rPr>
          <w:szCs w:val="24"/>
        </w:rPr>
        <w:t xml:space="preserve">В соответствии с положениями «Стратегии социально-экономического развития </w:t>
      </w:r>
      <w:proofErr w:type="spellStart"/>
      <w:r w:rsidRPr="00D411D0">
        <w:rPr>
          <w:szCs w:val="24"/>
        </w:rPr>
        <w:t>Усть-Вымского</w:t>
      </w:r>
      <w:proofErr w:type="spellEnd"/>
      <w:r w:rsidRPr="00D411D0">
        <w:rPr>
          <w:szCs w:val="24"/>
        </w:rPr>
        <w:t xml:space="preserve"> района  до 2020» года в период до 2015 года должны осуществиться такие мероприятия как замер гидравлического сопротивления отопительных систем, реконструкция отопительных разводящих систем</w:t>
      </w:r>
      <w:r w:rsidR="00B24494">
        <w:rPr>
          <w:szCs w:val="24"/>
        </w:rPr>
        <w:t>.</w:t>
      </w:r>
    </w:p>
    <w:p w:rsidR="00B24494" w:rsidRDefault="00B24494" w:rsidP="00795DB8">
      <w:pPr>
        <w:ind w:firstLine="709"/>
        <w:rPr>
          <w:szCs w:val="24"/>
        </w:rPr>
      </w:pPr>
      <w:proofErr w:type="gramStart"/>
      <w:r>
        <w:rPr>
          <w:szCs w:val="24"/>
        </w:rPr>
        <w:t>Мероприятия</w:t>
      </w:r>
      <w:proofErr w:type="gramEnd"/>
      <w:r>
        <w:rPr>
          <w:szCs w:val="24"/>
        </w:rPr>
        <w:t xml:space="preserve"> предусмотренные Генеральным планом:</w:t>
      </w:r>
    </w:p>
    <w:p w:rsidR="00B24494" w:rsidRPr="00B24494" w:rsidRDefault="00B24494" w:rsidP="00795DB8">
      <w:pPr>
        <w:ind w:firstLine="709"/>
        <w:rPr>
          <w:b/>
        </w:rPr>
      </w:pPr>
      <w:r w:rsidRPr="00B24494">
        <w:rPr>
          <w:b/>
          <w:color w:val="000000"/>
        </w:rPr>
        <w:t xml:space="preserve">– замена дымовой трубы котельной </w:t>
      </w:r>
      <w:proofErr w:type="spellStart"/>
      <w:r w:rsidRPr="00B24494">
        <w:rPr>
          <w:b/>
          <w:color w:val="000000"/>
        </w:rPr>
        <w:t>с</w:t>
      </w:r>
      <w:proofErr w:type="gramStart"/>
      <w:r w:rsidRPr="00B24494">
        <w:rPr>
          <w:b/>
          <w:color w:val="000000"/>
        </w:rPr>
        <w:t>.У</w:t>
      </w:r>
      <w:proofErr w:type="gramEnd"/>
      <w:r w:rsidRPr="00B24494">
        <w:rPr>
          <w:b/>
          <w:color w:val="000000"/>
        </w:rPr>
        <w:t>сть-Вымь</w:t>
      </w:r>
      <w:proofErr w:type="spellEnd"/>
      <w:r w:rsidRPr="00B24494">
        <w:rPr>
          <w:b/>
          <w:color w:val="000000"/>
        </w:rPr>
        <w:t>;</w:t>
      </w:r>
      <w:r w:rsidRPr="00B24494">
        <w:rPr>
          <w:b/>
        </w:rPr>
        <w:t xml:space="preserve"> </w:t>
      </w:r>
    </w:p>
    <w:p w:rsidR="00B24494" w:rsidRPr="00B24494" w:rsidRDefault="00B24494" w:rsidP="00795DB8">
      <w:pPr>
        <w:ind w:firstLine="709"/>
        <w:rPr>
          <w:b/>
        </w:rPr>
      </w:pPr>
      <w:r w:rsidRPr="00B24494">
        <w:rPr>
          <w:b/>
          <w:color w:val="000000"/>
        </w:rPr>
        <w:t xml:space="preserve">– замена котлов «Энергия» на 3 котла «Факел» котельной </w:t>
      </w:r>
      <w:proofErr w:type="spellStart"/>
      <w:r w:rsidRPr="00B24494">
        <w:rPr>
          <w:b/>
          <w:color w:val="000000"/>
        </w:rPr>
        <w:t>с</w:t>
      </w:r>
      <w:proofErr w:type="gramStart"/>
      <w:r w:rsidRPr="00B24494">
        <w:rPr>
          <w:b/>
          <w:color w:val="000000"/>
        </w:rPr>
        <w:t>.У</w:t>
      </w:r>
      <w:proofErr w:type="gramEnd"/>
      <w:r w:rsidRPr="00B24494">
        <w:rPr>
          <w:b/>
          <w:color w:val="000000"/>
        </w:rPr>
        <w:t>сть-Вымь</w:t>
      </w:r>
      <w:proofErr w:type="spellEnd"/>
      <w:r w:rsidRPr="00B24494">
        <w:rPr>
          <w:b/>
          <w:color w:val="000000"/>
        </w:rPr>
        <w:t>;</w:t>
      </w:r>
      <w:r w:rsidRPr="00B24494">
        <w:rPr>
          <w:b/>
        </w:rPr>
        <w:t xml:space="preserve"> </w:t>
      </w:r>
    </w:p>
    <w:p w:rsidR="00B24494" w:rsidRPr="00B24494" w:rsidRDefault="00B24494" w:rsidP="00795DB8">
      <w:pPr>
        <w:ind w:firstLine="709"/>
        <w:rPr>
          <w:b/>
          <w:color w:val="000000"/>
        </w:rPr>
      </w:pPr>
      <w:r w:rsidRPr="00B24494">
        <w:rPr>
          <w:b/>
          <w:color w:val="000000"/>
        </w:rPr>
        <w:t xml:space="preserve">– установка резервной дизельной электростанции на котельной </w:t>
      </w:r>
      <w:proofErr w:type="spellStart"/>
      <w:r w:rsidRPr="00B24494">
        <w:rPr>
          <w:b/>
          <w:color w:val="000000"/>
        </w:rPr>
        <w:t>с</w:t>
      </w:r>
      <w:proofErr w:type="gramStart"/>
      <w:r w:rsidRPr="00B24494">
        <w:rPr>
          <w:b/>
          <w:color w:val="000000"/>
        </w:rPr>
        <w:t>.У</w:t>
      </w:r>
      <w:proofErr w:type="gramEnd"/>
      <w:r w:rsidRPr="00B24494">
        <w:rPr>
          <w:b/>
          <w:color w:val="000000"/>
        </w:rPr>
        <w:t>сть-Вымь</w:t>
      </w:r>
      <w:proofErr w:type="spellEnd"/>
      <w:r w:rsidRPr="00B24494">
        <w:rPr>
          <w:b/>
          <w:color w:val="000000"/>
        </w:rPr>
        <w:t>;</w:t>
      </w:r>
    </w:p>
    <w:p w:rsidR="00B24494" w:rsidRPr="00B24494" w:rsidRDefault="00B24494" w:rsidP="00795DB8">
      <w:pPr>
        <w:ind w:firstLine="709"/>
        <w:rPr>
          <w:b/>
          <w:szCs w:val="24"/>
        </w:rPr>
      </w:pPr>
      <w:r w:rsidRPr="00B24494">
        <w:rPr>
          <w:b/>
        </w:rPr>
        <w:t xml:space="preserve">– </w:t>
      </w:r>
      <w:r w:rsidRPr="00B24494">
        <w:rPr>
          <w:b/>
          <w:color w:val="000000"/>
        </w:rPr>
        <w:t>установка модульной газовой котельной с резервной дизельной электростанцией в п. Черный Яр.</w:t>
      </w:r>
    </w:p>
    <w:p w:rsidR="00544ABC" w:rsidRPr="00544ABC" w:rsidRDefault="00544ABC" w:rsidP="00B24494">
      <w:pPr>
        <w:pStyle w:val="3"/>
      </w:pPr>
      <w:bookmarkStart w:id="88" w:name="_Toc413923238"/>
      <w:bookmarkStart w:id="89" w:name="_Toc448913049"/>
      <w:r w:rsidRPr="00544ABC">
        <w:t>7.5 Электроснабжение</w:t>
      </w:r>
      <w:bookmarkEnd w:id="88"/>
      <w:bookmarkEnd w:id="89"/>
    </w:p>
    <w:p w:rsidR="00544ABC" w:rsidRDefault="00544ABC" w:rsidP="00544ABC">
      <w:pPr>
        <w:ind w:firstLine="709"/>
        <w:rPr>
          <w:rFonts w:eastAsia="Times New Roman"/>
          <w:color w:val="000000" w:themeColor="text1"/>
          <w:szCs w:val="24"/>
          <w:lang w:eastAsia="ru-RU"/>
        </w:rPr>
      </w:pPr>
      <w:r w:rsidRPr="001F07AF">
        <w:rPr>
          <w:rFonts w:eastAsia="Times New Roman"/>
          <w:color w:val="000000" w:themeColor="text1"/>
          <w:szCs w:val="24"/>
          <w:lang w:eastAsia="ru-RU"/>
        </w:rPr>
        <w:t xml:space="preserve">Основные сети системы электроснабжения сельского поселения </w:t>
      </w:r>
      <w:r>
        <w:rPr>
          <w:rFonts w:eastAsia="Times New Roman"/>
          <w:color w:val="000000" w:themeColor="text1"/>
          <w:szCs w:val="24"/>
          <w:lang w:eastAsia="ru-RU"/>
        </w:rPr>
        <w:t xml:space="preserve">Усть-Вымь </w:t>
      </w:r>
      <w:r w:rsidRPr="001F07AF">
        <w:rPr>
          <w:rFonts w:eastAsia="Times New Roman"/>
          <w:color w:val="000000" w:themeColor="text1"/>
          <w:szCs w:val="24"/>
          <w:lang w:eastAsia="ru-RU"/>
        </w:rPr>
        <w:t xml:space="preserve">выполнены по воздушным линиям напряжением 110 </w:t>
      </w:r>
      <w:proofErr w:type="spellStart"/>
      <w:r w:rsidRPr="001F07AF">
        <w:rPr>
          <w:rFonts w:eastAsia="Times New Roman"/>
          <w:color w:val="000000" w:themeColor="text1"/>
          <w:szCs w:val="24"/>
          <w:lang w:eastAsia="ru-RU"/>
        </w:rPr>
        <w:t>кВ.</w:t>
      </w:r>
      <w:proofErr w:type="spellEnd"/>
      <w:r w:rsidRPr="001F07AF">
        <w:rPr>
          <w:rFonts w:eastAsia="Times New Roman"/>
          <w:color w:val="000000" w:themeColor="text1"/>
          <w:szCs w:val="24"/>
          <w:lang w:eastAsia="ru-RU"/>
        </w:rPr>
        <w:t xml:space="preserve"> Также по территории </w:t>
      </w:r>
      <w:proofErr w:type="spellStart"/>
      <w:r w:rsidRPr="001F07AF">
        <w:rPr>
          <w:rFonts w:eastAsia="Times New Roman"/>
          <w:color w:val="000000" w:themeColor="text1"/>
          <w:szCs w:val="24"/>
          <w:lang w:eastAsia="ru-RU"/>
        </w:rPr>
        <w:t>Усть-Вымского</w:t>
      </w:r>
      <w:proofErr w:type="spellEnd"/>
      <w:r w:rsidRPr="001F07AF">
        <w:rPr>
          <w:rFonts w:eastAsia="Times New Roman"/>
          <w:color w:val="000000" w:themeColor="text1"/>
          <w:szCs w:val="24"/>
          <w:lang w:eastAsia="ru-RU"/>
        </w:rPr>
        <w:t xml:space="preserve"> района проходит воздушная линия 220 </w:t>
      </w:r>
      <w:proofErr w:type="spellStart"/>
      <w:r w:rsidRPr="001F07AF">
        <w:rPr>
          <w:rFonts w:eastAsia="Times New Roman"/>
          <w:color w:val="000000" w:themeColor="text1"/>
          <w:szCs w:val="24"/>
          <w:lang w:eastAsia="ru-RU"/>
        </w:rPr>
        <w:t>кВ</w:t>
      </w:r>
      <w:proofErr w:type="spellEnd"/>
      <w:r w:rsidRPr="001F07AF">
        <w:rPr>
          <w:rFonts w:eastAsia="Times New Roman"/>
          <w:color w:val="000000" w:themeColor="text1"/>
          <w:szCs w:val="24"/>
          <w:lang w:eastAsia="ru-RU"/>
        </w:rPr>
        <w:t xml:space="preserve"> с подстанцией 220/110/10 </w:t>
      </w:r>
      <w:proofErr w:type="spellStart"/>
      <w:r w:rsidRPr="001F07AF">
        <w:rPr>
          <w:rFonts w:eastAsia="Times New Roman"/>
          <w:color w:val="000000" w:themeColor="text1"/>
          <w:szCs w:val="24"/>
          <w:lang w:eastAsia="ru-RU"/>
        </w:rPr>
        <w:t>кВ</w:t>
      </w:r>
      <w:proofErr w:type="spellEnd"/>
      <w:r w:rsidRPr="001F07AF">
        <w:rPr>
          <w:rFonts w:eastAsia="Times New Roman"/>
          <w:color w:val="000000" w:themeColor="text1"/>
          <w:szCs w:val="24"/>
          <w:lang w:eastAsia="ru-RU"/>
        </w:rPr>
        <w:t xml:space="preserve"> в г. Микунь. </w:t>
      </w:r>
    </w:p>
    <w:p w:rsidR="00DA4A6B" w:rsidRDefault="00DA4A6B" w:rsidP="00544ABC">
      <w:pPr>
        <w:ind w:firstLine="709"/>
        <w:rPr>
          <w:rFonts w:eastAsia="Times New Roman"/>
          <w:color w:val="000000" w:themeColor="text1"/>
          <w:szCs w:val="24"/>
          <w:lang w:eastAsia="ru-RU"/>
        </w:rPr>
      </w:pPr>
      <w:r>
        <w:rPr>
          <w:rFonts w:eastAsia="Times New Roman"/>
          <w:color w:val="000000" w:themeColor="text1"/>
          <w:szCs w:val="24"/>
          <w:lang w:eastAsia="ru-RU"/>
        </w:rPr>
        <w:t xml:space="preserve">Линия электропередачи 110 </w:t>
      </w:r>
      <w:proofErr w:type="spellStart"/>
      <w:r>
        <w:rPr>
          <w:rFonts w:eastAsia="Times New Roman"/>
          <w:color w:val="000000" w:themeColor="text1"/>
          <w:szCs w:val="24"/>
          <w:lang w:eastAsia="ru-RU"/>
        </w:rPr>
        <w:t>кВ</w:t>
      </w:r>
      <w:proofErr w:type="spellEnd"/>
      <w:r>
        <w:rPr>
          <w:rFonts w:eastAsia="Times New Roman"/>
          <w:color w:val="000000" w:themeColor="text1"/>
          <w:szCs w:val="24"/>
          <w:lang w:eastAsia="ru-RU"/>
        </w:rPr>
        <w:t xml:space="preserve"> имеет протяженность 17,34 км, а 220 </w:t>
      </w:r>
      <w:proofErr w:type="spellStart"/>
      <w:r>
        <w:rPr>
          <w:rFonts w:eastAsia="Times New Roman"/>
          <w:color w:val="000000" w:themeColor="text1"/>
          <w:szCs w:val="24"/>
          <w:lang w:eastAsia="ru-RU"/>
        </w:rPr>
        <w:t>кВ</w:t>
      </w:r>
      <w:proofErr w:type="spellEnd"/>
      <w:r>
        <w:rPr>
          <w:rFonts w:eastAsia="Times New Roman"/>
          <w:color w:val="000000" w:themeColor="text1"/>
          <w:szCs w:val="24"/>
          <w:lang w:eastAsia="ru-RU"/>
        </w:rPr>
        <w:t xml:space="preserve">  10,66 км.</w:t>
      </w:r>
    </w:p>
    <w:p w:rsidR="00544ABC" w:rsidRPr="001F07AF" w:rsidRDefault="00544ABC" w:rsidP="00544ABC">
      <w:pPr>
        <w:ind w:firstLine="709"/>
        <w:rPr>
          <w:rFonts w:eastAsia="Times New Roman"/>
          <w:color w:val="000000" w:themeColor="text1"/>
          <w:szCs w:val="24"/>
          <w:lang w:eastAsia="ru-RU"/>
        </w:rPr>
      </w:pPr>
      <w:r w:rsidRPr="001F07AF">
        <w:rPr>
          <w:rFonts w:eastAsia="Times New Roman"/>
          <w:color w:val="000000" w:themeColor="text1"/>
          <w:szCs w:val="24"/>
          <w:lang w:eastAsia="ru-RU"/>
        </w:rPr>
        <w:t xml:space="preserve">По надежности электроснабжения имеется много потребителей I и II категории, обеспеченные сетевым резервированием по ВЛ-10 </w:t>
      </w:r>
      <w:proofErr w:type="spellStart"/>
      <w:r w:rsidRPr="001F07AF">
        <w:rPr>
          <w:rFonts w:eastAsia="Times New Roman"/>
          <w:color w:val="000000" w:themeColor="text1"/>
          <w:szCs w:val="24"/>
          <w:lang w:eastAsia="ru-RU"/>
        </w:rPr>
        <w:t>кВ.</w:t>
      </w:r>
      <w:proofErr w:type="spellEnd"/>
    </w:p>
    <w:p w:rsidR="00544ABC" w:rsidRPr="00544ABC" w:rsidRDefault="00544ABC" w:rsidP="00544ABC">
      <w:pPr>
        <w:ind w:firstLine="709"/>
        <w:rPr>
          <w:color w:val="000000" w:themeColor="text1"/>
          <w:szCs w:val="24"/>
        </w:rPr>
      </w:pPr>
      <w:r w:rsidRPr="00544ABC">
        <w:rPr>
          <w:color w:val="000000" w:themeColor="text1"/>
        </w:rPr>
        <w:t>Для оценки годового электропотребления по району использованы замеры нагрузок в режимные дни для летнего и зимнего максимума 21.06.06 и 20.12.06 по понижающим подстанциям. Годовое потребление электроэнергии в сельском</w:t>
      </w:r>
      <w:r w:rsidR="00B24494">
        <w:rPr>
          <w:color w:val="000000" w:themeColor="text1"/>
        </w:rPr>
        <w:t xml:space="preserve"> поселении Усть-Вымь </w:t>
      </w:r>
      <w:r w:rsidRPr="00544ABC">
        <w:rPr>
          <w:color w:val="000000" w:themeColor="text1"/>
        </w:rPr>
        <w:t xml:space="preserve"> </w:t>
      </w:r>
      <w:proofErr w:type="spellStart"/>
      <w:r w:rsidRPr="00544ABC">
        <w:rPr>
          <w:color w:val="000000" w:themeColor="text1"/>
        </w:rPr>
        <w:t>составил</w:t>
      </w:r>
      <w:r w:rsidR="00B24494">
        <w:rPr>
          <w:color w:val="000000" w:themeColor="text1"/>
        </w:rPr>
        <w:t>яет</w:t>
      </w:r>
      <w:proofErr w:type="spellEnd"/>
      <w:r w:rsidRPr="00544ABC">
        <w:rPr>
          <w:color w:val="000000" w:themeColor="text1"/>
        </w:rPr>
        <w:t xml:space="preserve"> 4,2 млн. кВт*</w:t>
      </w:r>
      <w:proofErr w:type="gramStart"/>
      <w:r w:rsidRPr="00544ABC">
        <w:rPr>
          <w:color w:val="000000" w:themeColor="text1"/>
        </w:rPr>
        <w:t>ч</w:t>
      </w:r>
      <w:proofErr w:type="gramEnd"/>
      <w:r w:rsidRPr="00544ABC">
        <w:rPr>
          <w:color w:val="000000" w:themeColor="text1"/>
          <w:sz w:val="22"/>
        </w:rPr>
        <w:t>.</w:t>
      </w:r>
    </w:p>
    <w:p w:rsidR="00544ABC" w:rsidRPr="001F07AF" w:rsidRDefault="00544ABC" w:rsidP="00544ABC">
      <w:pPr>
        <w:ind w:firstLine="709"/>
        <w:rPr>
          <w:rFonts w:eastAsia="Times New Roman"/>
          <w:color w:val="000000" w:themeColor="text1"/>
          <w:szCs w:val="24"/>
          <w:lang w:eastAsia="ru-RU"/>
        </w:rPr>
      </w:pPr>
      <w:r w:rsidRPr="001F07AF">
        <w:rPr>
          <w:rFonts w:eastAsia="Times New Roman"/>
          <w:color w:val="000000" w:themeColor="text1"/>
          <w:szCs w:val="24"/>
          <w:lang w:eastAsia="ru-RU"/>
        </w:rPr>
        <w:t xml:space="preserve">Анализ системы электроснабжения показал, что большинство потребителей района обеспечены электроэнергией на требуемом уровне надежности. Наибольшее удаление потребителей от главных понизительных подстанций на расстоянии 20-25 км не вносит существенные ограничения в электроснабжение. Снижение уровня напряжения при передаче на такие расстояния составляет порядка 3-5% с учетом малых нагрузок. При </w:t>
      </w:r>
      <w:r w:rsidRPr="001F07AF">
        <w:rPr>
          <w:rFonts w:eastAsia="Times New Roman"/>
          <w:color w:val="000000" w:themeColor="text1"/>
          <w:szCs w:val="24"/>
          <w:lang w:eastAsia="ru-RU"/>
        </w:rPr>
        <w:lastRenderedPageBreak/>
        <w:t>условии роста потребления потери могут составить около 7-10% и отрицательно повлиять на эксплуатационные характеристики электрооборудования.</w:t>
      </w:r>
    </w:p>
    <w:p w:rsidR="00544ABC" w:rsidRPr="001F07AF" w:rsidRDefault="00544ABC" w:rsidP="00544ABC">
      <w:pPr>
        <w:ind w:firstLine="709"/>
        <w:rPr>
          <w:rFonts w:eastAsia="Times New Roman"/>
          <w:color w:val="000000" w:themeColor="text1"/>
          <w:szCs w:val="24"/>
          <w:lang w:eastAsia="ru-RU"/>
        </w:rPr>
      </w:pPr>
      <w:r w:rsidRPr="001F07AF">
        <w:rPr>
          <w:rFonts w:eastAsia="Times New Roman"/>
          <w:color w:val="000000" w:themeColor="text1"/>
          <w:szCs w:val="24"/>
          <w:lang w:eastAsia="ru-RU"/>
        </w:rPr>
        <w:t>Повышение надежности и эффективности электроснабжения должно проводиться, главным образом, путем поэтапной замены морально устаревшего оборудования, опор и проводов воздушных линий. Ремонтные и профилактические работы выполняются в объемах, необходимых для поддержания технического состояния сетей. Использование современных материалов и технологий является необходимым условием повышения качества и надежности электроснабжения потребителей.</w:t>
      </w:r>
    </w:p>
    <w:p w:rsidR="00544ABC" w:rsidRPr="001F07AF" w:rsidRDefault="00544ABC" w:rsidP="00544ABC">
      <w:pPr>
        <w:ind w:firstLine="709"/>
        <w:rPr>
          <w:rFonts w:eastAsia="Times New Roman"/>
          <w:color w:val="000000" w:themeColor="text1"/>
          <w:szCs w:val="24"/>
          <w:lang w:eastAsia="ru-RU"/>
        </w:rPr>
      </w:pPr>
      <w:r w:rsidRPr="001F07AF">
        <w:rPr>
          <w:rFonts w:eastAsia="Times New Roman"/>
          <w:color w:val="000000" w:themeColor="text1"/>
          <w:szCs w:val="24"/>
          <w:lang w:eastAsia="ru-RU"/>
        </w:rPr>
        <w:t xml:space="preserve">Снижение электрических нагрузок в связи с сокращением сельскохозяйственного и лесозаготовительного производства привело к </w:t>
      </w:r>
      <w:proofErr w:type="spellStart"/>
      <w:r w:rsidRPr="001F07AF">
        <w:rPr>
          <w:rFonts w:eastAsia="Times New Roman"/>
          <w:color w:val="000000" w:themeColor="text1"/>
          <w:szCs w:val="24"/>
          <w:lang w:eastAsia="ru-RU"/>
        </w:rPr>
        <w:t>несимметрии</w:t>
      </w:r>
      <w:proofErr w:type="spellEnd"/>
      <w:r w:rsidRPr="001F07AF">
        <w:rPr>
          <w:rFonts w:eastAsia="Times New Roman"/>
          <w:color w:val="000000" w:themeColor="text1"/>
          <w:szCs w:val="24"/>
          <w:lang w:eastAsia="ru-RU"/>
        </w:rPr>
        <w:t xml:space="preserve"> нагрузок на фазах многих распределительных трансформаторных подстанций (КТП) 10/0,4 </w:t>
      </w:r>
      <w:proofErr w:type="spellStart"/>
      <w:r w:rsidRPr="001F07AF">
        <w:rPr>
          <w:rFonts w:eastAsia="Times New Roman"/>
          <w:color w:val="000000" w:themeColor="text1"/>
          <w:szCs w:val="24"/>
          <w:lang w:eastAsia="ru-RU"/>
        </w:rPr>
        <w:t>кВ.</w:t>
      </w:r>
      <w:proofErr w:type="spellEnd"/>
      <w:r w:rsidRPr="001F07AF">
        <w:rPr>
          <w:rFonts w:eastAsia="Times New Roman"/>
          <w:color w:val="000000" w:themeColor="text1"/>
          <w:szCs w:val="24"/>
          <w:lang w:eastAsia="ru-RU"/>
        </w:rPr>
        <w:t xml:space="preserve"> Более качественное электроснабжение потребителей требует равномерного перераспределения нагрузок между фазами.</w:t>
      </w:r>
    </w:p>
    <w:p w:rsidR="00544ABC" w:rsidRDefault="00544ABC" w:rsidP="00544ABC">
      <w:pPr>
        <w:ind w:firstLine="709"/>
      </w:pPr>
      <w:r>
        <w:t xml:space="preserve">От всех ЛЭП указаны охранные зоны, которые устанавливаются в соответствии  с Постановлением правительства РФ № 160 от 24 февраля </w:t>
      </w:r>
      <w:smartTag w:uri="urn:schemas-microsoft-com:office:smarttags" w:element="metricconverter">
        <w:smartTagPr>
          <w:attr w:name="ProductID" w:val="2009 г"/>
        </w:smartTagPr>
        <w:r>
          <w:t>2009 г</w:t>
        </w:r>
      </w:smartTag>
      <w: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44ABC" w:rsidRPr="003D548F" w:rsidRDefault="00544ABC" w:rsidP="00544ABC">
      <w:pPr>
        <w:autoSpaceDE w:val="0"/>
        <w:autoSpaceDN w:val="0"/>
        <w:adjustRightInd w:val="0"/>
        <w:ind w:firstLine="539"/>
      </w:pPr>
      <w:r w:rsidRPr="003D548F">
        <w:t>Охранные зоны устанавливаются:</w:t>
      </w:r>
    </w:p>
    <w:p w:rsidR="00544ABC" w:rsidRDefault="00544ABC" w:rsidP="00544ABC">
      <w:pPr>
        <w:autoSpaceDE w:val="0"/>
        <w:autoSpaceDN w:val="0"/>
        <w:adjustRightInd w:val="0"/>
        <w:ind w:firstLine="539"/>
      </w:pPr>
      <w:r w:rsidRPr="003D548F">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FF51F7" w:rsidRPr="003D548F">
        <w:t>не отклонённом</w:t>
      </w:r>
      <w:r w:rsidRPr="003D548F">
        <w:t xml:space="preserve"> их положении на следующем расстоянии:</w:t>
      </w:r>
    </w:p>
    <w:p w:rsidR="00544ABC" w:rsidRPr="003D548F" w:rsidRDefault="00544ABC" w:rsidP="00544ABC">
      <w:pPr>
        <w:autoSpaceDE w:val="0"/>
        <w:autoSpaceDN w:val="0"/>
        <w:adjustRightInd w:val="0"/>
        <w:ind w:firstLine="539"/>
        <w:jc w:val="center"/>
      </w:pPr>
      <w:r>
        <w:t xml:space="preserve">Таблица 9 - </w:t>
      </w:r>
      <w:r w:rsidRPr="003D548F">
        <w:t>Охранные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5577"/>
      </w:tblGrid>
      <w:tr w:rsidR="00544ABC" w:rsidTr="00521893">
        <w:tc>
          <w:tcPr>
            <w:tcW w:w="4219" w:type="dxa"/>
            <w:shd w:val="clear" w:color="auto" w:fill="auto"/>
            <w:vAlign w:val="center"/>
          </w:tcPr>
          <w:p w:rsidR="00544ABC" w:rsidRPr="001813E2" w:rsidRDefault="00544ABC" w:rsidP="00521893">
            <w:pPr>
              <w:jc w:val="center"/>
              <w:rPr>
                <w:sz w:val="22"/>
              </w:rPr>
            </w:pPr>
            <w:r w:rsidRPr="001813E2">
              <w:rPr>
                <w:sz w:val="22"/>
              </w:rPr>
              <w:t xml:space="preserve">Проектный номинальный класс напряжения, </w:t>
            </w:r>
            <w:proofErr w:type="spellStart"/>
            <w:r w:rsidRPr="001813E2">
              <w:rPr>
                <w:sz w:val="22"/>
              </w:rPr>
              <w:t>кВ</w:t>
            </w:r>
            <w:proofErr w:type="spellEnd"/>
          </w:p>
        </w:tc>
        <w:tc>
          <w:tcPr>
            <w:tcW w:w="5918" w:type="dxa"/>
            <w:shd w:val="clear" w:color="auto" w:fill="auto"/>
            <w:vAlign w:val="center"/>
          </w:tcPr>
          <w:p w:rsidR="00544ABC" w:rsidRPr="001813E2" w:rsidRDefault="00544ABC" w:rsidP="00521893">
            <w:pPr>
              <w:jc w:val="center"/>
              <w:rPr>
                <w:sz w:val="22"/>
              </w:rPr>
            </w:pPr>
            <w:proofErr w:type="spellStart"/>
            <w:r w:rsidRPr="001813E2">
              <w:rPr>
                <w:sz w:val="22"/>
              </w:rPr>
              <w:t>Растояние</w:t>
            </w:r>
            <w:proofErr w:type="spellEnd"/>
            <w:r w:rsidRPr="001813E2">
              <w:rPr>
                <w:sz w:val="22"/>
              </w:rPr>
              <w:t>, м</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До 1</w:t>
            </w:r>
          </w:p>
        </w:tc>
        <w:tc>
          <w:tcPr>
            <w:tcW w:w="5918" w:type="dxa"/>
            <w:shd w:val="clear" w:color="auto" w:fill="auto"/>
          </w:tcPr>
          <w:p w:rsidR="00544ABC" w:rsidRPr="00BE3F55" w:rsidRDefault="00544ABC" w:rsidP="00521893">
            <w:pPr>
              <w:spacing w:line="240" w:lineRule="auto"/>
              <w:rPr>
                <w:sz w:val="22"/>
              </w:rPr>
            </w:pPr>
            <w:r w:rsidRPr="00BE3F55">
              <w:rPr>
                <w:sz w:val="22"/>
              </w:rPr>
              <w:t>2 (для линии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1 — 20</w:t>
            </w:r>
          </w:p>
        </w:tc>
        <w:tc>
          <w:tcPr>
            <w:tcW w:w="5918" w:type="dxa"/>
            <w:shd w:val="clear" w:color="auto" w:fill="auto"/>
          </w:tcPr>
          <w:p w:rsidR="00544ABC" w:rsidRPr="00BE3F55" w:rsidRDefault="00544ABC" w:rsidP="00521893">
            <w:pPr>
              <w:spacing w:line="240" w:lineRule="auto"/>
              <w:rPr>
                <w:sz w:val="22"/>
              </w:rPr>
            </w:pPr>
            <w:proofErr w:type="gramStart"/>
            <w:r w:rsidRPr="00BE3F55">
              <w:rPr>
                <w:sz w:val="22"/>
              </w:rPr>
              <w:t xml:space="preserve">10 (5 — для линий с самонесущими или изолированными проводами, размещенных в границах населённых пунктов </w:t>
            </w:r>
            <w:proofErr w:type="gramEnd"/>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35</w:t>
            </w:r>
          </w:p>
        </w:tc>
        <w:tc>
          <w:tcPr>
            <w:tcW w:w="5918" w:type="dxa"/>
            <w:shd w:val="clear" w:color="auto" w:fill="auto"/>
          </w:tcPr>
          <w:p w:rsidR="00544ABC" w:rsidRPr="00BE3F55" w:rsidRDefault="00544ABC" w:rsidP="00521893">
            <w:pPr>
              <w:spacing w:line="240" w:lineRule="auto"/>
              <w:rPr>
                <w:sz w:val="22"/>
              </w:rPr>
            </w:pPr>
            <w:r w:rsidRPr="00BE3F55">
              <w:rPr>
                <w:sz w:val="22"/>
              </w:rPr>
              <w:t>15</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110</w:t>
            </w:r>
          </w:p>
        </w:tc>
        <w:tc>
          <w:tcPr>
            <w:tcW w:w="5918" w:type="dxa"/>
            <w:shd w:val="clear" w:color="auto" w:fill="auto"/>
          </w:tcPr>
          <w:p w:rsidR="00544ABC" w:rsidRPr="00BE3F55" w:rsidRDefault="00544ABC" w:rsidP="00521893">
            <w:pPr>
              <w:spacing w:line="240" w:lineRule="auto"/>
              <w:rPr>
                <w:sz w:val="22"/>
              </w:rPr>
            </w:pPr>
            <w:r w:rsidRPr="00BE3F55">
              <w:rPr>
                <w:sz w:val="22"/>
              </w:rPr>
              <w:t>20</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150,220</w:t>
            </w:r>
          </w:p>
        </w:tc>
        <w:tc>
          <w:tcPr>
            <w:tcW w:w="5918" w:type="dxa"/>
            <w:shd w:val="clear" w:color="auto" w:fill="auto"/>
          </w:tcPr>
          <w:p w:rsidR="00544ABC" w:rsidRPr="00BE3F55" w:rsidRDefault="00544ABC" w:rsidP="00521893">
            <w:pPr>
              <w:spacing w:line="240" w:lineRule="auto"/>
              <w:rPr>
                <w:sz w:val="22"/>
              </w:rPr>
            </w:pPr>
            <w:r w:rsidRPr="00BE3F55">
              <w:rPr>
                <w:sz w:val="22"/>
              </w:rPr>
              <w:t>25</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lastRenderedPageBreak/>
              <w:t>300,500, +/- 400</w:t>
            </w:r>
          </w:p>
        </w:tc>
        <w:tc>
          <w:tcPr>
            <w:tcW w:w="5918" w:type="dxa"/>
            <w:shd w:val="clear" w:color="auto" w:fill="auto"/>
          </w:tcPr>
          <w:p w:rsidR="00544ABC" w:rsidRPr="00BE3F55" w:rsidRDefault="00544ABC" w:rsidP="00521893">
            <w:pPr>
              <w:spacing w:line="240" w:lineRule="auto"/>
              <w:rPr>
                <w:sz w:val="22"/>
              </w:rPr>
            </w:pPr>
            <w:r w:rsidRPr="00BE3F55">
              <w:rPr>
                <w:sz w:val="22"/>
              </w:rPr>
              <w:t>30</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750, +/- 750</w:t>
            </w:r>
          </w:p>
        </w:tc>
        <w:tc>
          <w:tcPr>
            <w:tcW w:w="5918" w:type="dxa"/>
            <w:shd w:val="clear" w:color="auto" w:fill="auto"/>
          </w:tcPr>
          <w:p w:rsidR="00544ABC" w:rsidRPr="00BE3F55" w:rsidRDefault="00544ABC" w:rsidP="00521893">
            <w:pPr>
              <w:spacing w:line="240" w:lineRule="auto"/>
              <w:rPr>
                <w:sz w:val="22"/>
              </w:rPr>
            </w:pPr>
            <w:r w:rsidRPr="00BE3F55">
              <w:rPr>
                <w:sz w:val="22"/>
              </w:rPr>
              <w:t>40</w:t>
            </w:r>
          </w:p>
        </w:tc>
      </w:tr>
      <w:tr w:rsidR="00544ABC" w:rsidTr="00521893">
        <w:tc>
          <w:tcPr>
            <w:tcW w:w="4219" w:type="dxa"/>
            <w:shd w:val="clear" w:color="auto" w:fill="auto"/>
            <w:vAlign w:val="center"/>
          </w:tcPr>
          <w:p w:rsidR="00544ABC" w:rsidRPr="00BE3F55" w:rsidRDefault="00544ABC" w:rsidP="00521893">
            <w:pPr>
              <w:jc w:val="center"/>
              <w:rPr>
                <w:sz w:val="22"/>
              </w:rPr>
            </w:pPr>
            <w:r w:rsidRPr="00BE3F55">
              <w:rPr>
                <w:sz w:val="22"/>
              </w:rPr>
              <w:t>1150</w:t>
            </w:r>
          </w:p>
        </w:tc>
        <w:tc>
          <w:tcPr>
            <w:tcW w:w="5918" w:type="dxa"/>
            <w:shd w:val="clear" w:color="auto" w:fill="auto"/>
          </w:tcPr>
          <w:p w:rsidR="00544ABC" w:rsidRPr="00BE3F55" w:rsidRDefault="00544ABC" w:rsidP="00521893">
            <w:pPr>
              <w:spacing w:line="240" w:lineRule="auto"/>
              <w:rPr>
                <w:sz w:val="22"/>
              </w:rPr>
            </w:pPr>
            <w:r w:rsidRPr="00BE3F55">
              <w:rPr>
                <w:sz w:val="22"/>
              </w:rPr>
              <w:t>55</w:t>
            </w:r>
          </w:p>
        </w:tc>
      </w:tr>
    </w:tbl>
    <w:p w:rsidR="00544ABC" w:rsidRPr="003D548F" w:rsidRDefault="00544ABC" w:rsidP="00544ABC">
      <w:pPr>
        <w:ind w:firstLine="709"/>
      </w:pPr>
    </w:p>
    <w:p w:rsidR="00544ABC" w:rsidRPr="003D548F" w:rsidRDefault="00544ABC" w:rsidP="00544ABC">
      <w:pPr>
        <w:autoSpaceDE w:val="0"/>
        <w:autoSpaceDN w:val="0"/>
        <w:adjustRightInd w:val="0"/>
        <w:ind w:firstLine="539"/>
      </w:pPr>
      <w:proofErr w:type="gramStart"/>
      <w:r w:rsidRPr="003D548F">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3D548F">
          <w:t>1 метра</w:t>
        </w:r>
      </w:smartTag>
      <w:r w:rsidRPr="003D548F">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3D548F">
          <w:t>0,6 метра</w:t>
        </w:r>
      </w:smartTag>
      <w:r w:rsidRPr="003D548F">
        <w:t xml:space="preserve"> в сторону зданий</w:t>
      </w:r>
      <w:proofErr w:type="gramEnd"/>
      <w:r w:rsidRPr="003D548F">
        <w:t xml:space="preserve"> и сооружений и на </w:t>
      </w:r>
      <w:smartTag w:uri="urn:schemas-microsoft-com:office:smarttags" w:element="metricconverter">
        <w:smartTagPr>
          <w:attr w:name="ProductID" w:val="1 метр"/>
        </w:smartTagPr>
        <w:r w:rsidRPr="003D548F">
          <w:t>1 метр</w:t>
        </w:r>
      </w:smartTag>
      <w:r w:rsidRPr="003D548F">
        <w:t xml:space="preserve"> в сторону проезжей части улицы);</w:t>
      </w:r>
    </w:p>
    <w:p w:rsidR="00544ABC" w:rsidRPr="003D548F" w:rsidRDefault="00544ABC" w:rsidP="00544ABC">
      <w:pPr>
        <w:autoSpaceDE w:val="0"/>
        <w:autoSpaceDN w:val="0"/>
        <w:adjustRightInd w:val="0"/>
        <w:ind w:firstLine="539"/>
      </w:pPr>
      <w:r w:rsidRPr="003D548F">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3D548F">
          <w:t>100 метров</w:t>
        </w:r>
      </w:smartTag>
      <w:r w:rsidRPr="003D548F">
        <w:t>;</w:t>
      </w:r>
    </w:p>
    <w:p w:rsidR="00544ABC" w:rsidRPr="003D548F" w:rsidRDefault="00544ABC" w:rsidP="00544ABC">
      <w:pPr>
        <w:autoSpaceDE w:val="0"/>
        <w:autoSpaceDN w:val="0"/>
        <w:adjustRightInd w:val="0"/>
        <w:ind w:firstLine="539"/>
      </w:pPr>
      <w:proofErr w:type="gramStart"/>
      <w:r w:rsidRPr="003D548F">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3D548F">
        <w:t>неотклоненном</w:t>
      </w:r>
      <w:proofErr w:type="spellEnd"/>
      <w:r w:rsidRPr="003D548F">
        <w:t xml:space="preserve"> их положении для судоходных водоемов на расстоянии </w:t>
      </w:r>
      <w:smartTag w:uri="urn:schemas-microsoft-com:office:smarttags" w:element="metricconverter">
        <w:smartTagPr>
          <w:attr w:name="ProductID" w:val="100 метров"/>
        </w:smartTagPr>
        <w:r w:rsidRPr="003D548F">
          <w:t>100 метров</w:t>
        </w:r>
      </w:smartTag>
      <w:r w:rsidRPr="003D548F">
        <w:t>, для несудоходных водоемов - на расстоянии, предусмотренном для установления</w:t>
      </w:r>
      <w:proofErr w:type="gramEnd"/>
      <w:r w:rsidRPr="003D548F">
        <w:t xml:space="preserve"> охранных зон вдоль воздушных линий электропередачи.</w:t>
      </w:r>
    </w:p>
    <w:p w:rsidR="00544ABC" w:rsidRDefault="00544ABC" w:rsidP="00544ABC">
      <w:pPr>
        <w:ind w:firstLine="709"/>
        <w:rPr>
          <w:u w:val="single"/>
        </w:rPr>
      </w:pPr>
      <w:r w:rsidRPr="00311F54">
        <w:rPr>
          <w:u w:val="single"/>
        </w:rPr>
        <w:t>Направления развития</w:t>
      </w:r>
    </w:p>
    <w:p w:rsidR="00544ABC" w:rsidRPr="00D46224" w:rsidRDefault="00544ABC" w:rsidP="00544ABC">
      <w:pPr>
        <w:ind w:firstLine="709"/>
      </w:pPr>
      <w:r w:rsidRPr="00D46224">
        <w:t>Проектные предложения выполнены в соответствии с «Инструкцией по проектированию электрических сетей» (РД 34.20.185-94).</w:t>
      </w:r>
    </w:p>
    <w:p w:rsidR="00544ABC" w:rsidRDefault="00544ABC" w:rsidP="00544ABC">
      <w:pPr>
        <w:ind w:firstLine="709"/>
      </w:pPr>
      <w:r w:rsidRPr="00D46224">
        <w:t>Рост нагрузок в коммунально-бытовом секторе происходит за счет строительства жилых зданий, объектов соцкультбыта, общественных, административных, спортивных сооружений и объектов коммунального хозяйства, а также реконструкции и модернизации существующего жилого фонда. Растет нагрузка и в связи с увеличением уровня электрификации быта в сохраняемом жилом фонде.</w:t>
      </w:r>
    </w:p>
    <w:p w:rsidR="00544ABC" w:rsidRPr="00D46224" w:rsidRDefault="00544ABC" w:rsidP="00544ABC">
      <w:pPr>
        <w:ind w:firstLine="709"/>
      </w:pPr>
      <w:r w:rsidRPr="00D46224">
        <w:t>Проектом предлагается:</w:t>
      </w:r>
    </w:p>
    <w:p w:rsidR="00544ABC" w:rsidRPr="00B24494" w:rsidRDefault="00544ABC" w:rsidP="00544ABC">
      <w:pPr>
        <w:ind w:firstLine="709"/>
        <w:rPr>
          <w:b/>
        </w:rPr>
      </w:pPr>
      <w:r w:rsidRPr="00B24494">
        <w:rPr>
          <w:b/>
        </w:rPr>
        <w:t>1. Строительство новых трансформаторных подстанций для обеспечения электроэнергией планируемых жилых кварталов и социально-бытовых объектов;</w:t>
      </w:r>
    </w:p>
    <w:p w:rsidR="00544ABC" w:rsidRPr="00B24494" w:rsidRDefault="00544ABC" w:rsidP="00544ABC">
      <w:pPr>
        <w:pStyle w:val="a8"/>
        <w:ind w:left="0" w:firstLine="709"/>
        <w:rPr>
          <w:b/>
          <w:iCs/>
          <w:szCs w:val="24"/>
        </w:rPr>
      </w:pPr>
      <w:r w:rsidRPr="00B24494">
        <w:rPr>
          <w:b/>
          <w:iCs/>
          <w:szCs w:val="24"/>
        </w:rPr>
        <w:lastRenderedPageBreak/>
        <w:t xml:space="preserve">2. Прокладка ЛЭП 0,4 </w:t>
      </w:r>
      <w:proofErr w:type="spellStart"/>
      <w:r w:rsidRPr="00B24494">
        <w:rPr>
          <w:b/>
          <w:iCs/>
          <w:szCs w:val="24"/>
        </w:rPr>
        <w:t>кВ</w:t>
      </w:r>
      <w:proofErr w:type="spellEnd"/>
      <w:r w:rsidRPr="00B24494">
        <w:rPr>
          <w:b/>
          <w:iCs/>
          <w:szCs w:val="24"/>
        </w:rPr>
        <w:t xml:space="preserve"> на планируемой территории жилищного строительства;</w:t>
      </w:r>
    </w:p>
    <w:p w:rsidR="00544ABC" w:rsidRPr="00B24494" w:rsidRDefault="00544ABC" w:rsidP="00544ABC">
      <w:pPr>
        <w:pStyle w:val="a8"/>
        <w:ind w:left="0" w:firstLine="709"/>
        <w:rPr>
          <w:b/>
        </w:rPr>
      </w:pPr>
      <w:r w:rsidRPr="00B24494">
        <w:rPr>
          <w:b/>
        </w:rPr>
        <w:t>3. Реконструкция старых линий передач для уменьшения потерь электроэнергии.</w:t>
      </w:r>
    </w:p>
    <w:p w:rsidR="00A93137" w:rsidRPr="006E2B2C" w:rsidRDefault="00A93137" w:rsidP="00B24494">
      <w:pPr>
        <w:pStyle w:val="3"/>
      </w:pPr>
      <w:bookmarkStart w:id="90" w:name="_Toc231179279"/>
      <w:bookmarkStart w:id="91" w:name="_Toc413923239"/>
      <w:bookmarkStart w:id="92" w:name="_Toc448913050"/>
      <w:r>
        <w:t xml:space="preserve">7.6 </w:t>
      </w:r>
      <w:r w:rsidRPr="006E2B2C">
        <w:t>Телефонизация (связь)</w:t>
      </w:r>
      <w:bookmarkEnd w:id="90"/>
      <w:bookmarkEnd w:id="91"/>
      <w:bookmarkEnd w:id="92"/>
    </w:p>
    <w:p w:rsidR="00A93137" w:rsidRPr="00A93137" w:rsidRDefault="00A93137" w:rsidP="00A93137">
      <w:pPr>
        <w:ind w:firstLine="709"/>
      </w:pPr>
      <w:r w:rsidRPr="00A93137">
        <w:t>На территории МО МР «</w:t>
      </w:r>
      <w:proofErr w:type="spellStart"/>
      <w:r w:rsidRPr="00A93137">
        <w:t>Усть-Вымский</w:t>
      </w:r>
      <w:proofErr w:type="spellEnd"/>
      <w:r w:rsidRPr="00A93137">
        <w:t xml:space="preserve">» услуги местной телефонной связи, проводного вещания, услуги телеграфной, факсимильной связи, интернета оказывает «Коми филиал ОАО «Ростелеком». </w:t>
      </w:r>
    </w:p>
    <w:p w:rsidR="00A93137" w:rsidRPr="00A93137" w:rsidRDefault="00A93137" w:rsidP="00A93137">
      <w:pPr>
        <w:ind w:firstLine="709"/>
      </w:pPr>
      <w:r w:rsidRPr="00A93137">
        <w:t xml:space="preserve">В 2010 году было завершено оптико-волоконной линии связи «Сыктывкар </w:t>
      </w:r>
      <w:proofErr w:type="gramStart"/>
      <w:r w:rsidRPr="00A93137">
        <w:t>–</w:t>
      </w:r>
      <w:proofErr w:type="spellStart"/>
      <w:r w:rsidRPr="00A93137">
        <w:t>Ж</w:t>
      </w:r>
      <w:proofErr w:type="gramEnd"/>
      <w:r w:rsidRPr="00A93137">
        <w:t>ешарт</w:t>
      </w:r>
      <w:proofErr w:type="spellEnd"/>
      <w:r w:rsidR="00B24494">
        <w:t xml:space="preserve"> – </w:t>
      </w:r>
      <w:r w:rsidRPr="00A93137">
        <w:t>Микунь-Кослан», что позволило улучшить качество связи. Появилась возможность подключения к высокоскоростному Интернету в небольших сельских населенных пунктах.</w:t>
      </w:r>
    </w:p>
    <w:p w:rsidR="00A93137" w:rsidRPr="00A93137" w:rsidRDefault="00A93137" w:rsidP="00A93137">
      <w:pPr>
        <w:ind w:firstLine="709"/>
      </w:pPr>
      <w:r w:rsidRPr="00A93137">
        <w:t xml:space="preserve">В сельском поселении </w:t>
      </w:r>
      <w:r w:rsidR="00DA1F1C">
        <w:t>Усть-Вымь</w:t>
      </w:r>
      <w:r w:rsidRPr="00A93137">
        <w:t xml:space="preserve"> проведены  работы по строительству радиотелевизионных передающих станций для ФГУП «Российская телевизионная и радиовещательная сеть», что позволит принимать цифровой сигнал. На территории поселения оказывают услуги сотовой связи 4 оператора: ЗАО «Теле 2 Коми»; ОАО «Мобильные Теле Системы»; Сыктывкарское региональное отделение Уральского филиала ОАО «Мегафон».</w:t>
      </w:r>
    </w:p>
    <w:p w:rsidR="00A93137" w:rsidRPr="00A93137" w:rsidRDefault="00A93137" w:rsidP="00A93137">
      <w:pPr>
        <w:ind w:firstLine="709"/>
      </w:pPr>
      <w:r w:rsidRPr="00A93137">
        <w:t>Услуги почтовой связи оказывает участок ОПС «</w:t>
      </w:r>
      <w:proofErr w:type="spellStart"/>
      <w:r w:rsidRPr="00A93137">
        <w:t>Усть-Вымский</w:t>
      </w:r>
      <w:proofErr w:type="spellEnd"/>
      <w:r w:rsidRPr="00A93137">
        <w:t xml:space="preserve"> почтамт» УФПС РК филиал ФГУП «Почта России».</w:t>
      </w:r>
    </w:p>
    <w:p w:rsidR="00A93137" w:rsidRDefault="00A93137" w:rsidP="00A93137">
      <w:pPr>
        <w:ind w:firstLine="709"/>
      </w:pPr>
      <w:r w:rsidRPr="00A93137">
        <w:t>Соединительные линии организованы по воздушным и кабельным сетям.</w:t>
      </w:r>
    </w:p>
    <w:p w:rsidR="00A93137" w:rsidRPr="00DA1F1C" w:rsidRDefault="00A93137" w:rsidP="00A93137">
      <w:pPr>
        <w:ind w:firstLine="709"/>
        <w:rPr>
          <w:u w:val="single"/>
        </w:rPr>
      </w:pPr>
      <w:r w:rsidRPr="00DA1F1C">
        <w:rPr>
          <w:u w:val="single"/>
        </w:rPr>
        <w:t>Направления развития</w:t>
      </w:r>
    </w:p>
    <w:p w:rsidR="00A93137" w:rsidRPr="00A93137" w:rsidRDefault="00A93137" w:rsidP="00A93137">
      <w:pPr>
        <w:ind w:firstLine="709"/>
      </w:pPr>
      <w:r w:rsidRPr="00A93137">
        <w:t xml:space="preserve">Главной проблемой является обеспечение всеми видами связи и информации населенных пунктов, удаленных от райцентров. </w:t>
      </w:r>
    </w:p>
    <w:p w:rsidR="00A93137" w:rsidRPr="00A93137" w:rsidRDefault="00A93137" w:rsidP="00A93137">
      <w:pPr>
        <w:ind w:firstLine="709"/>
      </w:pPr>
      <w:r w:rsidRPr="00A93137">
        <w:t xml:space="preserve">Предоставить населению обширный комплекс услуг связи и информационного обеспечения. </w:t>
      </w:r>
    </w:p>
    <w:p w:rsidR="00A93137" w:rsidRPr="00A93137" w:rsidRDefault="00A93137" w:rsidP="00A93137">
      <w:pPr>
        <w:ind w:firstLine="709"/>
      </w:pPr>
      <w:r w:rsidRPr="00A93137">
        <w:t xml:space="preserve">Выделить в места с неразвитой системой связи и на вновь проектирующиеся земельные участи телефонную связь высокого качества и с возможностью сопутствующих услуг, таких как Интернет, кабельное телевидение, видеотелефон, возможность подключения охранных систем. </w:t>
      </w:r>
    </w:p>
    <w:p w:rsidR="00A93137" w:rsidRPr="00A93137" w:rsidRDefault="00A93137" w:rsidP="00A93137">
      <w:pPr>
        <w:ind w:firstLine="709"/>
      </w:pPr>
      <w:r w:rsidRPr="00A93137">
        <w:t xml:space="preserve">На расчетный срок </w:t>
      </w:r>
      <w:r w:rsidRPr="00B24494">
        <w:rPr>
          <w:b/>
        </w:rPr>
        <w:t>предусмотрена 100%  телефонизация частных домов</w:t>
      </w:r>
      <w:r w:rsidRPr="00A93137">
        <w:t xml:space="preserve">. С учетом  перспективного развития  в целях развития телекоммуникационной сети проектом предлагаются  новые системные  решения. Особое  место  в  реформах  занимает  </w:t>
      </w:r>
      <w:r w:rsidRPr="00B24494">
        <w:rPr>
          <w:b/>
        </w:rPr>
        <w:t>переход  на  цифровые  АТС,  что  позволит значительно повысить качество связи.</w:t>
      </w:r>
      <w:r w:rsidRPr="00A93137">
        <w:t xml:space="preserve"> </w:t>
      </w:r>
    </w:p>
    <w:p w:rsidR="00045035" w:rsidRPr="00A93137" w:rsidRDefault="00045035" w:rsidP="00A93137">
      <w:pPr>
        <w:ind w:firstLine="709"/>
      </w:pPr>
    </w:p>
    <w:p w:rsidR="00DA1F1C" w:rsidRPr="00FF51F7" w:rsidRDefault="00DA1F1C" w:rsidP="00B97EBD">
      <w:pPr>
        <w:pStyle w:val="2"/>
        <w:jc w:val="center"/>
        <w:rPr>
          <w:rFonts w:ascii="Times New Roman" w:hAnsi="Times New Roman" w:cs="Times New Roman"/>
          <w:color w:val="000000" w:themeColor="text1"/>
          <w:sz w:val="28"/>
        </w:rPr>
      </w:pPr>
      <w:bookmarkStart w:id="93" w:name="_Toc413923240"/>
      <w:bookmarkStart w:id="94" w:name="_Toc448913051"/>
      <w:r w:rsidRPr="00FF51F7">
        <w:rPr>
          <w:rFonts w:ascii="Times New Roman" w:hAnsi="Times New Roman" w:cs="Times New Roman"/>
          <w:color w:val="000000" w:themeColor="text1"/>
          <w:sz w:val="28"/>
        </w:rPr>
        <w:t>Глава 8</w:t>
      </w:r>
      <w:r w:rsidR="00D44265" w:rsidRPr="00FF51F7">
        <w:rPr>
          <w:rFonts w:ascii="Times New Roman" w:hAnsi="Times New Roman" w:cs="Times New Roman"/>
          <w:color w:val="000000" w:themeColor="text1"/>
          <w:sz w:val="28"/>
        </w:rPr>
        <w:t>.</w:t>
      </w:r>
      <w:r w:rsidRPr="00FF51F7">
        <w:rPr>
          <w:rFonts w:ascii="Times New Roman" w:hAnsi="Times New Roman" w:cs="Times New Roman"/>
          <w:color w:val="000000" w:themeColor="text1"/>
          <w:sz w:val="28"/>
        </w:rPr>
        <w:t xml:space="preserve">  Охрана окружающей среды с материалами оценки воздействия намечаемой хозяйственной и иной деятельности на окружающую среду</w:t>
      </w:r>
      <w:bookmarkEnd w:id="93"/>
      <w:bookmarkEnd w:id="94"/>
    </w:p>
    <w:p w:rsidR="00DA1F1C" w:rsidRPr="00DA1F1C" w:rsidRDefault="00DA1F1C" w:rsidP="00DA1F1C"/>
    <w:p w:rsidR="00DA1F1C" w:rsidRPr="001A5599" w:rsidRDefault="00DA1F1C" w:rsidP="00DA1F1C">
      <w:pPr>
        <w:ind w:firstLine="709"/>
        <w:rPr>
          <w:szCs w:val="24"/>
        </w:rPr>
      </w:pPr>
      <w:r w:rsidRPr="001A5599">
        <w:rPr>
          <w:szCs w:val="24"/>
        </w:rPr>
        <w:t>В основу разработки раздела заложены основные принципы Федерального Закона «Об охране окружающей среды»:</w:t>
      </w:r>
    </w:p>
    <w:p w:rsidR="00DA1F1C" w:rsidRPr="001A5599" w:rsidRDefault="00DA1F1C" w:rsidP="00DA1F1C">
      <w:pPr>
        <w:ind w:firstLine="709"/>
        <w:rPr>
          <w:szCs w:val="24"/>
        </w:rPr>
      </w:pPr>
      <w:r w:rsidRPr="001A5599">
        <w:rPr>
          <w:szCs w:val="24"/>
        </w:rPr>
        <w:t>- соблюдение права человека на благоприятную среду обитания;</w:t>
      </w:r>
    </w:p>
    <w:p w:rsidR="00DA1F1C" w:rsidRPr="001A5599" w:rsidRDefault="00DA1F1C" w:rsidP="00DA1F1C">
      <w:pPr>
        <w:ind w:firstLine="709"/>
        <w:rPr>
          <w:szCs w:val="24"/>
        </w:rPr>
      </w:pPr>
      <w:r w:rsidRPr="001A5599">
        <w:rPr>
          <w:szCs w:val="24"/>
        </w:rPr>
        <w:t>- обеспечение благоприятных условий жизнедеятельности человека;</w:t>
      </w:r>
    </w:p>
    <w:p w:rsidR="00DA1F1C" w:rsidRPr="001A5599" w:rsidRDefault="00DA1F1C" w:rsidP="00DA1F1C">
      <w:pPr>
        <w:ind w:firstLine="709"/>
        <w:rPr>
          <w:szCs w:val="24"/>
        </w:rPr>
      </w:pPr>
      <w:r w:rsidRPr="001A5599">
        <w:rPr>
          <w:szCs w:val="24"/>
        </w:rPr>
        <w:t>- научно-обоснованное сочетание экологических, экономических интересов человека, общества и государства и т.д.</w:t>
      </w:r>
    </w:p>
    <w:p w:rsidR="00DA1F1C" w:rsidRPr="001A5599" w:rsidRDefault="00DA1F1C" w:rsidP="00DA1F1C">
      <w:pPr>
        <w:ind w:firstLine="709"/>
        <w:rPr>
          <w:szCs w:val="24"/>
        </w:rPr>
      </w:pPr>
      <w:r w:rsidRPr="001A5599">
        <w:rPr>
          <w:szCs w:val="24"/>
        </w:rPr>
        <w:t>Раздел выполнен в соответствии с требованиями нормативных документов:</w:t>
      </w:r>
    </w:p>
    <w:p w:rsidR="00DA1F1C" w:rsidRPr="001A5599" w:rsidRDefault="00DA1F1C" w:rsidP="00DA1F1C">
      <w:pPr>
        <w:ind w:firstLine="709"/>
        <w:rPr>
          <w:szCs w:val="24"/>
        </w:rPr>
      </w:pPr>
      <w:r w:rsidRPr="001A5599">
        <w:rPr>
          <w:szCs w:val="24"/>
        </w:rPr>
        <w:t>-</w:t>
      </w:r>
      <w:r w:rsidRPr="001A5599">
        <w:rPr>
          <w:szCs w:val="24"/>
        </w:rPr>
        <w:tab/>
        <w:t>СанПиН 2.2.1/2.1.1.1200-03 «Санитарно-защитные зоны и санитарная классификация предприятий, сооружений и иных объектов»;</w:t>
      </w:r>
    </w:p>
    <w:p w:rsidR="00DA1F1C" w:rsidRPr="001A5599" w:rsidRDefault="00DA1F1C" w:rsidP="00DA1F1C">
      <w:pPr>
        <w:ind w:firstLine="709"/>
        <w:rPr>
          <w:szCs w:val="24"/>
        </w:rPr>
      </w:pPr>
      <w:r w:rsidRPr="001A5599">
        <w:rPr>
          <w:szCs w:val="24"/>
        </w:rPr>
        <w:t>-</w:t>
      </w:r>
      <w:r w:rsidRPr="001A5599">
        <w:rPr>
          <w:szCs w:val="24"/>
        </w:rPr>
        <w:tab/>
        <w:t>СанПиН 2.1.6.1032-01 «Гигиенические требования к обеспечению качества атмосферного воздуха населенных мест»;</w:t>
      </w:r>
    </w:p>
    <w:p w:rsidR="00DA1F1C" w:rsidRPr="001A5599" w:rsidRDefault="00DA1F1C" w:rsidP="00DA1F1C">
      <w:pPr>
        <w:ind w:firstLine="709"/>
        <w:rPr>
          <w:szCs w:val="24"/>
        </w:rPr>
      </w:pPr>
      <w:r w:rsidRPr="001A5599">
        <w:rPr>
          <w:szCs w:val="24"/>
        </w:rPr>
        <w:t>-</w:t>
      </w:r>
      <w:r w:rsidRPr="001A5599">
        <w:rPr>
          <w:szCs w:val="24"/>
        </w:rPr>
        <w:tab/>
        <w:t>СанПиН 2.1.4.1110-02 «Зоны санитарной охраны источников водоснабжения и водопроводов питьевого назначения»;</w:t>
      </w:r>
    </w:p>
    <w:p w:rsidR="00DA1F1C" w:rsidRPr="001A5599" w:rsidRDefault="00DA1F1C" w:rsidP="00DA1F1C">
      <w:pPr>
        <w:ind w:firstLine="709"/>
        <w:rPr>
          <w:szCs w:val="24"/>
        </w:rPr>
      </w:pPr>
      <w:r w:rsidRPr="001A5599">
        <w:rPr>
          <w:szCs w:val="24"/>
        </w:rPr>
        <w:t>-</w:t>
      </w:r>
      <w:r w:rsidRPr="001A5599">
        <w:rPr>
          <w:szCs w:val="24"/>
        </w:rPr>
        <w:tab/>
        <w:t>СанПиН 2.1.4.1074-01 «Питьевая вода. Гигиенические требования к качеству воды централизованных систем питьевого водоснабжения. Контроль качества»;</w:t>
      </w:r>
    </w:p>
    <w:p w:rsidR="00DA1F1C" w:rsidRPr="001A5599" w:rsidRDefault="00DA1F1C" w:rsidP="00DA1F1C">
      <w:pPr>
        <w:ind w:firstLine="709"/>
        <w:rPr>
          <w:szCs w:val="24"/>
        </w:rPr>
      </w:pPr>
      <w:r w:rsidRPr="001A5599">
        <w:rPr>
          <w:szCs w:val="24"/>
        </w:rPr>
        <w:t>-</w:t>
      </w:r>
      <w:r w:rsidRPr="001A5599">
        <w:rPr>
          <w:szCs w:val="24"/>
        </w:rPr>
        <w:tab/>
        <w:t>СанПиН 2.1.4.1175-02 «Гигиенические требования к качеству воды нецентрализованного водоснабжения. Санитарная охрана источников»;</w:t>
      </w:r>
    </w:p>
    <w:p w:rsidR="00DA1F1C" w:rsidRPr="001A5599" w:rsidRDefault="00DA1F1C" w:rsidP="00DA1F1C">
      <w:pPr>
        <w:ind w:firstLine="709"/>
        <w:rPr>
          <w:szCs w:val="24"/>
        </w:rPr>
      </w:pPr>
      <w:r w:rsidRPr="001A5599">
        <w:rPr>
          <w:szCs w:val="24"/>
        </w:rPr>
        <w:t>-</w:t>
      </w:r>
      <w:r w:rsidRPr="001A5599">
        <w:rPr>
          <w:szCs w:val="24"/>
        </w:rPr>
        <w:tab/>
        <w:t>СанПиН 2.1.5.980-00 «Гигиенические требования к охране поверхностных вод»;</w:t>
      </w:r>
    </w:p>
    <w:p w:rsidR="00DA1F1C" w:rsidRPr="001A5599" w:rsidRDefault="00DA1F1C" w:rsidP="00DA1F1C">
      <w:pPr>
        <w:ind w:firstLine="709"/>
        <w:rPr>
          <w:szCs w:val="24"/>
        </w:rPr>
      </w:pPr>
      <w:r w:rsidRPr="001A5599">
        <w:rPr>
          <w:szCs w:val="24"/>
        </w:rPr>
        <w:t>-</w:t>
      </w:r>
      <w:r w:rsidRPr="001A5599">
        <w:rPr>
          <w:szCs w:val="24"/>
        </w:rPr>
        <w:tab/>
        <w:t>СанПиН 2.1.7.1287-03 «Санитарно-эпидемиологические требования к качеству почвы»;</w:t>
      </w:r>
    </w:p>
    <w:p w:rsidR="00DA1F1C" w:rsidRPr="001A5599" w:rsidRDefault="00DA1F1C" w:rsidP="00DA1F1C">
      <w:pPr>
        <w:ind w:firstLine="709"/>
        <w:rPr>
          <w:szCs w:val="24"/>
        </w:rPr>
      </w:pPr>
      <w:r w:rsidRPr="001A5599">
        <w:rPr>
          <w:szCs w:val="24"/>
        </w:rPr>
        <w:t>-</w:t>
      </w:r>
      <w:r w:rsidRPr="001A5599">
        <w:rPr>
          <w:szCs w:val="24"/>
        </w:rPr>
        <w:tab/>
        <w:t>СанПиН 2.1.1279-03 «Гигиенические требования к размещению, устройству и содержанию кладбищ, зданий и сооружений похоронного назначения»;</w:t>
      </w:r>
    </w:p>
    <w:p w:rsidR="00DA1F1C" w:rsidRPr="001A5599" w:rsidRDefault="00DA1F1C" w:rsidP="00DA1F1C">
      <w:pPr>
        <w:ind w:firstLine="709"/>
        <w:rPr>
          <w:szCs w:val="24"/>
        </w:rPr>
      </w:pPr>
      <w:r w:rsidRPr="001A5599">
        <w:rPr>
          <w:szCs w:val="24"/>
        </w:rPr>
        <w:t>-</w:t>
      </w:r>
      <w:r w:rsidRPr="001A5599">
        <w:rPr>
          <w:szCs w:val="24"/>
        </w:rPr>
        <w:tab/>
        <w:t>СанПиН 42-128-4690-88 «Санитарные правила содержания территорий населенных мест»;</w:t>
      </w:r>
    </w:p>
    <w:p w:rsidR="00DA1F1C" w:rsidRPr="001A5599" w:rsidRDefault="00DA1F1C" w:rsidP="00DA1F1C">
      <w:pPr>
        <w:ind w:firstLine="709"/>
        <w:rPr>
          <w:szCs w:val="24"/>
        </w:rPr>
      </w:pPr>
      <w:r w:rsidRPr="001A5599">
        <w:rPr>
          <w:szCs w:val="24"/>
        </w:rPr>
        <w:t>-</w:t>
      </w:r>
      <w:r w:rsidRPr="001A5599">
        <w:rPr>
          <w:szCs w:val="24"/>
        </w:rPr>
        <w:tab/>
        <w:t>СП 2.1.5.1059-01 «Гигиенические требования к охране подземных вод от загрязнения»;</w:t>
      </w:r>
    </w:p>
    <w:p w:rsidR="00DA1F1C" w:rsidRPr="001A5599" w:rsidRDefault="00DA1F1C" w:rsidP="00DA1F1C">
      <w:pPr>
        <w:ind w:firstLine="709"/>
        <w:rPr>
          <w:szCs w:val="24"/>
        </w:rPr>
      </w:pPr>
      <w:r w:rsidRPr="001A5599">
        <w:rPr>
          <w:szCs w:val="24"/>
        </w:rPr>
        <w:t>-</w:t>
      </w:r>
      <w:r w:rsidRPr="001A5599">
        <w:rPr>
          <w:szCs w:val="24"/>
        </w:rPr>
        <w:tab/>
        <w:t>СН 2.2.4/2.1.8.562-96 «Шум на рабочих местах, в помещениях, общественных зданий и на территории жилой застройки»;</w:t>
      </w:r>
    </w:p>
    <w:p w:rsidR="00DA1F1C" w:rsidRPr="001A5599" w:rsidRDefault="00DA1F1C" w:rsidP="00DA1F1C">
      <w:pPr>
        <w:ind w:firstLine="709"/>
        <w:rPr>
          <w:szCs w:val="24"/>
        </w:rPr>
      </w:pPr>
      <w:r w:rsidRPr="001A5599">
        <w:rPr>
          <w:szCs w:val="24"/>
        </w:rPr>
        <w:lastRenderedPageBreak/>
        <w:t>-</w:t>
      </w:r>
      <w:r w:rsidRPr="001A5599">
        <w:rPr>
          <w:szCs w:val="24"/>
        </w:rPr>
        <w:tab/>
        <w:t>СП 2.1.7.1038-01 «Гигиенические требования к устройству и содержанию полигонов для твердых бытовых отходов»;</w:t>
      </w:r>
    </w:p>
    <w:p w:rsidR="00DA1F1C" w:rsidRPr="001A5599" w:rsidRDefault="00DA1F1C" w:rsidP="00DA1F1C">
      <w:pPr>
        <w:ind w:firstLine="709"/>
        <w:rPr>
          <w:szCs w:val="24"/>
        </w:rPr>
      </w:pPr>
      <w:r w:rsidRPr="001A5599">
        <w:rPr>
          <w:szCs w:val="24"/>
        </w:rPr>
        <w:t>-</w:t>
      </w:r>
      <w:r w:rsidRPr="001A5599">
        <w:rPr>
          <w:szCs w:val="24"/>
        </w:rPr>
        <w:tab/>
        <w:t>Водный кодекс РФ. Ст.</w:t>
      </w:r>
      <w:r>
        <w:rPr>
          <w:szCs w:val="24"/>
        </w:rPr>
        <w:t xml:space="preserve"> 6 и</w:t>
      </w:r>
      <w:r w:rsidRPr="001A5599">
        <w:rPr>
          <w:szCs w:val="24"/>
        </w:rPr>
        <w:t xml:space="preserve"> 65. «</w:t>
      </w:r>
      <w:proofErr w:type="spellStart"/>
      <w:r w:rsidRPr="001A5599">
        <w:rPr>
          <w:szCs w:val="24"/>
        </w:rPr>
        <w:t>Водоохранные</w:t>
      </w:r>
      <w:proofErr w:type="spellEnd"/>
      <w:r w:rsidRPr="001A5599">
        <w:rPr>
          <w:szCs w:val="24"/>
        </w:rPr>
        <w:t xml:space="preserve"> зоны и прибрежные защитные полосы»;</w:t>
      </w:r>
    </w:p>
    <w:p w:rsidR="00DA1F1C" w:rsidRPr="001A5599" w:rsidRDefault="00DA1F1C" w:rsidP="00DA1F1C">
      <w:pPr>
        <w:ind w:firstLine="709"/>
        <w:rPr>
          <w:szCs w:val="24"/>
        </w:rPr>
      </w:pPr>
      <w:r w:rsidRPr="001A5599">
        <w:rPr>
          <w:szCs w:val="24"/>
        </w:rPr>
        <w:t>-</w:t>
      </w:r>
      <w:r w:rsidRPr="001A5599">
        <w:rPr>
          <w:szCs w:val="24"/>
        </w:rPr>
        <w:tab/>
        <w:t>СНиП 23-03-2003 «Защита от шума»;</w:t>
      </w:r>
    </w:p>
    <w:p w:rsidR="00DA1F1C" w:rsidRPr="001A5599" w:rsidRDefault="00DA1F1C" w:rsidP="00DA1F1C">
      <w:pPr>
        <w:ind w:firstLine="709"/>
        <w:rPr>
          <w:szCs w:val="24"/>
        </w:rPr>
      </w:pPr>
      <w:r w:rsidRPr="001A5599">
        <w:rPr>
          <w:szCs w:val="24"/>
        </w:rPr>
        <w:t>-</w:t>
      </w:r>
      <w:r w:rsidRPr="001A5599">
        <w:rPr>
          <w:szCs w:val="24"/>
        </w:rPr>
        <w:tab/>
        <w:t>СНиП 2.07.01-89* «Планировка и застройка городских и сельских поселений»;</w:t>
      </w:r>
    </w:p>
    <w:p w:rsidR="00DA1F1C" w:rsidRPr="001A5599" w:rsidRDefault="00DA1F1C" w:rsidP="00DA1F1C">
      <w:pPr>
        <w:ind w:firstLine="709"/>
        <w:rPr>
          <w:szCs w:val="24"/>
        </w:rPr>
      </w:pPr>
      <w:r w:rsidRPr="001A5599">
        <w:rPr>
          <w:szCs w:val="24"/>
        </w:rPr>
        <w:t>-</w:t>
      </w:r>
      <w:r w:rsidRPr="001A5599">
        <w:rPr>
          <w:szCs w:val="24"/>
        </w:rPr>
        <w:tab/>
        <w:t>СНиП 2.05.06-85 «Магистральные трубопроводы»;</w:t>
      </w:r>
    </w:p>
    <w:p w:rsidR="00DA1F1C" w:rsidRPr="001A5599" w:rsidRDefault="00DA1F1C" w:rsidP="00DA1F1C">
      <w:pPr>
        <w:ind w:firstLine="709"/>
        <w:rPr>
          <w:szCs w:val="24"/>
        </w:rPr>
      </w:pPr>
      <w:r w:rsidRPr="001A5599">
        <w:rPr>
          <w:szCs w:val="24"/>
        </w:rPr>
        <w:t>-</w:t>
      </w:r>
      <w:r w:rsidRPr="001A5599">
        <w:rPr>
          <w:szCs w:val="24"/>
        </w:rPr>
        <w:tab/>
        <w:t>СНиП 2.04.02-84 «Водоснабжение. Наружные сети и сооружения».</w:t>
      </w:r>
    </w:p>
    <w:p w:rsidR="001813E2" w:rsidRPr="00B97EBD" w:rsidRDefault="001813E2" w:rsidP="00B24494">
      <w:pPr>
        <w:pStyle w:val="3"/>
      </w:pPr>
      <w:bookmarkStart w:id="95" w:name="_Toc413923241"/>
      <w:bookmarkStart w:id="96" w:name="_Toc448913052"/>
      <w:r w:rsidRPr="00B97EBD">
        <w:t>8.1 Анализ экологических проблем и природных особенностей территории</w:t>
      </w:r>
      <w:bookmarkEnd w:id="95"/>
      <w:bookmarkEnd w:id="96"/>
    </w:p>
    <w:p w:rsidR="001813E2" w:rsidRPr="00B44C28" w:rsidRDefault="001813E2" w:rsidP="001813E2">
      <w:pPr>
        <w:shd w:val="clear" w:color="auto" w:fill="FFFFFF"/>
        <w:ind w:firstLine="709"/>
        <w:rPr>
          <w:rFonts w:eastAsia="Times New Roman"/>
          <w:color w:val="000000"/>
          <w:szCs w:val="24"/>
          <w:lang w:eastAsia="ru-RU"/>
        </w:rPr>
      </w:pPr>
      <w:r w:rsidRPr="00B44C28">
        <w:rPr>
          <w:rFonts w:eastAsia="Times New Roman"/>
          <w:color w:val="000000"/>
          <w:szCs w:val="24"/>
          <w:lang w:eastAsia="ru-RU"/>
        </w:rPr>
        <w:t xml:space="preserve">Для </w:t>
      </w:r>
      <w:r>
        <w:rPr>
          <w:rFonts w:eastAsia="Times New Roman"/>
          <w:color w:val="000000"/>
          <w:szCs w:val="24"/>
          <w:lang w:eastAsia="ru-RU"/>
        </w:rPr>
        <w:t>сельского поселения Усть-Вымь</w:t>
      </w:r>
      <w:r w:rsidRPr="00B44C28">
        <w:rPr>
          <w:rFonts w:eastAsia="Times New Roman"/>
          <w:color w:val="000000"/>
          <w:szCs w:val="24"/>
          <w:lang w:eastAsia="ru-RU"/>
        </w:rPr>
        <w:t>, как и  для большинства регионов Российской Федерации, присущи проблемы загрязнения атмосферного воздуха, обезвреживания и утилизации промышленных и бытовых отходов; загрязнения поверхностных и подземных вод, сохранения  плодородия почв и предотвращение загрязнения земель.</w:t>
      </w:r>
    </w:p>
    <w:p w:rsidR="001813E2" w:rsidRPr="00B44C28" w:rsidRDefault="001813E2" w:rsidP="001813E2">
      <w:pPr>
        <w:shd w:val="clear" w:color="auto" w:fill="FFFFFF"/>
        <w:ind w:firstLine="709"/>
        <w:rPr>
          <w:rFonts w:eastAsia="Times New Roman"/>
          <w:color w:val="000000"/>
          <w:szCs w:val="24"/>
          <w:lang w:eastAsia="ru-RU"/>
        </w:rPr>
      </w:pPr>
      <w:r w:rsidRPr="00B44C28">
        <w:rPr>
          <w:rFonts w:eastAsia="Times New Roman"/>
          <w:color w:val="000000"/>
          <w:szCs w:val="24"/>
          <w:lang w:eastAsia="ru-RU"/>
        </w:rPr>
        <w:t>Основными источниками загрязнения воздуха городов являются: транспорт, предприятия теплоэнергетики,  предприятия лесопереработки, стройиндустрия.</w:t>
      </w:r>
    </w:p>
    <w:p w:rsidR="001813E2" w:rsidRPr="00B44C28" w:rsidRDefault="001813E2" w:rsidP="001813E2">
      <w:pPr>
        <w:shd w:val="clear" w:color="auto" w:fill="FFFFFF"/>
        <w:ind w:firstLine="709"/>
        <w:rPr>
          <w:rFonts w:eastAsia="Times New Roman"/>
          <w:color w:val="000000"/>
          <w:szCs w:val="24"/>
          <w:lang w:eastAsia="ru-RU"/>
        </w:rPr>
      </w:pPr>
      <w:r w:rsidRPr="00B44C28">
        <w:rPr>
          <w:rFonts w:eastAsia="Times New Roman"/>
          <w:color w:val="000000"/>
          <w:szCs w:val="24"/>
          <w:lang w:eastAsia="ru-RU"/>
        </w:rPr>
        <w:t>Основной вклад в образование отходов вносят предприятия по добыче полезных ископаемых (почти 79%) и обрабатывающие производства (около 15%). На остальные виды экономической деятельности приходится около 6% отходов. Основные отрасли, в которых образуются и накапливаются отходы – угледобывающая и деревообрабатывающая.</w:t>
      </w:r>
    </w:p>
    <w:p w:rsidR="001813E2" w:rsidRDefault="001813E2" w:rsidP="001813E2">
      <w:pPr>
        <w:shd w:val="clear" w:color="auto" w:fill="FFFFFF"/>
        <w:ind w:firstLine="709"/>
        <w:rPr>
          <w:szCs w:val="24"/>
          <w:shd w:val="clear" w:color="auto" w:fill="FFFFFF"/>
        </w:rPr>
      </w:pPr>
      <w:r w:rsidRPr="00F931FF">
        <w:rPr>
          <w:szCs w:val="24"/>
          <w:shd w:val="clear" w:color="auto" w:fill="FFFFFF"/>
        </w:rPr>
        <w:t>Улучшение качества воздуха и достижение благоприятных условий для проживания населения невозможно без осуществления целенаправленных мер, среди которых первоочередными являются:</w:t>
      </w:r>
    </w:p>
    <w:p w:rsidR="001813E2" w:rsidRDefault="001813E2" w:rsidP="001813E2">
      <w:pPr>
        <w:shd w:val="clear" w:color="auto" w:fill="FFFFFF"/>
        <w:ind w:firstLine="709"/>
        <w:rPr>
          <w:szCs w:val="24"/>
        </w:rPr>
      </w:pPr>
      <w:r w:rsidRPr="00F931FF">
        <w:rPr>
          <w:szCs w:val="24"/>
          <w:shd w:val="clear" w:color="auto" w:fill="FFFFFF"/>
        </w:rPr>
        <w:t>- обеспечение на промышленных предприятиях и предприятиях энергетики снижения выбросов загрязняющих веществ в атмосферный воздух за счет внедрения современных технологий и оборудования по очистке выбросов, а также соблюдения мероприятий по охране атмосферного воздуха;</w:t>
      </w:r>
    </w:p>
    <w:p w:rsidR="001813E2" w:rsidRDefault="001813E2" w:rsidP="001813E2">
      <w:pPr>
        <w:shd w:val="clear" w:color="auto" w:fill="FFFFFF"/>
        <w:ind w:firstLine="709"/>
        <w:rPr>
          <w:szCs w:val="24"/>
        </w:rPr>
      </w:pPr>
      <w:r w:rsidRPr="00F931FF">
        <w:rPr>
          <w:szCs w:val="24"/>
          <w:shd w:val="clear" w:color="auto" w:fill="FFFFFF"/>
        </w:rPr>
        <w:t>- ограничение строительства новых предприятий и расширения существующих, создающих дополнительные выбросы в атмосферу без адекватного или опережающего снижения выбросов на действующих предприятиях;</w:t>
      </w:r>
    </w:p>
    <w:p w:rsidR="001813E2" w:rsidRDefault="001813E2" w:rsidP="001813E2">
      <w:pPr>
        <w:shd w:val="clear" w:color="auto" w:fill="FFFFFF"/>
        <w:ind w:firstLine="709"/>
        <w:rPr>
          <w:szCs w:val="24"/>
        </w:rPr>
      </w:pPr>
      <w:r w:rsidRPr="00F931FF">
        <w:rPr>
          <w:szCs w:val="24"/>
          <w:shd w:val="clear" w:color="auto" w:fill="FFFFFF"/>
        </w:rPr>
        <w:t xml:space="preserve">- развитие и совершенствование внутригородской автотранспортной инфраструктуры, усиление </w:t>
      </w:r>
      <w:proofErr w:type="gramStart"/>
      <w:r w:rsidRPr="00F931FF">
        <w:rPr>
          <w:szCs w:val="24"/>
          <w:shd w:val="clear" w:color="auto" w:fill="FFFFFF"/>
        </w:rPr>
        <w:t>контроля соблюдения нормативов токсичности автомобильных выбросов</w:t>
      </w:r>
      <w:proofErr w:type="gramEnd"/>
      <w:r w:rsidRPr="00F931FF">
        <w:rPr>
          <w:szCs w:val="24"/>
          <w:shd w:val="clear" w:color="auto" w:fill="FFFFFF"/>
        </w:rPr>
        <w:t>;</w:t>
      </w:r>
    </w:p>
    <w:p w:rsidR="001813E2" w:rsidRPr="00867D38" w:rsidRDefault="001813E2" w:rsidP="00867D38">
      <w:pPr>
        <w:shd w:val="clear" w:color="auto" w:fill="FFFFFF"/>
        <w:ind w:firstLine="709"/>
        <w:rPr>
          <w:szCs w:val="24"/>
          <w:shd w:val="clear" w:color="auto" w:fill="FFFFFF"/>
        </w:rPr>
      </w:pPr>
      <w:r w:rsidRPr="00F931FF">
        <w:rPr>
          <w:szCs w:val="24"/>
          <w:shd w:val="clear" w:color="auto" w:fill="FFFFFF"/>
        </w:rPr>
        <w:lastRenderedPageBreak/>
        <w:t>- повышение эффективности регулирования промышленных выбросов, а также потоков автотранспортных сре</w:t>
      </w:r>
      <w:proofErr w:type="gramStart"/>
      <w:r w:rsidRPr="00F931FF">
        <w:rPr>
          <w:szCs w:val="24"/>
          <w:shd w:val="clear" w:color="auto" w:fill="FFFFFF"/>
        </w:rPr>
        <w:t>дств в п</w:t>
      </w:r>
      <w:proofErr w:type="gramEnd"/>
      <w:r w:rsidRPr="00F931FF">
        <w:rPr>
          <w:szCs w:val="24"/>
          <w:shd w:val="clear" w:color="auto" w:fill="FFFFFF"/>
        </w:rPr>
        <w:t>ериоды неблагоприятных метеорологических условий, приводящих к значительному росту уровней загрязнения атмосферного воздуха</w:t>
      </w:r>
      <w:r w:rsidRPr="00B44C28">
        <w:rPr>
          <w:rFonts w:eastAsia="Times New Roman"/>
          <w:color w:val="000000"/>
          <w:szCs w:val="24"/>
          <w:lang w:eastAsia="ru-RU"/>
        </w:rPr>
        <w:t>.</w:t>
      </w:r>
    </w:p>
    <w:p w:rsidR="001813E2" w:rsidRPr="00B97EBD" w:rsidRDefault="001813E2" w:rsidP="00B24494">
      <w:pPr>
        <w:pStyle w:val="3"/>
      </w:pPr>
      <w:bookmarkStart w:id="97" w:name="_Toc413923242"/>
      <w:bookmarkStart w:id="98" w:name="_Toc448913053"/>
      <w:r w:rsidRPr="00B97EBD">
        <w:t>8.2 Оценка состояния атмосферного воздуха и мероприятия по улучшению воздушного бассейна</w:t>
      </w:r>
      <w:bookmarkEnd w:id="97"/>
      <w:bookmarkEnd w:id="98"/>
    </w:p>
    <w:p w:rsidR="001813E2" w:rsidRPr="00D44265" w:rsidRDefault="001813E2" w:rsidP="001813E2">
      <w:pPr>
        <w:ind w:firstLine="709"/>
        <w:rPr>
          <w:color w:val="000000" w:themeColor="text1"/>
          <w:szCs w:val="24"/>
        </w:rPr>
      </w:pPr>
      <w:r w:rsidRPr="00D44265">
        <w:rPr>
          <w:color w:val="000000" w:themeColor="text1"/>
          <w:szCs w:val="24"/>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1813E2" w:rsidRPr="00D44265" w:rsidRDefault="001813E2" w:rsidP="001813E2">
      <w:pPr>
        <w:ind w:firstLine="709"/>
        <w:rPr>
          <w:color w:val="000000" w:themeColor="text1"/>
          <w:szCs w:val="24"/>
        </w:rPr>
      </w:pPr>
      <w:r w:rsidRPr="00D44265">
        <w:rPr>
          <w:color w:val="000000" w:themeColor="text1"/>
          <w:szCs w:val="24"/>
        </w:rPr>
        <w:t>С 2007 г. фоновый мониторинг загрязнения атмосферного воздуха на метеорологической станции Усть-Вымь не осуществляется. Контроль химического состава атмосферных осадков не проводится.</w:t>
      </w:r>
    </w:p>
    <w:p w:rsidR="001813E2" w:rsidRPr="00D44265" w:rsidRDefault="001813E2" w:rsidP="001813E2">
      <w:pPr>
        <w:ind w:firstLine="709"/>
        <w:rPr>
          <w:color w:val="000000" w:themeColor="text1"/>
        </w:rPr>
      </w:pPr>
      <w:r w:rsidRPr="00D44265">
        <w:rPr>
          <w:color w:val="000000" w:themeColor="text1"/>
        </w:rPr>
        <w:t>Основными источниками загрязнения воздуха для МО МР «</w:t>
      </w:r>
      <w:proofErr w:type="spellStart"/>
      <w:r w:rsidRPr="00D44265">
        <w:rPr>
          <w:color w:val="000000" w:themeColor="text1"/>
        </w:rPr>
        <w:t>Усть-Вымский</w:t>
      </w:r>
      <w:proofErr w:type="spellEnd"/>
      <w:r w:rsidRPr="00D44265">
        <w:rPr>
          <w:color w:val="000000" w:themeColor="text1"/>
        </w:rPr>
        <w:t>» являются транспорт, предприятия жилищно-коммунального хозяйства, лесопереработки, транспортировки газа.</w:t>
      </w:r>
    </w:p>
    <w:p w:rsidR="001813E2" w:rsidRPr="00D44265" w:rsidRDefault="001813E2" w:rsidP="001813E2">
      <w:pPr>
        <w:ind w:firstLine="709"/>
        <w:rPr>
          <w:color w:val="000000" w:themeColor="text1"/>
        </w:rPr>
      </w:pPr>
      <w:r w:rsidRPr="00D44265">
        <w:rPr>
          <w:color w:val="000000" w:themeColor="text1"/>
        </w:rPr>
        <w:t>Суммарный выброс загрязняющих веществ в атмосферу от стационарных источников в 2013 г. составил 26,342 тыс. т (табл. 10).</w:t>
      </w:r>
    </w:p>
    <w:p w:rsidR="001813E2" w:rsidRPr="00D44265" w:rsidRDefault="007276F8" w:rsidP="00FF51F7">
      <w:pPr>
        <w:spacing w:line="240" w:lineRule="auto"/>
        <w:ind w:firstLine="300"/>
        <w:jc w:val="center"/>
        <w:rPr>
          <w:rFonts w:eastAsia="Times New Roman"/>
          <w:bCs/>
          <w:color w:val="000000" w:themeColor="text1"/>
          <w:szCs w:val="24"/>
          <w:lang w:eastAsia="ru-RU"/>
        </w:rPr>
      </w:pPr>
      <w:r w:rsidRPr="00D44265">
        <w:rPr>
          <w:rFonts w:eastAsia="Times New Roman"/>
          <w:bCs/>
          <w:color w:val="000000" w:themeColor="text1"/>
          <w:szCs w:val="24"/>
          <w:lang w:eastAsia="ru-RU"/>
        </w:rPr>
        <w:t xml:space="preserve">Таблица 10 - </w:t>
      </w:r>
      <w:r w:rsidR="001813E2" w:rsidRPr="00D44265">
        <w:rPr>
          <w:rFonts w:eastAsia="Times New Roman"/>
          <w:bCs/>
          <w:color w:val="000000" w:themeColor="text1"/>
          <w:szCs w:val="24"/>
          <w:lang w:eastAsia="ru-RU"/>
        </w:rPr>
        <w:t>Выбросы загрязняющих веществ в атмосферу от стационарных источников</w:t>
      </w:r>
      <w:r w:rsidR="00D44265">
        <w:rPr>
          <w:rFonts w:eastAsia="Times New Roman"/>
          <w:bCs/>
          <w:color w:val="000000" w:themeColor="text1"/>
          <w:szCs w:val="24"/>
          <w:lang w:eastAsia="ru-RU"/>
        </w:rPr>
        <w:t xml:space="preserve"> на 2004-2013гг</w:t>
      </w:r>
      <w:r w:rsidR="001813E2" w:rsidRPr="00D44265">
        <w:rPr>
          <w:rFonts w:eastAsia="Times New Roman"/>
          <w:bCs/>
          <w:color w:val="000000" w:themeColor="text1"/>
          <w:szCs w:val="24"/>
          <w:lang w:eastAsia="ru-RU"/>
        </w:rPr>
        <w:t>, тыс. т*</w:t>
      </w:r>
    </w:p>
    <w:tbl>
      <w:tblPr>
        <w:tblStyle w:val="af6"/>
        <w:tblW w:w="0" w:type="auto"/>
        <w:tblLook w:val="04A0" w:firstRow="1" w:lastRow="0" w:firstColumn="1" w:lastColumn="0" w:noHBand="0" w:noVBand="1"/>
      </w:tblPr>
      <w:tblGrid>
        <w:gridCol w:w="1543"/>
        <w:gridCol w:w="802"/>
        <w:gridCol w:w="802"/>
        <w:gridCol w:w="803"/>
        <w:gridCol w:w="803"/>
        <w:gridCol w:w="803"/>
        <w:gridCol w:w="803"/>
        <w:gridCol w:w="803"/>
        <w:gridCol w:w="803"/>
        <w:gridCol w:w="803"/>
        <w:gridCol w:w="803"/>
      </w:tblGrid>
      <w:tr w:rsidR="001813E2" w:rsidRPr="00221BB3" w:rsidTr="007276F8">
        <w:tc>
          <w:tcPr>
            <w:tcW w:w="1505" w:type="dxa"/>
            <w:vAlign w:val="center"/>
          </w:tcPr>
          <w:p w:rsidR="001813E2" w:rsidRPr="00221BB3" w:rsidRDefault="001813E2" w:rsidP="00221BB3">
            <w:pPr>
              <w:spacing w:line="240" w:lineRule="auto"/>
              <w:rPr>
                <w:sz w:val="22"/>
              </w:rPr>
            </w:pPr>
          </w:p>
          <w:p w:rsidR="001813E2" w:rsidRPr="00221BB3" w:rsidRDefault="001813E2" w:rsidP="00221BB3">
            <w:pPr>
              <w:spacing w:line="240" w:lineRule="auto"/>
              <w:rPr>
                <w:sz w:val="22"/>
              </w:rPr>
            </w:pPr>
            <w:r w:rsidRPr="00221BB3">
              <w:rPr>
                <w:sz w:val="22"/>
              </w:rPr>
              <w:t>Примесь</w:t>
            </w:r>
          </w:p>
        </w:tc>
        <w:tc>
          <w:tcPr>
            <w:tcW w:w="798"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2004</w:t>
            </w:r>
          </w:p>
        </w:tc>
        <w:tc>
          <w:tcPr>
            <w:tcW w:w="798"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2005</w:t>
            </w:r>
          </w:p>
        </w:tc>
        <w:tc>
          <w:tcPr>
            <w:tcW w:w="798"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2006</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200</w:t>
            </w:r>
            <w:r w:rsidR="00D44265" w:rsidRPr="00221BB3">
              <w:rPr>
                <w:sz w:val="22"/>
              </w:rPr>
              <w:t>7</w:t>
            </w:r>
          </w:p>
        </w:tc>
        <w:tc>
          <w:tcPr>
            <w:tcW w:w="798"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2008</w:t>
            </w:r>
          </w:p>
        </w:tc>
        <w:tc>
          <w:tcPr>
            <w:tcW w:w="798" w:type="dxa"/>
            <w:vAlign w:val="center"/>
          </w:tcPr>
          <w:p w:rsidR="007276F8" w:rsidRPr="00221BB3" w:rsidRDefault="007276F8" w:rsidP="00221BB3">
            <w:pPr>
              <w:spacing w:line="240" w:lineRule="auto"/>
              <w:rPr>
                <w:sz w:val="22"/>
              </w:rPr>
            </w:pPr>
          </w:p>
          <w:p w:rsidR="001813E2" w:rsidRPr="00221BB3" w:rsidRDefault="00D44265" w:rsidP="00221BB3">
            <w:pPr>
              <w:spacing w:line="240" w:lineRule="auto"/>
              <w:rPr>
                <w:sz w:val="22"/>
              </w:rPr>
            </w:pPr>
            <w:r w:rsidRPr="00221BB3">
              <w:rPr>
                <w:sz w:val="22"/>
              </w:rPr>
              <w:t>2009</w:t>
            </w:r>
          </w:p>
        </w:tc>
        <w:tc>
          <w:tcPr>
            <w:tcW w:w="798"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2010</w:t>
            </w:r>
          </w:p>
        </w:tc>
        <w:tc>
          <w:tcPr>
            <w:tcW w:w="814"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2011 </w:t>
            </w:r>
          </w:p>
        </w:tc>
        <w:tc>
          <w:tcPr>
            <w:tcW w:w="814"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2012 </w:t>
            </w:r>
          </w:p>
        </w:tc>
        <w:tc>
          <w:tcPr>
            <w:tcW w:w="814" w:type="dxa"/>
            <w:vAlign w:val="center"/>
          </w:tcPr>
          <w:p w:rsidR="007276F8" w:rsidRPr="00221BB3" w:rsidRDefault="007276F8" w:rsidP="00221BB3">
            <w:pPr>
              <w:spacing w:line="240" w:lineRule="auto"/>
              <w:rPr>
                <w:sz w:val="22"/>
              </w:rPr>
            </w:pPr>
          </w:p>
          <w:p w:rsidR="001813E2" w:rsidRPr="00221BB3" w:rsidRDefault="00221BB3" w:rsidP="00221BB3">
            <w:pPr>
              <w:spacing w:line="240" w:lineRule="auto"/>
              <w:rPr>
                <w:sz w:val="22"/>
              </w:rPr>
            </w:pPr>
            <w:r>
              <w:rPr>
                <w:sz w:val="22"/>
              </w:rPr>
              <w:t>2013 </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Твердые вещества</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1,581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1,004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0,883</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0,859</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0,666</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0,556</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0,621</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0,214</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0,442</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0,225</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Диоксид серы</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0,593</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0,649</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0,604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0,540</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0,452</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0,399</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0,474</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0,402</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0,335</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0,177</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Оксид углерода</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3,344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4,354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3,787</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4,592</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3,581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3,030</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2,679</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2,872</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3,719</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5,603</w:t>
            </w:r>
          </w:p>
        </w:tc>
      </w:tr>
      <w:tr w:rsidR="001813E2" w:rsidRPr="00221BB3" w:rsidTr="007276F8">
        <w:tc>
          <w:tcPr>
            <w:tcW w:w="1505"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Оксиды азота</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1,644</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1,722</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1,623</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1,311</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1,534</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1,150</w:t>
            </w:r>
          </w:p>
        </w:tc>
        <w:tc>
          <w:tcPr>
            <w:tcW w:w="798"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1,446</w:t>
            </w:r>
          </w:p>
        </w:tc>
        <w:tc>
          <w:tcPr>
            <w:tcW w:w="814"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1,405</w:t>
            </w:r>
          </w:p>
        </w:tc>
        <w:tc>
          <w:tcPr>
            <w:tcW w:w="814"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1,296</w:t>
            </w:r>
          </w:p>
        </w:tc>
        <w:tc>
          <w:tcPr>
            <w:tcW w:w="814" w:type="dxa"/>
            <w:vAlign w:val="center"/>
          </w:tcPr>
          <w:p w:rsidR="007276F8" w:rsidRPr="00221BB3" w:rsidRDefault="007276F8" w:rsidP="00221BB3">
            <w:pPr>
              <w:spacing w:line="240" w:lineRule="auto"/>
              <w:rPr>
                <w:sz w:val="22"/>
              </w:rPr>
            </w:pPr>
          </w:p>
          <w:p w:rsidR="00961342" w:rsidRPr="00221BB3" w:rsidRDefault="00961342" w:rsidP="00221BB3">
            <w:pPr>
              <w:spacing w:line="240" w:lineRule="auto"/>
              <w:rPr>
                <w:sz w:val="22"/>
              </w:rPr>
            </w:pPr>
          </w:p>
          <w:p w:rsidR="001813E2" w:rsidRPr="00221BB3" w:rsidRDefault="001813E2" w:rsidP="00221BB3">
            <w:pPr>
              <w:spacing w:line="240" w:lineRule="auto"/>
              <w:rPr>
                <w:sz w:val="22"/>
              </w:rPr>
            </w:pPr>
            <w:r w:rsidRPr="00221BB3">
              <w:rPr>
                <w:sz w:val="22"/>
              </w:rPr>
              <w:t>1,362</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Углеводороды</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7,759</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14,288</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7,165</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11,877</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15,845</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13,601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13,338</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19,905</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9,485</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18,943</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ЛОС</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0,031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0,034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0,027</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0,022</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0,028</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0,022</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0,027</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0,026</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Прочие</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0,001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0,001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0,001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0,020</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0,020</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0,021</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0,005</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0,006</w:t>
            </w:r>
          </w:p>
        </w:tc>
      </w:tr>
      <w:tr w:rsidR="001813E2" w:rsidRPr="00221BB3" w:rsidTr="007276F8">
        <w:tc>
          <w:tcPr>
            <w:tcW w:w="1505"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Выбросы, всего</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14,951</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22,048</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14,093</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19,234</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22,125</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18,777</w:t>
            </w:r>
          </w:p>
        </w:tc>
        <w:tc>
          <w:tcPr>
            <w:tcW w:w="798"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18,606</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24,840</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15,310</w:t>
            </w:r>
          </w:p>
        </w:tc>
        <w:tc>
          <w:tcPr>
            <w:tcW w:w="814" w:type="dxa"/>
            <w:vAlign w:val="center"/>
          </w:tcPr>
          <w:p w:rsidR="007276F8" w:rsidRPr="00221BB3" w:rsidRDefault="007276F8" w:rsidP="00221BB3">
            <w:pPr>
              <w:spacing w:line="240" w:lineRule="auto"/>
              <w:rPr>
                <w:sz w:val="22"/>
              </w:rPr>
            </w:pPr>
          </w:p>
          <w:p w:rsidR="001813E2" w:rsidRPr="00221BB3" w:rsidRDefault="001813E2" w:rsidP="00221BB3">
            <w:pPr>
              <w:spacing w:line="240" w:lineRule="auto"/>
              <w:rPr>
                <w:sz w:val="22"/>
              </w:rPr>
            </w:pPr>
            <w:r w:rsidRPr="00221BB3">
              <w:rPr>
                <w:sz w:val="22"/>
              </w:rPr>
              <w:t>26,342</w:t>
            </w:r>
          </w:p>
        </w:tc>
      </w:tr>
    </w:tbl>
    <w:p w:rsidR="007276F8" w:rsidRPr="007276F8" w:rsidRDefault="007276F8" w:rsidP="001813E2">
      <w:pPr>
        <w:ind w:firstLine="709"/>
        <w:rPr>
          <w:color w:val="000000"/>
          <w:szCs w:val="24"/>
          <w:shd w:val="clear" w:color="auto" w:fill="FFFFFF"/>
        </w:rPr>
      </w:pPr>
      <w:r w:rsidRPr="007276F8">
        <w:rPr>
          <w:color w:val="000000"/>
          <w:szCs w:val="24"/>
        </w:rPr>
        <w:t>В 2013 г. масса выбросов загрязняющих веществ в атмосферу по МО МР «</w:t>
      </w:r>
      <w:proofErr w:type="spellStart"/>
      <w:r w:rsidRPr="007276F8">
        <w:rPr>
          <w:color w:val="000000"/>
          <w:szCs w:val="24"/>
        </w:rPr>
        <w:t>Усть-Вымский</w:t>
      </w:r>
      <w:proofErr w:type="spellEnd"/>
      <w:r w:rsidRPr="007276F8">
        <w:rPr>
          <w:color w:val="000000"/>
          <w:szCs w:val="24"/>
        </w:rPr>
        <w:t>» составила 3,40 % суммарного количества выбросов по республике.</w:t>
      </w:r>
    </w:p>
    <w:p w:rsidR="001813E2" w:rsidRPr="009610A5" w:rsidRDefault="001813E2" w:rsidP="001813E2">
      <w:pPr>
        <w:ind w:firstLine="709"/>
        <w:rPr>
          <w:sz w:val="32"/>
          <w:szCs w:val="24"/>
        </w:rPr>
      </w:pPr>
      <w:r>
        <w:rPr>
          <w:color w:val="000000"/>
          <w:szCs w:val="20"/>
          <w:shd w:val="clear" w:color="auto" w:fill="FFFFFF"/>
        </w:rPr>
        <w:lastRenderedPageBreak/>
        <w:t>С</w:t>
      </w:r>
      <w:r w:rsidRPr="009610A5">
        <w:rPr>
          <w:color w:val="000000"/>
          <w:szCs w:val="20"/>
          <w:shd w:val="clear" w:color="auto" w:fill="FFFFFF"/>
        </w:rPr>
        <w:t xml:space="preserve">остояние загрязнения атмосферы городов </w:t>
      </w:r>
      <w:r w:rsidR="007276F8">
        <w:rPr>
          <w:color w:val="000000"/>
          <w:szCs w:val="20"/>
          <w:shd w:val="clear" w:color="auto" w:fill="FFFFFF"/>
        </w:rPr>
        <w:t>сельского поселения</w:t>
      </w:r>
      <w:r w:rsidRPr="009610A5">
        <w:rPr>
          <w:color w:val="000000"/>
          <w:szCs w:val="20"/>
          <w:shd w:val="clear" w:color="auto" w:fill="FFFFFF"/>
        </w:rPr>
        <w:t xml:space="preserve"> в значительной степени зависит от интенсивности выбросов антропогенного происхождения. Основными источниками загрязнения воздуха городов являются предприятия теплоэнергетики, добычи угля, нефти и газа, </w:t>
      </w:r>
      <w:proofErr w:type="spellStart"/>
      <w:r w:rsidRPr="009610A5">
        <w:rPr>
          <w:color w:val="000000"/>
          <w:szCs w:val="20"/>
          <w:shd w:val="clear" w:color="auto" w:fill="FFFFFF"/>
        </w:rPr>
        <w:t>нефте</w:t>
      </w:r>
      <w:proofErr w:type="spellEnd"/>
      <w:r w:rsidRPr="009610A5">
        <w:rPr>
          <w:color w:val="000000"/>
          <w:szCs w:val="20"/>
          <w:shd w:val="clear" w:color="auto" w:fill="FFFFFF"/>
        </w:rPr>
        <w:t>- и газоперерабатывающие заводы, предприятия лесопереработки, стройиндустрия, транспорт. В последнее время значительную проблему загрязнения атмосферного воздуха в большинстве городов Республики Коми создают выбросы автотранспорта, которые составляют от 4 % до 64 % от суммарных выбросов. Для оценки степени суммарного загрязнения атмосферного воздуха рядом веществ в городах используется комплексный показатель - индекс загрязнения атмосферы (далее - ИЗА). В соответствии с ИЗА определено, что в 2010 году уровень загрязнения остается высоким. Основная причина высокого загрязнения воздуха указанными примесями состоит в значительных выбросах этих веще</w:t>
      </w:r>
      <w:proofErr w:type="gramStart"/>
      <w:r w:rsidRPr="009610A5">
        <w:rPr>
          <w:color w:val="000000"/>
          <w:szCs w:val="20"/>
          <w:shd w:val="clear" w:color="auto" w:fill="FFFFFF"/>
        </w:rPr>
        <w:t>ств кр</w:t>
      </w:r>
      <w:proofErr w:type="gramEnd"/>
      <w:r w:rsidRPr="009610A5">
        <w:rPr>
          <w:color w:val="000000"/>
          <w:szCs w:val="20"/>
          <w:shd w:val="clear" w:color="auto" w:fill="FFFFFF"/>
        </w:rPr>
        <w:t xml:space="preserve">упными предприятиями электроэнергетики и автотранспортом. Средние за год концентрации </w:t>
      </w:r>
      <w:proofErr w:type="spellStart"/>
      <w:r w:rsidRPr="009610A5">
        <w:rPr>
          <w:color w:val="000000"/>
          <w:szCs w:val="20"/>
          <w:shd w:val="clear" w:color="auto" w:fill="FFFFFF"/>
        </w:rPr>
        <w:t>бен</w:t>
      </w:r>
      <w:proofErr w:type="gramStart"/>
      <w:r w:rsidRPr="009610A5">
        <w:rPr>
          <w:color w:val="000000"/>
          <w:szCs w:val="20"/>
          <w:shd w:val="clear" w:color="auto" w:fill="FFFFFF"/>
        </w:rPr>
        <w:t>з</w:t>
      </w:r>
      <w:proofErr w:type="spellEnd"/>
      <w:r w:rsidRPr="009610A5">
        <w:rPr>
          <w:color w:val="000000"/>
          <w:szCs w:val="20"/>
          <w:shd w:val="clear" w:color="auto" w:fill="FFFFFF"/>
        </w:rPr>
        <w:t>(</w:t>
      </w:r>
      <w:proofErr w:type="gramEnd"/>
      <w:r w:rsidRPr="009610A5">
        <w:rPr>
          <w:color w:val="000000"/>
          <w:szCs w:val="20"/>
          <w:shd w:val="clear" w:color="auto" w:fill="FFFFFF"/>
        </w:rPr>
        <w:t>а)</w:t>
      </w:r>
      <w:proofErr w:type="spellStart"/>
      <w:r w:rsidRPr="009610A5">
        <w:rPr>
          <w:color w:val="000000"/>
          <w:szCs w:val="20"/>
          <w:shd w:val="clear" w:color="auto" w:fill="FFFFFF"/>
        </w:rPr>
        <w:t>пирена</w:t>
      </w:r>
      <w:proofErr w:type="spellEnd"/>
      <w:r w:rsidRPr="009610A5">
        <w:rPr>
          <w:color w:val="000000"/>
          <w:szCs w:val="20"/>
          <w:shd w:val="clear" w:color="auto" w:fill="FFFFFF"/>
        </w:rPr>
        <w:t xml:space="preserve"> превышали установленный стандарт во всех городах, где проводились наблюдения. Рост автомобильного парка, особенно числа частных автомобилей, отражается на повышении уровня загрязнения атмосферы диоксидом азота, оксидом углерода и формальдегидом. В течение года неоднократно регистрировались случаи повышенных концентраций диоксида азота  и оксида углерода, превышающих допустимую норму. Несмотря на наметившиеся положительные изменения в вопросах оздоровления воздушной среды населенных мест Республики Коми, проблема гигиены атмосферы остается актуальной и требует продолжения комплекса организационных, конструктивно-технических, предупредительных мероприятий как на стадии принятия решений о размещении предприятий, являющихся потенциальными загрязнителями атмосферы, так и при их эксплуатации.</w:t>
      </w:r>
    </w:p>
    <w:p w:rsidR="001813E2" w:rsidRPr="00EC44A9" w:rsidRDefault="001813E2" w:rsidP="001813E2">
      <w:pPr>
        <w:autoSpaceDE w:val="0"/>
        <w:autoSpaceDN w:val="0"/>
        <w:adjustRightInd w:val="0"/>
        <w:ind w:firstLine="709"/>
        <w:rPr>
          <w:szCs w:val="24"/>
        </w:rPr>
      </w:pPr>
      <w:proofErr w:type="gramStart"/>
      <w:r w:rsidRPr="00EC44A9">
        <w:rPr>
          <w:szCs w:val="24"/>
        </w:rPr>
        <w:t>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w:t>
      </w:r>
      <w:proofErr w:type="gramEnd"/>
      <w:r w:rsidRPr="00EC44A9">
        <w:rPr>
          <w:szCs w:val="24"/>
        </w:rPr>
        <w:t xml:space="preserve">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w:t>
      </w:r>
      <w:r w:rsidRPr="00EC44A9">
        <w:rPr>
          <w:szCs w:val="24"/>
        </w:rPr>
        <w:lastRenderedPageBreak/>
        <w:t>защитным барьером, обеспечивающим уровень безопасности населения при эксплуатации объекта в штатном режиме.</w:t>
      </w:r>
    </w:p>
    <w:p w:rsidR="001813E2" w:rsidRPr="001A5599" w:rsidRDefault="001813E2" w:rsidP="001813E2">
      <w:pPr>
        <w:ind w:firstLine="709"/>
        <w:rPr>
          <w:szCs w:val="24"/>
        </w:rPr>
      </w:pPr>
      <w:r w:rsidRPr="001A5599">
        <w:rPr>
          <w:szCs w:val="24"/>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1813E2" w:rsidRPr="001A5599" w:rsidRDefault="001813E2" w:rsidP="001813E2">
      <w:pPr>
        <w:ind w:firstLine="709"/>
        <w:rPr>
          <w:szCs w:val="24"/>
        </w:rPr>
      </w:pPr>
      <w:r w:rsidRPr="001A5599">
        <w:rPr>
          <w:szCs w:val="24"/>
        </w:rPr>
        <w:t>Проектом предлагается сокращение санитарно-защитных зон, которые не удовлетворяют требованиям СанПиН 2.2.1/2.1.1.1200-03, для чего необходимо провести ряд мероприятий, перепрофилирование, либо перенос предприятий и промышленных площадок от которых не соблюдаются СЗЗ в соответствии с функциональным зонированием.</w:t>
      </w:r>
    </w:p>
    <w:p w:rsidR="001813E2" w:rsidRPr="001A5599" w:rsidRDefault="001813E2" w:rsidP="001813E2">
      <w:pPr>
        <w:ind w:firstLine="709"/>
        <w:rPr>
          <w:szCs w:val="24"/>
        </w:rPr>
      </w:pPr>
      <w:proofErr w:type="gramStart"/>
      <w:r w:rsidRPr="001A5599">
        <w:rPr>
          <w:szCs w:val="24"/>
        </w:rPr>
        <w:t>Согласно СанПиН 2.2.1/2.1.1.1200-03 (новая редакция)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roofErr w:type="gramEnd"/>
      <w:r w:rsidRPr="001A5599">
        <w:rPr>
          <w:szCs w:val="24"/>
        </w:rPr>
        <w:t xml:space="preserve">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813E2" w:rsidRPr="001A5599" w:rsidRDefault="001813E2" w:rsidP="001813E2">
      <w:pPr>
        <w:ind w:firstLine="709"/>
        <w:rPr>
          <w:szCs w:val="24"/>
        </w:rPr>
      </w:pPr>
      <w:proofErr w:type="gramStart"/>
      <w:r w:rsidRPr="001A5599">
        <w:rPr>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1813E2" w:rsidRPr="001A5599" w:rsidRDefault="001813E2" w:rsidP="001813E2">
      <w:pPr>
        <w:ind w:firstLine="709"/>
        <w:rPr>
          <w:szCs w:val="24"/>
        </w:rPr>
      </w:pPr>
      <w:r w:rsidRPr="001A5599">
        <w:rPr>
          <w:szCs w:val="24"/>
        </w:rPr>
        <w:t>Для того чтобы достоверно оценить уровень загрязнения атмосферы, проектом предлагается провести экологическую паспортизацию всех предприятий, выполнить конкретные замеры выбросов загрязняющих веществ непосредственно у источников с помощью ст</w:t>
      </w:r>
      <w:r>
        <w:rPr>
          <w:szCs w:val="24"/>
        </w:rPr>
        <w:t>андартной аппаратуры (</w:t>
      </w:r>
      <w:r w:rsidRPr="001A5599">
        <w:rPr>
          <w:szCs w:val="24"/>
        </w:rPr>
        <w:t>газоанализаторов).</w:t>
      </w:r>
    </w:p>
    <w:p w:rsidR="001813E2" w:rsidRPr="006061B6" w:rsidRDefault="001813E2" w:rsidP="001813E2">
      <w:pPr>
        <w:autoSpaceDE w:val="0"/>
        <w:autoSpaceDN w:val="0"/>
        <w:adjustRightInd w:val="0"/>
        <w:ind w:firstLine="708"/>
        <w:rPr>
          <w:szCs w:val="24"/>
        </w:rPr>
      </w:pPr>
      <w:r w:rsidRPr="001A5599">
        <w:rPr>
          <w:szCs w:val="24"/>
        </w:rPr>
        <w:t>Интенсивность движения автомобильного транспорта по местной улично-дорожной сети невысокая, поэтому загрязнение выхлопами транспортных сре</w:t>
      </w:r>
      <w:proofErr w:type="gramStart"/>
      <w:r w:rsidRPr="001A5599">
        <w:rPr>
          <w:szCs w:val="24"/>
        </w:rPr>
        <w:t>дств в ц</w:t>
      </w:r>
      <w:proofErr w:type="gramEnd"/>
      <w:r w:rsidRPr="001A5599">
        <w:rPr>
          <w:szCs w:val="24"/>
        </w:rPr>
        <w:t>елом незначительное.</w:t>
      </w:r>
      <w:r>
        <w:rPr>
          <w:szCs w:val="24"/>
        </w:rPr>
        <w:t xml:space="preserve"> </w:t>
      </w:r>
      <w:r w:rsidRPr="001A5599">
        <w:rPr>
          <w:szCs w:val="24"/>
        </w:rPr>
        <w:t xml:space="preserve">Наибольший вред окружающей среде наносит грузовой автотранспорт, </w:t>
      </w:r>
      <w:r w:rsidRPr="001A5599">
        <w:rPr>
          <w:szCs w:val="24"/>
        </w:rPr>
        <w:lastRenderedPageBreak/>
        <w:t>обслуживающий производственные предприятия и проезжающий через жилые территории.</w:t>
      </w:r>
      <w:r>
        <w:rPr>
          <w:szCs w:val="24"/>
        </w:rPr>
        <w:t xml:space="preserve"> </w:t>
      </w:r>
    </w:p>
    <w:p w:rsidR="001813E2" w:rsidRDefault="001813E2" w:rsidP="001813E2">
      <w:pPr>
        <w:widowControl w:val="0"/>
        <w:ind w:firstLine="720"/>
        <w:rPr>
          <w:szCs w:val="24"/>
        </w:rPr>
      </w:pPr>
      <w:r w:rsidRPr="001A5599">
        <w:rPr>
          <w:szCs w:val="24"/>
        </w:rPr>
        <w:t>Величина вредного воздействия автомобильного транспорта на окружающую среду зависит не только от технического состояния транспорта и вида используемого топлива, но и от интенсивности движения на автомагистралях, а также от состояния дорожного покрытия.</w:t>
      </w:r>
      <w:r>
        <w:rPr>
          <w:szCs w:val="24"/>
        </w:rPr>
        <w:t xml:space="preserve"> </w:t>
      </w:r>
      <w:r w:rsidRPr="00B22C6C">
        <w:rPr>
          <w:bCs/>
          <w:szCs w:val="24"/>
        </w:rPr>
        <w:t xml:space="preserve">Практически все крупные населенные пункты соединены с районным центром дорогами с твердым покрытием. Но большинство дорог не отвечает требованиям технико-эксплуатационного состояния, требуется ремонт дорогам как внутри поселений, так и между ними. </w:t>
      </w:r>
    </w:p>
    <w:p w:rsidR="001813E2" w:rsidRDefault="001813E2" w:rsidP="001813E2">
      <w:pPr>
        <w:ind w:firstLine="426"/>
        <w:jc w:val="left"/>
        <w:rPr>
          <w:szCs w:val="24"/>
        </w:rPr>
      </w:pPr>
      <w:r w:rsidRPr="007D2F91">
        <w:rPr>
          <w:szCs w:val="24"/>
        </w:rPr>
        <w:t>Выявлено, что наиболее характерными нарушениями в транспортной отрасли являются:</w:t>
      </w:r>
    </w:p>
    <w:p w:rsidR="001813E2" w:rsidRPr="007D2F91" w:rsidRDefault="001813E2" w:rsidP="001813E2">
      <w:pPr>
        <w:ind w:left="708" w:firstLine="1"/>
        <w:jc w:val="left"/>
        <w:rPr>
          <w:szCs w:val="24"/>
        </w:rPr>
      </w:pPr>
      <w:proofErr w:type="gramStart"/>
      <w:r w:rsidRPr="007D2F91">
        <w:rPr>
          <w:szCs w:val="24"/>
        </w:rPr>
        <w:t xml:space="preserve">- превышение норм токсичности, </w:t>
      </w:r>
      <w:proofErr w:type="spellStart"/>
      <w:r w:rsidRPr="007D2F91">
        <w:rPr>
          <w:szCs w:val="24"/>
        </w:rPr>
        <w:t>дьмности</w:t>
      </w:r>
      <w:proofErr w:type="spellEnd"/>
      <w:r w:rsidRPr="007D2F91">
        <w:rPr>
          <w:szCs w:val="24"/>
        </w:rPr>
        <w:t xml:space="preserve"> отработавших газов;</w:t>
      </w:r>
      <w:r w:rsidRPr="007D2F91">
        <w:rPr>
          <w:szCs w:val="24"/>
        </w:rPr>
        <w:br/>
        <w:t xml:space="preserve">- отсутствие ведомственного контроля токсичности, </w:t>
      </w:r>
      <w:proofErr w:type="spellStart"/>
      <w:r w:rsidRPr="007D2F91">
        <w:rPr>
          <w:szCs w:val="24"/>
        </w:rPr>
        <w:t>дымности</w:t>
      </w:r>
      <w:proofErr w:type="spellEnd"/>
      <w:r w:rsidRPr="007D2F91">
        <w:rPr>
          <w:szCs w:val="24"/>
        </w:rPr>
        <w:t xml:space="preserve"> отработавших газов;</w:t>
      </w:r>
      <w:r w:rsidRPr="007D2F91">
        <w:rPr>
          <w:szCs w:val="24"/>
        </w:rPr>
        <w:br/>
        <w:t>- загрязнение земель нефтепродуктами;</w:t>
      </w:r>
      <w:r w:rsidRPr="007D2F91">
        <w:rPr>
          <w:szCs w:val="24"/>
        </w:rPr>
        <w:br/>
        <w:t xml:space="preserve">нарушение правил обращения с </w:t>
      </w:r>
      <w:proofErr w:type="spellStart"/>
      <w:r w:rsidRPr="007D2F91">
        <w:rPr>
          <w:szCs w:val="24"/>
        </w:rPr>
        <w:t>опасньми</w:t>
      </w:r>
      <w:proofErr w:type="spellEnd"/>
      <w:r w:rsidRPr="007D2F91">
        <w:rPr>
          <w:szCs w:val="24"/>
        </w:rPr>
        <w:t xml:space="preserve"> отходами;</w:t>
      </w:r>
      <w:r w:rsidRPr="007D2F91">
        <w:rPr>
          <w:szCs w:val="24"/>
        </w:rPr>
        <w:br/>
        <w:t xml:space="preserve">- отсутствие моек с </w:t>
      </w:r>
      <w:proofErr w:type="spellStart"/>
      <w:r w:rsidRPr="007D2F91">
        <w:rPr>
          <w:szCs w:val="24"/>
        </w:rPr>
        <w:t>оборотньм</w:t>
      </w:r>
      <w:proofErr w:type="spellEnd"/>
      <w:r w:rsidRPr="007D2F91">
        <w:rPr>
          <w:szCs w:val="24"/>
        </w:rPr>
        <w:t xml:space="preserve"> водоснабжением;</w:t>
      </w:r>
      <w:r w:rsidRPr="007D2F91">
        <w:rPr>
          <w:szCs w:val="24"/>
        </w:rPr>
        <w:br/>
        <w:t>хранение отходов производства и потребления с нарушением требований природоохранного законодательства;</w:t>
      </w:r>
      <w:r w:rsidRPr="007D2F91">
        <w:rPr>
          <w:szCs w:val="24"/>
        </w:rPr>
        <w:br/>
        <w:t>- отсутствие разрешения на выброс вредных загрязняющих веществ в атмосферу;</w:t>
      </w:r>
      <w:r w:rsidRPr="007D2F91">
        <w:rPr>
          <w:szCs w:val="24"/>
        </w:rPr>
        <w:br/>
        <w:t>- отсутствие проектов нормативов образования отх</w:t>
      </w:r>
      <w:r>
        <w:rPr>
          <w:szCs w:val="24"/>
        </w:rPr>
        <w:t>одов и лимитов на их размещение.</w:t>
      </w:r>
      <w:proofErr w:type="gramEnd"/>
    </w:p>
    <w:p w:rsidR="001813E2" w:rsidRPr="001A5599" w:rsidRDefault="001813E2" w:rsidP="001813E2">
      <w:pPr>
        <w:ind w:firstLine="709"/>
        <w:rPr>
          <w:szCs w:val="24"/>
        </w:rPr>
      </w:pPr>
      <w:r w:rsidRPr="001A5599">
        <w:rPr>
          <w:szCs w:val="24"/>
        </w:rPr>
        <w:t>В целях исключения негативного влияния автотранспорта предлагается строительство объездных и подъездных дорог, исключающих проезд транзитного и грузового автотранспорта по жилым улицам.</w:t>
      </w:r>
    </w:p>
    <w:p w:rsidR="001813E2" w:rsidRPr="001A5599" w:rsidRDefault="001813E2" w:rsidP="001813E2">
      <w:pPr>
        <w:ind w:firstLine="709"/>
        <w:rPr>
          <w:szCs w:val="24"/>
        </w:rPr>
      </w:pPr>
      <w:r w:rsidRPr="001A5599">
        <w:rPr>
          <w:szCs w:val="24"/>
        </w:rPr>
        <w:t>За границами населенных пунктов для автомагистралей устанавливаются санитарные разрывы до границы жилой застройки согласно нормам СНиП 2.07.01-89* «Градостроительство. Планировка и застройка городских и сельских поселений»:</w:t>
      </w:r>
    </w:p>
    <w:p w:rsidR="001813E2" w:rsidRPr="001A5599" w:rsidRDefault="001813E2" w:rsidP="001813E2">
      <w:pPr>
        <w:ind w:firstLine="709"/>
        <w:rPr>
          <w:szCs w:val="24"/>
        </w:rPr>
      </w:pPr>
      <w:r w:rsidRPr="001A5599">
        <w:rPr>
          <w:szCs w:val="24"/>
        </w:rPr>
        <w:t xml:space="preserve">- </w:t>
      </w:r>
      <w:smartTag w:uri="urn:schemas-microsoft-com:office:smarttags" w:element="metricconverter">
        <w:smartTagPr>
          <w:attr w:name="ProductID" w:val="100 м"/>
        </w:smartTagPr>
        <w:r w:rsidRPr="001A5599">
          <w:rPr>
            <w:szCs w:val="24"/>
          </w:rPr>
          <w:t>100 м</w:t>
        </w:r>
      </w:smartTag>
      <w:r w:rsidRPr="001A5599">
        <w:rPr>
          <w:szCs w:val="24"/>
        </w:rPr>
        <w:t xml:space="preserve"> от бровки земляного полотна </w:t>
      </w:r>
      <w:proofErr w:type="gramStart"/>
      <w:r w:rsidRPr="001A5599">
        <w:rPr>
          <w:szCs w:val="24"/>
        </w:rPr>
        <w:t>до</w:t>
      </w:r>
      <w:proofErr w:type="gramEnd"/>
      <w:r w:rsidRPr="001A5599">
        <w:rPr>
          <w:szCs w:val="24"/>
        </w:rPr>
        <w:t xml:space="preserve"> </w:t>
      </w:r>
      <w:proofErr w:type="gramStart"/>
      <w:r w:rsidRPr="001A5599">
        <w:rPr>
          <w:szCs w:val="24"/>
        </w:rPr>
        <w:t>жилой</w:t>
      </w:r>
      <w:proofErr w:type="gramEnd"/>
      <w:r w:rsidRPr="001A5599">
        <w:rPr>
          <w:szCs w:val="24"/>
        </w:rPr>
        <w:t xml:space="preserve"> застройки, для автомобильных дорог общей сети I, II и III категории;</w:t>
      </w:r>
    </w:p>
    <w:p w:rsidR="001813E2" w:rsidRPr="001A5599" w:rsidRDefault="001813E2" w:rsidP="001813E2">
      <w:pPr>
        <w:ind w:firstLine="709"/>
        <w:rPr>
          <w:szCs w:val="24"/>
        </w:rPr>
      </w:pPr>
      <w:r w:rsidRPr="001A5599">
        <w:rPr>
          <w:szCs w:val="24"/>
        </w:rPr>
        <w:t xml:space="preserve">- </w:t>
      </w:r>
      <w:smartTag w:uri="urn:schemas-microsoft-com:office:smarttags" w:element="metricconverter">
        <w:smartTagPr>
          <w:attr w:name="ProductID" w:val="50 м"/>
        </w:smartTagPr>
        <w:r w:rsidRPr="001A5599">
          <w:rPr>
            <w:szCs w:val="24"/>
          </w:rPr>
          <w:t>50 м</w:t>
        </w:r>
      </w:smartTag>
      <w:r w:rsidRPr="001A5599">
        <w:rPr>
          <w:szCs w:val="24"/>
        </w:rPr>
        <w:t xml:space="preserve"> от бровки земляного полотна до жилой застройки, для автомобильных дорог общей сети IV категории.</w:t>
      </w:r>
    </w:p>
    <w:p w:rsidR="001813E2" w:rsidRPr="001A5599" w:rsidRDefault="001813E2" w:rsidP="001813E2">
      <w:pPr>
        <w:ind w:firstLine="709"/>
        <w:rPr>
          <w:szCs w:val="24"/>
        </w:rPr>
      </w:pPr>
      <w:r w:rsidRPr="001A5599">
        <w:rPr>
          <w:szCs w:val="24"/>
        </w:rPr>
        <w:t xml:space="preserve">Для исключения негативного влияния автодорог, железной дороги и планируемой линии скоростной железной дороги, проходящих по населенным пунктам, вдоль трасс, со </w:t>
      </w:r>
      <w:r w:rsidRPr="001A5599">
        <w:rPr>
          <w:szCs w:val="24"/>
        </w:rPr>
        <w:lastRenderedPageBreak/>
        <w:t xml:space="preserve">стороны жилых территорий необходимо установить специальные </w:t>
      </w:r>
      <w:proofErr w:type="spellStart"/>
      <w:r w:rsidRPr="001A5599">
        <w:rPr>
          <w:szCs w:val="24"/>
        </w:rPr>
        <w:t>шумо</w:t>
      </w:r>
      <w:proofErr w:type="spellEnd"/>
      <w:r w:rsidRPr="001A5599">
        <w:rPr>
          <w:szCs w:val="24"/>
        </w:rPr>
        <w:t xml:space="preserve">- и пылезащитные экраны. </w:t>
      </w:r>
    </w:p>
    <w:p w:rsidR="001813E2" w:rsidRDefault="001813E2" w:rsidP="001813E2">
      <w:pPr>
        <w:ind w:firstLine="709"/>
        <w:rPr>
          <w:szCs w:val="24"/>
        </w:rPr>
      </w:pPr>
      <w:r>
        <w:rPr>
          <w:szCs w:val="24"/>
        </w:rPr>
        <w:t xml:space="preserve">В целом </w:t>
      </w:r>
      <w:r w:rsidRPr="001A5599">
        <w:rPr>
          <w:szCs w:val="24"/>
        </w:rPr>
        <w:t xml:space="preserve"> состояние воздушного бассейна </w:t>
      </w:r>
      <w:r>
        <w:rPr>
          <w:szCs w:val="24"/>
        </w:rPr>
        <w:t xml:space="preserve"> территории можно признать удовлетворительным</w:t>
      </w:r>
      <w:r w:rsidRPr="001A5599">
        <w:rPr>
          <w:szCs w:val="24"/>
        </w:rPr>
        <w:t>.</w:t>
      </w:r>
    </w:p>
    <w:p w:rsidR="002B2A38" w:rsidRPr="002B2A38" w:rsidRDefault="002B2A38" w:rsidP="00B24494">
      <w:pPr>
        <w:pStyle w:val="3"/>
      </w:pPr>
      <w:bookmarkStart w:id="99" w:name="_Toc413923243"/>
      <w:bookmarkStart w:id="100" w:name="_Toc448913054"/>
      <w:r w:rsidRPr="002B2A38">
        <w:t>8.3 Оценка состояния подземных и поверхностных вод и мероприятия  по улучшению состояния водных ресурсов</w:t>
      </w:r>
      <w:bookmarkEnd w:id="99"/>
      <w:bookmarkEnd w:id="100"/>
    </w:p>
    <w:p w:rsidR="002B2A38" w:rsidRPr="00044321" w:rsidRDefault="002B2A38" w:rsidP="00B24494">
      <w:pPr>
        <w:pStyle w:val="3"/>
      </w:pPr>
      <w:bookmarkStart w:id="101" w:name="_Toc413923244"/>
      <w:bookmarkStart w:id="102" w:name="_Toc448913055"/>
      <w:r w:rsidRPr="00044321">
        <w:t>8.3.1. Оценка состояния водных объектов</w:t>
      </w:r>
      <w:bookmarkEnd w:id="101"/>
      <w:bookmarkEnd w:id="102"/>
    </w:p>
    <w:p w:rsidR="002B2A38" w:rsidRPr="00044321" w:rsidRDefault="002B2A38" w:rsidP="00044321">
      <w:pPr>
        <w:ind w:firstLine="709"/>
      </w:pPr>
      <w:proofErr w:type="gramStart"/>
      <w:r w:rsidRPr="00044321">
        <w:t>Наблюдения за гидрохимическими характеристиками рек (фоновыми показателями качества воды) осуществляются на сети пунктов контроля качества поверхностных вод Государственной службы наблюдений (ГСН) за загрязнением природной среды Федеральной службы России по гидрометеорологии и мониторингу окружающей среды, подразделением которой в Республике Коми является Государственное учреждение «Центр по гидрометеорологии и мониторингу окружающей среды Республики Коми».</w:t>
      </w:r>
      <w:proofErr w:type="gramEnd"/>
      <w:r w:rsidRPr="00044321">
        <w:t xml:space="preserve"> (ГУ «Коми ЦГМС»).</w:t>
      </w:r>
    </w:p>
    <w:p w:rsidR="002B2A38" w:rsidRPr="00044321" w:rsidRDefault="002B2A38" w:rsidP="00044321">
      <w:pPr>
        <w:ind w:firstLine="709"/>
      </w:pPr>
      <w:r w:rsidRPr="00044321">
        <w:t>Источником данных по расположению и характеристикам пунктов контроля качества поверхностных вод являются хранящиеся в ГУ «Коми ЦГМС» «Паспорта пунктов контроля качества поверхностных вод».</w:t>
      </w:r>
    </w:p>
    <w:p w:rsidR="002B2A38" w:rsidRPr="00044321" w:rsidRDefault="002B2A38" w:rsidP="00044321">
      <w:pPr>
        <w:ind w:firstLine="709"/>
      </w:pPr>
      <w:r w:rsidRPr="00044321">
        <w:t>Весь объем сведений о гидрологических и гидрохимических характеристиках водотоков может быть получен непосредственно в ГУ «Коми ЦГМС» после достижения с ним соответствующей договоренности.</w:t>
      </w:r>
    </w:p>
    <w:p w:rsidR="002B2A38" w:rsidRPr="00044321" w:rsidRDefault="002B2A38" w:rsidP="00044321">
      <w:pPr>
        <w:ind w:firstLine="709"/>
      </w:pPr>
      <w:r w:rsidRPr="00044321">
        <w:t xml:space="preserve">Программы отбора проб воды зависят от задач </w:t>
      </w:r>
      <w:proofErr w:type="spellStart"/>
      <w:r w:rsidRPr="00044321">
        <w:t>пробоотбора</w:t>
      </w:r>
      <w:proofErr w:type="spellEnd"/>
      <w:r w:rsidRPr="00044321">
        <w:t>. В соответствии с МС ИСО 5667/1 установлены три основные задачи отбора проб:</w:t>
      </w:r>
    </w:p>
    <w:p w:rsidR="002B2A38" w:rsidRPr="00044321" w:rsidRDefault="002B2A38" w:rsidP="004550D2">
      <w:pPr>
        <w:pStyle w:val="a8"/>
        <w:numPr>
          <w:ilvl w:val="0"/>
          <w:numId w:val="19"/>
        </w:numPr>
      </w:pPr>
      <w:r w:rsidRPr="00044321">
        <w:t>контроль качества данной водной системы для принятия корректирующих мер кратковременного характера;</w:t>
      </w:r>
    </w:p>
    <w:p w:rsidR="002B2A38" w:rsidRPr="00044321" w:rsidRDefault="002B2A38" w:rsidP="004550D2">
      <w:pPr>
        <w:pStyle w:val="a8"/>
        <w:numPr>
          <w:ilvl w:val="0"/>
          <w:numId w:val="19"/>
        </w:numPr>
      </w:pPr>
      <w:r w:rsidRPr="00044321">
        <w:t>контроль качества воды, предназначенный для обнаружения изменений долгосрочного характера;</w:t>
      </w:r>
    </w:p>
    <w:p w:rsidR="002B2A38" w:rsidRPr="00044321" w:rsidRDefault="002B2A38" w:rsidP="004550D2">
      <w:pPr>
        <w:pStyle w:val="a8"/>
        <w:numPr>
          <w:ilvl w:val="0"/>
          <w:numId w:val="19"/>
        </w:numPr>
      </w:pPr>
      <w:r w:rsidRPr="00044321">
        <w:t>идентификация источников загрязнения.</w:t>
      </w:r>
    </w:p>
    <w:p w:rsidR="002B2A38" w:rsidRPr="00044321" w:rsidRDefault="002B2A38" w:rsidP="004550D2">
      <w:pPr>
        <w:pStyle w:val="a8"/>
        <w:numPr>
          <w:ilvl w:val="0"/>
          <w:numId w:val="19"/>
        </w:numPr>
      </w:pPr>
      <w:r w:rsidRPr="00044321">
        <w:t>Задачи отбора проб определяют содержание следующих программ:</w:t>
      </w:r>
    </w:p>
    <w:p w:rsidR="002B2A38" w:rsidRPr="00044321" w:rsidRDefault="002B2A38" w:rsidP="004550D2">
      <w:pPr>
        <w:pStyle w:val="a8"/>
        <w:numPr>
          <w:ilvl w:val="0"/>
          <w:numId w:val="19"/>
        </w:numPr>
      </w:pPr>
      <w:r w:rsidRPr="00044321">
        <w:t>программы контроля качества;</w:t>
      </w:r>
    </w:p>
    <w:p w:rsidR="002B2A38" w:rsidRPr="00044321" w:rsidRDefault="002B2A38" w:rsidP="004550D2">
      <w:pPr>
        <w:pStyle w:val="a8"/>
        <w:numPr>
          <w:ilvl w:val="0"/>
          <w:numId w:val="19"/>
        </w:numPr>
      </w:pPr>
      <w:r w:rsidRPr="00044321">
        <w:t>программы характеристики качества;</w:t>
      </w:r>
    </w:p>
    <w:p w:rsidR="002B2A38" w:rsidRPr="00044321" w:rsidRDefault="002B2A38" w:rsidP="004550D2">
      <w:pPr>
        <w:pStyle w:val="a8"/>
        <w:numPr>
          <w:ilvl w:val="0"/>
          <w:numId w:val="19"/>
        </w:numPr>
      </w:pPr>
      <w:r w:rsidRPr="00044321">
        <w:t>программы исследования причин загрязнения.</w:t>
      </w:r>
    </w:p>
    <w:p w:rsidR="002B2A38" w:rsidRPr="00044321" w:rsidRDefault="002B2A38" w:rsidP="00044321">
      <w:pPr>
        <w:ind w:firstLine="709"/>
      </w:pPr>
      <w:r w:rsidRPr="00044321">
        <w:t xml:space="preserve">Программы контроля качества чаще всего используются службами государственного контроля и надзора. Программы характеристики качества могут быть </w:t>
      </w:r>
      <w:r w:rsidRPr="00044321">
        <w:lastRenderedPageBreak/>
        <w:t>эпизодическими, краткосрочными и долгосрочными. Одной из долгосрочных программ является Государственная служба наблюдений (ГСН) за загрязнением природной среды Росгидромета.</w:t>
      </w:r>
    </w:p>
    <w:p w:rsidR="002B2A38" w:rsidRPr="00044321" w:rsidRDefault="002B2A38" w:rsidP="00044321">
      <w:pPr>
        <w:ind w:firstLine="709"/>
      </w:pPr>
      <w:r w:rsidRPr="00044321">
        <w:t>Частота отбора проб и программа наблюдений обуславливается важностью водного объекта или его части в хозяйственном отношении. Частота отбора и виды программ связаны с категорией пункта контроля. Пункты контроля на водоемах и водотоках подразделяются на 4 категории:</w:t>
      </w:r>
    </w:p>
    <w:p w:rsidR="002B2A38" w:rsidRPr="00044321" w:rsidRDefault="002B2A38" w:rsidP="00044321">
      <w:pPr>
        <w:ind w:firstLine="709"/>
      </w:pPr>
      <w:r w:rsidRPr="00044321">
        <w:t>1-я категория:</w:t>
      </w:r>
    </w:p>
    <w:p w:rsidR="002B2A38" w:rsidRPr="00044321" w:rsidRDefault="002B2A38" w:rsidP="004550D2">
      <w:pPr>
        <w:pStyle w:val="a8"/>
        <w:numPr>
          <w:ilvl w:val="0"/>
          <w:numId w:val="20"/>
        </w:numPr>
      </w:pPr>
      <w:r w:rsidRPr="00044321">
        <w:t>в районах городов с населением от 0,5 до 1 млн. жителей;</w:t>
      </w:r>
    </w:p>
    <w:p w:rsidR="002B2A38" w:rsidRPr="00044321" w:rsidRDefault="002B2A38" w:rsidP="004550D2">
      <w:pPr>
        <w:pStyle w:val="a8"/>
        <w:numPr>
          <w:ilvl w:val="0"/>
          <w:numId w:val="20"/>
        </w:numPr>
      </w:pPr>
      <w:r w:rsidRPr="00044321">
        <w:t>в местах нереста и зимовья наиболее ценных видов промысловых организмов;</w:t>
      </w:r>
    </w:p>
    <w:p w:rsidR="002B2A38" w:rsidRPr="00044321" w:rsidRDefault="002B2A38" w:rsidP="004550D2">
      <w:pPr>
        <w:pStyle w:val="a8"/>
        <w:numPr>
          <w:ilvl w:val="0"/>
          <w:numId w:val="20"/>
        </w:numPr>
      </w:pPr>
      <w:r w:rsidRPr="00044321">
        <w:t>в районах повторяющихся аварийных сбросов загрязняющих веществ;</w:t>
      </w:r>
    </w:p>
    <w:p w:rsidR="002B2A38" w:rsidRPr="00044321" w:rsidRDefault="002B2A38" w:rsidP="004550D2">
      <w:pPr>
        <w:pStyle w:val="a8"/>
        <w:numPr>
          <w:ilvl w:val="0"/>
          <w:numId w:val="20"/>
        </w:numPr>
      </w:pPr>
      <w:r w:rsidRPr="00044321">
        <w:t>в районах организованного сброса сточных вод при высокой загрязненности;</w:t>
      </w:r>
    </w:p>
    <w:p w:rsidR="002B2A38" w:rsidRPr="00044321" w:rsidRDefault="002B2A38" w:rsidP="00044321">
      <w:pPr>
        <w:ind w:firstLine="709"/>
      </w:pPr>
      <w:r w:rsidRPr="00044321">
        <w:t>2-я категория:</w:t>
      </w:r>
    </w:p>
    <w:p w:rsidR="002B2A38" w:rsidRPr="00044321" w:rsidRDefault="002B2A38" w:rsidP="004550D2">
      <w:pPr>
        <w:pStyle w:val="a8"/>
        <w:numPr>
          <w:ilvl w:val="0"/>
          <w:numId w:val="21"/>
        </w:numPr>
      </w:pPr>
      <w:r w:rsidRPr="00044321">
        <w:t>в районах городов с населением свыше 1 млн. жителей;</w:t>
      </w:r>
    </w:p>
    <w:p w:rsidR="002B2A38" w:rsidRPr="00044321" w:rsidRDefault="002B2A38" w:rsidP="004550D2">
      <w:pPr>
        <w:pStyle w:val="a8"/>
        <w:numPr>
          <w:ilvl w:val="0"/>
          <w:numId w:val="21"/>
        </w:numPr>
      </w:pPr>
      <w:r w:rsidRPr="00044321">
        <w:t>в местах нереста и зимовья наиболее ценных видов промысловых организмов;</w:t>
      </w:r>
    </w:p>
    <w:p w:rsidR="002B2A38" w:rsidRPr="00044321" w:rsidRDefault="002B2A38" w:rsidP="004550D2">
      <w:pPr>
        <w:pStyle w:val="a8"/>
        <w:numPr>
          <w:ilvl w:val="0"/>
          <w:numId w:val="21"/>
        </w:numPr>
      </w:pPr>
      <w:r w:rsidRPr="00044321">
        <w:t xml:space="preserve">на важных для рыбного хозяйства </w:t>
      </w:r>
      <w:proofErr w:type="spellStart"/>
      <w:r w:rsidRPr="00044321">
        <w:t>предплотинных</w:t>
      </w:r>
      <w:proofErr w:type="spellEnd"/>
      <w:r w:rsidRPr="00044321">
        <w:t xml:space="preserve"> участках рек;</w:t>
      </w:r>
    </w:p>
    <w:p w:rsidR="002B2A38" w:rsidRPr="00044321" w:rsidRDefault="002B2A38" w:rsidP="004550D2">
      <w:pPr>
        <w:pStyle w:val="a8"/>
        <w:numPr>
          <w:ilvl w:val="0"/>
          <w:numId w:val="21"/>
        </w:numPr>
      </w:pPr>
      <w:r w:rsidRPr="00044321">
        <w:t>в районах организованного сброса дренажных сточных вод с орошаемой территории и промышленных сточных вод;</w:t>
      </w:r>
    </w:p>
    <w:p w:rsidR="002B2A38" w:rsidRPr="00044321" w:rsidRDefault="002B2A38" w:rsidP="004550D2">
      <w:pPr>
        <w:pStyle w:val="a8"/>
        <w:numPr>
          <w:ilvl w:val="0"/>
          <w:numId w:val="21"/>
        </w:numPr>
      </w:pPr>
      <w:r w:rsidRPr="00044321">
        <w:t>при пересечении реками государственной границы;</w:t>
      </w:r>
    </w:p>
    <w:p w:rsidR="002B2A38" w:rsidRPr="00044321" w:rsidRDefault="002B2A38" w:rsidP="004550D2">
      <w:pPr>
        <w:pStyle w:val="a8"/>
        <w:numPr>
          <w:ilvl w:val="0"/>
          <w:numId w:val="21"/>
        </w:numPr>
      </w:pPr>
      <w:r w:rsidRPr="00044321">
        <w:t>в районах со средней загрязненностью воды;</w:t>
      </w:r>
    </w:p>
    <w:p w:rsidR="002B2A38" w:rsidRPr="00044321" w:rsidRDefault="002B2A38" w:rsidP="00044321">
      <w:pPr>
        <w:ind w:firstLine="709"/>
      </w:pPr>
      <w:r w:rsidRPr="00044321">
        <w:t>3-я категория:</w:t>
      </w:r>
    </w:p>
    <w:p w:rsidR="002B2A38" w:rsidRPr="00044321" w:rsidRDefault="002B2A38" w:rsidP="004550D2">
      <w:pPr>
        <w:pStyle w:val="a8"/>
        <w:numPr>
          <w:ilvl w:val="0"/>
          <w:numId w:val="22"/>
        </w:numPr>
      </w:pPr>
      <w:r w:rsidRPr="00044321">
        <w:t>в районах городов с населением менее 0,5 млн. жителей;</w:t>
      </w:r>
    </w:p>
    <w:p w:rsidR="002B2A38" w:rsidRPr="00044321" w:rsidRDefault="002B2A38" w:rsidP="004550D2">
      <w:pPr>
        <w:pStyle w:val="a8"/>
        <w:numPr>
          <w:ilvl w:val="0"/>
          <w:numId w:val="22"/>
        </w:numPr>
      </w:pPr>
      <w:r w:rsidRPr="00044321">
        <w:t>на замыкающих участках больших и средних рек;</w:t>
      </w:r>
    </w:p>
    <w:p w:rsidR="002B2A38" w:rsidRPr="00044321" w:rsidRDefault="002B2A38" w:rsidP="004550D2">
      <w:pPr>
        <w:pStyle w:val="a8"/>
        <w:numPr>
          <w:ilvl w:val="0"/>
          <w:numId w:val="22"/>
        </w:numPr>
      </w:pPr>
      <w:r w:rsidRPr="00044321">
        <w:t>в устьях загрязненных притоков больших рек и водоемов;</w:t>
      </w:r>
    </w:p>
    <w:p w:rsidR="002B2A38" w:rsidRPr="00044321" w:rsidRDefault="002B2A38" w:rsidP="004550D2">
      <w:pPr>
        <w:pStyle w:val="a8"/>
        <w:numPr>
          <w:ilvl w:val="0"/>
          <w:numId w:val="22"/>
        </w:numPr>
      </w:pPr>
      <w:r w:rsidRPr="00044321">
        <w:t>в районах организованного сброса сточных вод при низкой загрязненности воды;</w:t>
      </w:r>
    </w:p>
    <w:p w:rsidR="002B2A38" w:rsidRPr="00044321" w:rsidRDefault="002B2A38" w:rsidP="00044321">
      <w:pPr>
        <w:ind w:firstLine="709"/>
      </w:pPr>
      <w:r w:rsidRPr="00044321">
        <w:t>4-я категория:</w:t>
      </w:r>
    </w:p>
    <w:p w:rsidR="002B2A38" w:rsidRPr="00044321" w:rsidRDefault="002B2A38" w:rsidP="004550D2">
      <w:pPr>
        <w:pStyle w:val="a8"/>
        <w:numPr>
          <w:ilvl w:val="0"/>
          <w:numId w:val="23"/>
        </w:numPr>
      </w:pPr>
      <w:r w:rsidRPr="00044321">
        <w:t>на незагрязненных участках водоемов и водотоков;</w:t>
      </w:r>
    </w:p>
    <w:p w:rsidR="002B2A38" w:rsidRPr="00044321" w:rsidRDefault="002B2A38" w:rsidP="004550D2">
      <w:pPr>
        <w:pStyle w:val="a8"/>
        <w:numPr>
          <w:ilvl w:val="0"/>
          <w:numId w:val="23"/>
        </w:numPr>
      </w:pPr>
      <w:r w:rsidRPr="00044321">
        <w:t>на водоемах и водотоках, расположенных на территории государственных заповедников и природных национальных парков.</w:t>
      </w:r>
    </w:p>
    <w:p w:rsidR="002B2A38" w:rsidRPr="00044321" w:rsidRDefault="002B2A38" w:rsidP="00044321">
      <w:pPr>
        <w:ind w:firstLine="709"/>
      </w:pPr>
      <w:r w:rsidRPr="00044321">
        <w:t>На территории Республики Коми пункты ГСН относятся к 3-й и 4-й категориям.</w:t>
      </w:r>
    </w:p>
    <w:p w:rsidR="002B2A38" w:rsidRPr="00044321" w:rsidRDefault="002B2A38" w:rsidP="00044321">
      <w:pPr>
        <w:ind w:firstLine="709"/>
      </w:pPr>
      <w:r w:rsidRPr="00044321">
        <w:lastRenderedPageBreak/>
        <w:t>Программа наблюдений на пунктах подразделяется на 3 вида:</w:t>
      </w:r>
    </w:p>
    <w:p w:rsidR="002B2A38" w:rsidRPr="00044321" w:rsidRDefault="002B2A38" w:rsidP="00044321">
      <w:pPr>
        <w:ind w:firstLine="709"/>
      </w:pPr>
      <w:r w:rsidRPr="00044321">
        <w:t xml:space="preserve">А – неполная программа, предусматривающая визуальные наблюдения, физические свойства и 2-3 </w:t>
      </w:r>
      <w:proofErr w:type="gramStart"/>
      <w:r w:rsidRPr="00044321">
        <w:t>загрязняющих</w:t>
      </w:r>
      <w:proofErr w:type="gramEnd"/>
      <w:r w:rsidRPr="00044321">
        <w:t xml:space="preserve"> вещества, характерных для данного водоема;</w:t>
      </w:r>
    </w:p>
    <w:p w:rsidR="002B2A38" w:rsidRPr="00044321" w:rsidRDefault="002B2A38" w:rsidP="00044321">
      <w:pPr>
        <w:ind w:firstLine="709"/>
      </w:pPr>
      <w:proofErr w:type="gramStart"/>
      <w:r w:rsidRPr="00044321">
        <w:t>Б</w:t>
      </w:r>
      <w:proofErr w:type="gramEnd"/>
      <w:r w:rsidRPr="00044321">
        <w:t xml:space="preserve"> – сокращенная программа, предусматривающая визуальные наблюдения, физические свойства, содержание всех загрязняющих веществ, характерных для данного водоема;</w:t>
      </w:r>
    </w:p>
    <w:p w:rsidR="002B2A38" w:rsidRPr="00044321" w:rsidRDefault="002B2A38" w:rsidP="00044321">
      <w:pPr>
        <w:ind w:firstLine="709"/>
      </w:pPr>
      <w:proofErr w:type="gramStart"/>
      <w:r w:rsidRPr="00044321">
        <w:t>ОП – общая (обязательная) программа, которая предусматривает: визуальные наблюдения, определения расхода (уровня) воды, температуры, прозрачности, цветности, запаха, кислорода, взвешенных веществ, рН, органических веществ по ХПК и БПК5, содержание главных ионов, солевого состава, биогенных веществ, нефтепродуктов, СПАВ, летучих фенолов, пестицидов, соединений тяжелых металлов.</w:t>
      </w:r>
      <w:proofErr w:type="gramEnd"/>
    </w:p>
    <w:p w:rsidR="002B2A38" w:rsidRPr="00044321" w:rsidRDefault="002B2A38" w:rsidP="00044321">
      <w:pPr>
        <w:ind w:firstLine="709"/>
      </w:pPr>
      <w:r w:rsidRPr="00044321">
        <w:t>Наблюдения на пунктах в Республике Коми в основные гидрологические фазы проводятся по общей (обязательной) программе с небольшой корректировкой в зависимости от категории пункта.</w:t>
      </w:r>
    </w:p>
    <w:p w:rsidR="002B2A38" w:rsidRPr="00044321" w:rsidRDefault="002B2A38" w:rsidP="00044321">
      <w:pPr>
        <w:ind w:firstLine="709"/>
      </w:pPr>
      <w:r w:rsidRPr="00044321">
        <w:t>Качество поверхностных вод МО может быть охарактеризовано только по результатам наблюдений за фоновым содержанием ингредиентов в пробах воды, то есть в действующих на территории МО пунктах контроля качества поверхностных вод ГУ «Коми ЦГМС».</w:t>
      </w:r>
    </w:p>
    <w:p w:rsidR="002B2A38" w:rsidRPr="00044321" w:rsidRDefault="002B2A38" w:rsidP="00044321">
      <w:pPr>
        <w:ind w:firstLine="709"/>
        <w:rPr>
          <w:szCs w:val="24"/>
        </w:rPr>
      </w:pPr>
      <w:r w:rsidRPr="00044321">
        <w:rPr>
          <w:szCs w:val="24"/>
        </w:rPr>
        <w:t>В пределах территории МО МР «</w:t>
      </w:r>
      <w:proofErr w:type="spellStart"/>
      <w:r w:rsidRPr="00044321">
        <w:rPr>
          <w:szCs w:val="24"/>
        </w:rPr>
        <w:t>Усть-Вымский</w:t>
      </w:r>
      <w:proofErr w:type="spellEnd"/>
      <w:r w:rsidRPr="00044321">
        <w:rPr>
          <w:szCs w:val="24"/>
        </w:rPr>
        <w:t xml:space="preserve">» имеется 1 такой пункт (табл. </w:t>
      </w:r>
      <w:r w:rsidR="00044321">
        <w:rPr>
          <w:szCs w:val="24"/>
        </w:rPr>
        <w:t>11</w:t>
      </w:r>
      <w:r w:rsidRPr="00044321">
        <w:rPr>
          <w:szCs w:val="24"/>
        </w:rPr>
        <w:t>).</w:t>
      </w:r>
    </w:p>
    <w:p w:rsidR="002B2A38" w:rsidRPr="002B2A38" w:rsidRDefault="00044321" w:rsidP="00FF51F7">
      <w:pPr>
        <w:jc w:val="center"/>
        <w:rPr>
          <w:rFonts w:eastAsia="Times New Roman"/>
          <w:bCs/>
          <w:color w:val="000000"/>
          <w:szCs w:val="24"/>
          <w:lang w:eastAsia="ru-RU"/>
        </w:rPr>
      </w:pPr>
      <w:r>
        <w:rPr>
          <w:rFonts w:eastAsia="Times New Roman"/>
          <w:color w:val="000000"/>
          <w:szCs w:val="24"/>
          <w:lang w:eastAsia="ru-RU"/>
        </w:rPr>
        <w:t>Таблица 11</w:t>
      </w:r>
      <w:r w:rsidRPr="00044321">
        <w:rPr>
          <w:rFonts w:eastAsia="Times New Roman"/>
          <w:color w:val="000000"/>
          <w:szCs w:val="24"/>
          <w:lang w:eastAsia="ru-RU"/>
        </w:rPr>
        <w:t xml:space="preserve"> - </w:t>
      </w:r>
      <w:r w:rsidR="002B2A38" w:rsidRPr="002B2A38">
        <w:rPr>
          <w:rFonts w:eastAsia="Times New Roman"/>
          <w:bCs/>
          <w:color w:val="000000"/>
          <w:szCs w:val="24"/>
          <w:lang w:eastAsia="ru-RU"/>
        </w:rPr>
        <w:t>Пункты контроля качества поверхностных вод на территории МО МР «</w:t>
      </w:r>
      <w:proofErr w:type="spellStart"/>
      <w:r w:rsidR="002B2A38" w:rsidRPr="002B2A38">
        <w:rPr>
          <w:rFonts w:eastAsia="Times New Roman"/>
          <w:bCs/>
          <w:color w:val="000000"/>
          <w:szCs w:val="24"/>
          <w:lang w:eastAsia="ru-RU"/>
        </w:rPr>
        <w:t>Усть-Вымский</w:t>
      </w:r>
      <w:proofErr w:type="spellEnd"/>
      <w:r w:rsidR="002B2A38" w:rsidRPr="002B2A38">
        <w:rPr>
          <w:rFonts w:eastAsia="Times New Roman"/>
          <w:bCs/>
          <w:color w:val="000000"/>
          <w:szCs w:val="24"/>
          <w:lang w:eastAsia="ru-RU"/>
        </w:rPr>
        <w:t>»</w:t>
      </w:r>
      <w:r w:rsidR="00D44265">
        <w:rPr>
          <w:rFonts w:eastAsia="Times New Roman"/>
          <w:bCs/>
          <w:color w:val="000000"/>
          <w:szCs w:val="24"/>
          <w:lang w:eastAsia="ru-RU"/>
        </w:rPr>
        <w:t xml:space="preserve"> на 2014 г</w:t>
      </w:r>
    </w:p>
    <w:tbl>
      <w:tblPr>
        <w:tblStyle w:val="af6"/>
        <w:tblW w:w="0" w:type="auto"/>
        <w:tblLook w:val="04A0" w:firstRow="1" w:lastRow="0" w:firstColumn="1" w:lastColumn="0" w:noHBand="0" w:noVBand="1"/>
      </w:tblPr>
      <w:tblGrid>
        <w:gridCol w:w="987"/>
        <w:gridCol w:w="4494"/>
        <w:gridCol w:w="4090"/>
      </w:tblGrid>
      <w:tr w:rsidR="00044321" w:rsidRPr="00044321" w:rsidTr="00ED628C">
        <w:trPr>
          <w:trHeight w:val="701"/>
        </w:trPr>
        <w:tc>
          <w:tcPr>
            <w:tcW w:w="0" w:type="auto"/>
            <w:hideMark/>
          </w:tcPr>
          <w:p w:rsidR="00044321" w:rsidRPr="00044321" w:rsidRDefault="00044321" w:rsidP="00044321">
            <w:pPr>
              <w:spacing w:before="100" w:beforeAutospacing="1" w:after="300" w:line="240" w:lineRule="auto"/>
              <w:jc w:val="center"/>
              <w:rPr>
                <w:rFonts w:eastAsia="Times New Roman"/>
                <w:color w:val="000000"/>
                <w:sz w:val="22"/>
                <w:szCs w:val="19"/>
                <w:lang w:eastAsia="ru-RU"/>
              </w:rPr>
            </w:pPr>
            <w:r w:rsidRPr="00044321">
              <w:rPr>
                <w:rFonts w:eastAsia="Times New Roman"/>
                <w:color w:val="000000"/>
                <w:sz w:val="22"/>
                <w:szCs w:val="19"/>
                <w:lang w:eastAsia="ru-RU"/>
              </w:rPr>
              <w:t>№ пункта</w:t>
            </w:r>
          </w:p>
        </w:tc>
        <w:tc>
          <w:tcPr>
            <w:tcW w:w="0" w:type="auto"/>
            <w:hideMark/>
          </w:tcPr>
          <w:p w:rsidR="00044321" w:rsidRPr="00044321" w:rsidRDefault="00044321" w:rsidP="00044321">
            <w:pPr>
              <w:spacing w:before="100" w:beforeAutospacing="1" w:after="300" w:line="240" w:lineRule="auto"/>
              <w:jc w:val="center"/>
              <w:rPr>
                <w:rFonts w:eastAsia="Times New Roman"/>
                <w:color w:val="000000"/>
                <w:sz w:val="22"/>
                <w:szCs w:val="19"/>
                <w:lang w:eastAsia="ru-RU"/>
              </w:rPr>
            </w:pPr>
            <w:r w:rsidRPr="00044321">
              <w:rPr>
                <w:rFonts w:eastAsia="Times New Roman"/>
                <w:color w:val="000000"/>
                <w:sz w:val="22"/>
                <w:szCs w:val="19"/>
                <w:lang w:eastAsia="ru-RU"/>
              </w:rPr>
              <w:t>Название реки, на которой находится пункт</w:t>
            </w:r>
          </w:p>
        </w:tc>
        <w:tc>
          <w:tcPr>
            <w:tcW w:w="0" w:type="auto"/>
            <w:hideMark/>
          </w:tcPr>
          <w:p w:rsidR="00044321" w:rsidRPr="00044321" w:rsidRDefault="00044321" w:rsidP="00044321">
            <w:pPr>
              <w:spacing w:before="100" w:beforeAutospacing="1" w:after="300" w:line="240" w:lineRule="auto"/>
              <w:jc w:val="center"/>
              <w:rPr>
                <w:rFonts w:eastAsia="Times New Roman"/>
                <w:color w:val="000000"/>
                <w:sz w:val="19"/>
                <w:szCs w:val="19"/>
                <w:lang w:eastAsia="ru-RU"/>
              </w:rPr>
            </w:pPr>
            <w:r w:rsidRPr="00044321">
              <w:rPr>
                <w:rFonts w:eastAsia="Times New Roman"/>
                <w:color w:val="000000"/>
                <w:sz w:val="19"/>
                <w:szCs w:val="19"/>
                <w:lang w:eastAsia="ru-RU"/>
              </w:rPr>
              <w:t>Название населенного пункта, где расположен пункт</w:t>
            </w:r>
          </w:p>
        </w:tc>
      </w:tr>
      <w:tr w:rsidR="00044321" w:rsidRPr="00044321" w:rsidTr="00ED628C">
        <w:tc>
          <w:tcPr>
            <w:tcW w:w="0" w:type="auto"/>
            <w:gridSpan w:val="3"/>
            <w:hideMark/>
          </w:tcPr>
          <w:p w:rsidR="00044321" w:rsidRPr="00044321" w:rsidRDefault="00044321" w:rsidP="00044321">
            <w:pPr>
              <w:spacing w:before="100" w:beforeAutospacing="1" w:after="300" w:line="240" w:lineRule="auto"/>
              <w:jc w:val="center"/>
              <w:rPr>
                <w:rFonts w:eastAsia="Times New Roman"/>
                <w:color w:val="000000"/>
                <w:sz w:val="22"/>
                <w:szCs w:val="19"/>
                <w:lang w:eastAsia="ru-RU"/>
              </w:rPr>
            </w:pPr>
            <w:r w:rsidRPr="00044321">
              <w:rPr>
                <w:rFonts w:eastAsia="Times New Roman"/>
                <w:color w:val="000000"/>
                <w:sz w:val="22"/>
                <w:szCs w:val="19"/>
                <w:lang w:eastAsia="ru-RU"/>
              </w:rPr>
              <w:t>Бассейн р. Северная Двина</w:t>
            </w:r>
          </w:p>
        </w:tc>
      </w:tr>
      <w:tr w:rsidR="00044321" w:rsidRPr="00044321" w:rsidTr="00ED628C">
        <w:tc>
          <w:tcPr>
            <w:tcW w:w="0" w:type="auto"/>
            <w:hideMark/>
          </w:tcPr>
          <w:p w:rsidR="00044321" w:rsidRPr="00044321" w:rsidRDefault="00044321" w:rsidP="00044321">
            <w:pPr>
              <w:spacing w:before="100" w:beforeAutospacing="1" w:after="300" w:line="240" w:lineRule="auto"/>
              <w:jc w:val="center"/>
              <w:rPr>
                <w:rFonts w:eastAsia="Times New Roman"/>
                <w:color w:val="000000"/>
                <w:szCs w:val="24"/>
                <w:lang w:eastAsia="ru-RU"/>
              </w:rPr>
            </w:pPr>
            <w:r w:rsidRPr="00044321">
              <w:rPr>
                <w:rFonts w:eastAsia="Times New Roman"/>
                <w:color w:val="000000"/>
                <w:szCs w:val="24"/>
                <w:lang w:eastAsia="ru-RU"/>
              </w:rPr>
              <w:t>28060</w:t>
            </w:r>
          </w:p>
        </w:tc>
        <w:tc>
          <w:tcPr>
            <w:tcW w:w="0" w:type="auto"/>
            <w:hideMark/>
          </w:tcPr>
          <w:p w:rsidR="00044321" w:rsidRPr="00044321" w:rsidRDefault="00044321" w:rsidP="00044321">
            <w:pPr>
              <w:spacing w:beforeAutospacing="1" w:line="240" w:lineRule="auto"/>
              <w:jc w:val="left"/>
              <w:rPr>
                <w:rFonts w:eastAsia="Times New Roman"/>
                <w:color w:val="000000"/>
                <w:szCs w:val="24"/>
                <w:lang w:eastAsia="ru-RU"/>
              </w:rPr>
            </w:pPr>
            <w:r w:rsidRPr="00044321">
              <w:rPr>
                <w:rFonts w:eastAsia="Times New Roman"/>
                <w:color w:val="000000"/>
                <w:szCs w:val="24"/>
                <w:lang w:eastAsia="ru-RU"/>
              </w:rPr>
              <w:t xml:space="preserve">р. </w:t>
            </w:r>
            <w:proofErr w:type="spellStart"/>
            <w:r w:rsidRPr="00044321">
              <w:rPr>
                <w:rFonts w:eastAsia="Times New Roman"/>
                <w:color w:val="000000"/>
                <w:szCs w:val="24"/>
                <w:lang w:eastAsia="ru-RU"/>
              </w:rPr>
              <w:t>Вычегда</w:t>
            </w:r>
            <w:proofErr w:type="spellEnd"/>
            <w:r w:rsidRPr="00044321">
              <w:rPr>
                <w:rFonts w:eastAsia="Times New Roman"/>
                <w:color w:val="000000"/>
                <w:szCs w:val="24"/>
                <w:lang w:eastAsia="ru-RU"/>
              </w:rPr>
              <w:t> </w:t>
            </w:r>
            <w:r w:rsidRPr="00044321">
              <w:rPr>
                <w:rFonts w:eastAsia="Times New Roman"/>
                <w:color w:val="000000"/>
                <w:szCs w:val="24"/>
                <w:lang w:eastAsia="ru-RU"/>
              </w:rPr>
              <w:br/>
              <w:t>Частота отбора проб: 4 раза в год в основные гидрологические фазы: </w:t>
            </w:r>
            <w:r w:rsidRPr="00044321">
              <w:rPr>
                <w:rFonts w:eastAsia="Times New Roman"/>
                <w:color w:val="000000"/>
                <w:szCs w:val="24"/>
                <w:lang w:eastAsia="ru-RU"/>
              </w:rPr>
              <w:br/>
              <w:t>- зимняя межень; </w:t>
            </w:r>
            <w:r w:rsidRPr="00044321">
              <w:rPr>
                <w:rFonts w:eastAsia="Times New Roman"/>
                <w:color w:val="000000"/>
                <w:szCs w:val="24"/>
                <w:lang w:eastAsia="ru-RU"/>
              </w:rPr>
              <w:br/>
              <w:t>- пик половодья; </w:t>
            </w:r>
            <w:r w:rsidRPr="00044321">
              <w:rPr>
                <w:rFonts w:eastAsia="Times New Roman"/>
                <w:color w:val="000000"/>
                <w:szCs w:val="24"/>
                <w:lang w:eastAsia="ru-RU"/>
              </w:rPr>
              <w:br/>
              <w:t>- летняя межень; </w:t>
            </w:r>
            <w:r w:rsidRPr="00044321">
              <w:rPr>
                <w:rFonts w:eastAsia="Times New Roman"/>
                <w:color w:val="000000"/>
                <w:szCs w:val="24"/>
                <w:lang w:eastAsia="ru-RU"/>
              </w:rPr>
              <w:br/>
              <w:t>- перед ледоставом</w:t>
            </w:r>
          </w:p>
        </w:tc>
        <w:tc>
          <w:tcPr>
            <w:tcW w:w="0" w:type="auto"/>
            <w:hideMark/>
          </w:tcPr>
          <w:p w:rsidR="00044321" w:rsidRPr="00044321" w:rsidRDefault="00044321" w:rsidP="00044321">
            <w:pPr>
              <w:spacing w:beforeAutospacing="1" w:line="240" w:lineRule="auto"/>
              <w:jc w:val="left"/>
              <w:rPr>
                <w:rFonts w:eastAsia="Times New Roman"/>
                <w:color w:val="000000"/>
                <w:szCs w:val="24"/>
                <w:lang w:eastAsia="ru-RU"/>
              </w:rPr>
            </w:pPr>
            <w:r w:rsidRPr="00044321">
              <w:rPr>
                <w:rFonts w:eastAsia="Times New Roman"/>
                <w:color w:val="000000"/>
                <w:szCs w:val="24"/>
                <w:lang w:eastAsia="ru-RU"/>
              </w:rPr>
              <w:t xml:space="preserve">с. </w:t>
            </w:r>
            <w:proofErr w:type="spellStart"/>
            <w:r w:rsidRPr="00044321">
              <w:rPr>
                <w:rFonts w:eastAsia="Times New Roman"/>
                <w:color w:val="000000"/>
                <w:szCs w:val="24"/>
                <w:lang w:eastAsia="ru-RU"/>
              </w:rPr>
              <w:t>Межег</w:t>
            </w:r>
            <w:proofErr w:type="spellEnd"/>
            <w:r w:rsidRPr="00044321">
              <w:rPr>
                <w:rFonts w:eastAsia="Times New Roman"/>
                <w:color w:val="000000"/>
                <w:szCs w:val="24"/>
                <w:lang w:eastAsia="ru-RU"/>
              </w:rPr>
              <w:t>, 1 створ: </w:t>
            </w:r>
            <w:r w:rsidRPr="00044321">
              <w:rPr>
                <w:rFonts w:eastAsia="Times New Roman"/>
                <w:color w:val="000000"/>
                <w:szCs w:val="24"/>
                <w:lang w:eastAsia="ru-RU"/>
              </w:rPr>
              <w:br/>
              <w:t xml:space="preserve">3 км ниже с. </w:t>
            </w:r>
            <w:proofErr w:type="spellStart"/>
            <w:r w:rsidRPr="00044321">
              <w:rPr>
                <w:rFonts w:eastAsia="Times New Roman"/>
                <w:color w:val="000000"/>
                <w:szCs w:val="24"/>
                <w:lang w:eastAsia="ru-RU"/>
              </w:rPr>
              <w:t>Межег</w:t>
            </w:r>
            <w:proofErr w:type="spellEnd"/>
            <w:r w:rsidRPr="00044321">
              <w:rPr>
                <w:rFonts w:eastAsia="Times New Roman"/>
                <w:color w:val="000000"/>
                <w:szCs w:val="24"/>
                <w:lang w:eastAsia="ru-RU"/>
              </w:rPr>
              <w:t>, 222 км от устья; точка отбора - 0,5 ширины реки</w:t>
            </w:r>
          </w:p>
        </w:tc>
      </w:tr>
    </w:tbl>
    <w:p w:rsidR="00B97EBD" w:rsidRDefault="00B97EBD" w:rsidP="00044321">
      <w:pPr>
        <w:ind w:firstLine="709"/>
      </w:pPr>
    </w:p>
    <w:p w:rsidR="00044321" w:rsidRPr="00044321" w:rsidRDefault="00044321" w:rsidP="00044321">
      <w:pPr>
        <w:ind w:firstLine="709"/>
      </w:pPr>
      <w:proofErr w:type="gramStart"/>
      <w:r w:rsidRPr="00044321">
        <w:t xml:space="preserve">Наблюдения за качеством воды в р. </w:t>
      </w:r>
      <w:proofErr w:type="spellStart"/>
      <w:r w:rsidRPr="00044321">
        <w:t>Вычегда</w:t>
      </w:r>
      <w:proofErr w:type="spellEnd"/>
      <w:r w:rsidRPr="00044321">
        <w:t xml:space="preserve"> у с. </w:t>
      </w:r>
      <w:proofErr w:type="spellStart"/>
      <w:r w:rsidRPr="00044321">
        <w:t>Межег</w:t>
      </w:r>
      <w:proofErr w:type="spellEnd"/>
      <w:r w:rsidRPr="00044321">
        <w:t xml:space="preserve"> ведутся с 1975 г. Вода в р. </w:t>
      </w:r>
      <w:proofErr w:type="spellStart"/>
      <w:r w:rsidRPr="00044321">
        <w:t>Вычегда</w:t>
      </w:r>
      <w:proofErr w:type="spellEnd"/>
      <w:r w:rsidRPr="00044321">
        <w:t xml:space="preserve"> у с. </w:t>
      </w:r>
      <w:proofErr w:type="spellStart"/>
      <w:r w:rsidRPr="00044321">
        <w:t>Межег</w:t>
      </w:r>
      <w:proofErr w:type="spellEnd"/>
      <w:r w:rsidRPr="00044321">
        <w:t xml:space="preserve"> в зависимости от гидрологического периода изменяется от маломинерализованной (менее 100 мг/л) в период половодья до значений среднего уровня </w:t>
      </w:r>
      <w:r w:rsidRPr="00044321">
        <w:lastRenderedPageBreak/>
        <w:t>минерализации (270-370 мг/л) в меженные периоды.</w:t>
      </w:r>
      <w:proofErr w:type="gramEnd"/>
      <w:r w:rsidRPr="00044321">
        <w:t xml:space="preserve"> Вода в основном мягкая, в период половодья очень мягкая, значения жесткости меняются от менее 1 до 3,9 мг*</w:t>
      </w:r>
      <w:proofErr w:type="spellStart"/>
      <w:r w:rsidRPr="00044321">
        <w:t>экв</w:t>
      </w:r>
      <w:proofErr w:type="spellEnd"/>
      <w:r w:rsidRPr="00044321">
        <w:t>./л.</w:t>
      </w:r>
    </w:p>
    <w:p w:rsidR="00044321" w:rsidRPr="00044321" w:rsidRDefault="00044321" w:rsidP="00044321">
      <w:pPr>
        <w:ind w:firstLine="709"/>
      </w:pPr>
      <w:r w:rsidRPr="00044321">
        <w:t xml:space="preserve">В основном за счет природного фона характерными загрязняющими веществами являются соединения железа, меди и </w:t>
      </w:r>
      <w:proofErr w:type="spellStart"/>
      <w:r w:rsidRPr="00044321">
        <w:t>трудноокисляемые</w:t>
      </w:r>
      <w:proofErr w:type="spellEnd"/>
      <w:r w:rsidRPr="00044321">
        <w:t xml:space="preserve"> органические вещества по ХПК, </w:t>
      </w:r>
      <w:proofErr w:type="spellStart"/>
      <w:r w:rsidRPr="00044321">
        <w:t>лигносульфонаты</w:t>
      </w:r>
      <w:proofErr w:type="spellEnd"/>
      <w:r w:rsidRPr="00044321">
        <w:t>, по которым наблюдается чаще всего превышение нормы (ПДК).</w:t>
      </w:r>
    </w:p>
    <w:p w:rsidR="00044321" w:rsidRPr="00044321" w:rsidRDefault="00044321" w:rsidP="00044321">
      <w:pPr>
        <w:ind w:firstLine="709"/>
      </w:pPr>
      <w:r w:rsidRPr="00044321">
        <w:t xml:space="preserve">Загрязнение взвешенными, органическими веществами, </w:t>
      </w:r>
      <w:proofErr w:type="spellStart"/>
      <w:r w:rsidRPr="00044321">
        <w:t>лигносульфонатами</w:t>
      </w:r>
      <w:proofErr w:type="spellEnd"/>
      <w:r w:rsidRPr="00044321">
        <w:t xml:space="preserve"> возрастает, как правило, в весенний период.</w:t>
      </w:r>
    </w:p>
    <w:p w:rsidR="00044321" w:rsidRPr="00044321" w:rsidRDefault="00044321" w:rsidP="00044321">
      <w:pPr>
        <w:ind w:firstLine="709"/>
      </w:pPr>
      <w:r w:rsidRPr="00044321">
        <w:t xml:space="preserve">Среднегодовые концентрации </w:t>
      </w:r>
      <w:proofErr w:type="spellStart"/>
      <w:r w:rsidRPr="00044321">
        <w:t>трудноокисляемых</w:t>
      </w:r>
      <w:proofErr w:type="spellEnd"/>
      <w:r w:rsidRPr="00044321">
        <w:t xml:space="preserve"> органических веществ по ХПК превышают норму в 1,5-2 раза, максимальные – в 3 раза. Средние и максимальные концентрации </w:t>
      </w:r>
      <w:proofErr w:type="spellStart"/>
      <w:r w:rsidRPr="00044321">
        <w:t>легкоокисляемых</w:t>
      </w:r>
      <w:proofErr w:type="spellEnd"/>
      <w:r w:rsidRPr="00044321">
        <w:t xml:space="preserve"> органических веществ по БПК5 находятся в пределах нормы.</w:t>
      </w:r>
    </w:p>
    <w:p w:rsidR="00044321" w:rsidRPr="00044321" w:rsidRDefault="00044321" w:rsidP="00044321">
      <w:pPr>
        <w:ind w:firstLine="709"/>
      </w:pPr>
      <w:r w:rsidRPr="00044321">
        <w:t>Концентрации железа в большинстве проб превышают норму, средние за год значения находятся в пределах 5-5 ПДК, максимальные - 11 ПДК.</w:t>
      </w:r>
    </w:p>
    <w:p w:rsidR="00044321" w:rsidRPr="00044321" w:rsidRDefault="00044321" w:rsidP="00044321">
      <w:pPr>
        <w:ind w:firstLine="709"/>
      </w:pPr>
      <w:r w:rsidRPr="00044321">
        <w:t>Среднегодовые концентрации соединений меди в ряде случаев ниже нормы, но преимущественно находятся в пределах 1-5 ПДК.</w:t>
      </w:r>
    </w:p>
    <w:p w:rsidR="00044321" w:rsidRPr="00044321" w:rsidRDefault="00044321" w:rsidP="00044321">
      <w:pPr>
        <w:ind w:firstLine="709"/>
      </w:pPr>
      <w:proofErr w:type="gramStart"/>
      <w:r w:rsidRPr="00044321">
        <w:t xml:space="preserve">Повышено содержание контролируемых в р. </w:t>
      </w:r>
      <w:proofErr w:type="spellStart"/>
      <w:r w:rsidRPr="00044321">
        <w:t>Вычегда</w:t>
      </w:r>
      <w:proofErr w:type="spellEnd"/>
      <w:r w:rsidRPr="00044321">
        <w:t xml:space="preserve"> у с. </w:t>
      </w:r>
      <w:proofErr w:type="spellStart"/>
      <w:r w:rsidRPr="00044321">
        <w:t>Межег</w:t>
      </w:r>
      <w:proofErr w:type="spellEnd"/>
      <w:r w:rsidRPr="00044321">
        <w:t xml:space="preserve"> соединений цинка, средние за год концентрации находятся на уровне 1-4 ПДК, а максимальные – 2-6 ПДК.</w:t>
      </w:r>
      <w:proofErr w:type="gramEnd"/>
    </w:p>
    <w:p w:rsidR="00044321" w:rsidRPr="00044321" w:rsidRDefault="00044321" w:rsidP="00044321">
      <w:pPr>
        <w:ind w:firstLine="709"/>
      </w:pPr>
      <w:r w:rsidRPr="00044321">
        <w:t xml:space="preserve">В 25-50 % проб повышены концентрации </w:t>
      </w:r>
      <w:proofErr w:type="spellStart"/>
      <w:r w:rsidRPr="00044321">
        <w:t>лигносульфонатов</w:t>
      </w:r>
      <w:proofErr w:type="spellEnd"/>
      <w:r w:rsidRPr="00044321">
        <w:t>, среднегодовые значения в ряде случаев на уровне 1-1,2 ПДК, максимальные – 6 ПДК.</w:t>
      </w:r>
    </w:p>
    <w:p w:rsidR="00044321" w:rsidRPr="00044321" w:rsidRDefault="00044321" w:rsidP="00044321">
      <w:pPr>
        <w:ind w:firstLine="709"/>
      </w:pPr>
      <w:r w:rsidRPr="00044321">
        <w:t>Единичные превышения максимальных концентраций до 1-2 ПДК наблюдаются по содержанию нефтепродуктов, азота аммонийного.</w:t>
      </w:r>
    </w:p>
    <w:p w:rsidR="00044321" w:rsidRPr="00044321" w:rsidRDefault="00044321" w:rsidP="00044321">
      <w:pPr>
        <w:ind w:firstLine="709"/>
      </w:pPr>
      <w:r w:rsidRPr="00044321">
        <w:t>Оценка качества воды в реках по состоянию на 2013 г.</w:t>
      </w:r>
    </w:p>
    <w:p w:rsidR="00044321" w:rsidRPr="00044321" w:rsidRDefault="00044321" w:rsidP="00044321">
      <w:pPr>
        <w:ind w:firstLine="709"/>
      </w:pPr>
      <w:r w:rsidRPr="00044321">
        <w:t xml:space="preserve">В 2013 г. качество воды р. </w:t>
      </w:r>
      <w:proofErr w:type="spellStart"/>
      <w:r w:rsidRPr="00044321">
        <w:t>Вычегда</w:t>
      </w:r>
      <w:proofErr w:type="spellEnd"/>
      <w:r w:rsidRPr="00044321">
        <w:t xml:space="preserve"> в среднем течении существенно не изменилось. Вода реки </w:t>
      </w:r>
      <w:proofErr w:type="gramStart"/>
      <w:r w:rsidRPr="00044321">
        <w:t>у</w:t>
      </w:r>
      <w:proofErr w:type="gramEnd"/>
      <w:r w:rsidRPr="00044321">
        <w:t xml:space="preserve"> с. </w:t>
      </w:r>
      <w:proofErr w:type="spellStart"/>
      <w:r w:rsidRPr="00044321">
        <w:t>Межег</w:t>
      </w:r>
      <w:proofErr w:type="spellEnd"/>
      <w:r w:rsidRPr="00044321">
        <w:t xml:space="preserve">, по-прежнему, определялось 3-м </w:t>
      </w:r>
      <w:proofErr w:type="gramStart"/>
      <w:r w:rsidRPr="00044321">
        <w:t>классом</w:t>
      </w:r>
      <w:proofErr w:type="gramEnd"/>
      <w:r w:rsidRPr="00044321">
        <w:t xml:space="preserve"> качества разрядом «а» («загрязненная» вода).</w:t>
      </w:r>
    </w:p>
    <w:p w:rsidR="00044321" w:rsidRPr="00044321" w:rsidRDefault="00044321" w:rsidP="00044321">
      <w:pPr>
        <w:ind w:firstLine="709"/>
      </w:pPr>
      <w:r w:rsidRPr="00044321">
        <w:t xml:space="preserve">К характерным загрязняющим веществам в среднем течении реки относились </w:t>
      </w:r>
      <w:proofErr w:type="spellStart"/>
      <w:r w:rsidRPr="00044321">
        <w:t>трудноокисляемые</w:t>
      </w:r>
      <w:proofErr w:type="spellEnd"/>
      <w:r w:rsidRPr="00044321">
        <w:t xml:space="preserve"> органические вещества по ХПК и соединения железа. </w:t>
      </w:r>
      <w:proofErr w:type="gramStart"/>
      <w:r w:rsidRPr="00044321">
        <w:t>У</w:t>
      </w:r>
      <w:proofErr w:type="gramEnd"/>
      <w:r w:rsidRPr="00044321">
        <w:t xml:space="preserve"> с. </w:t>
      </w:r>
      <w:proofErr w:type="spellStart"/>
      <w:r w:rsidRPr="00044321">
        <w:t>Межег</w:t>
      </w:r>
      <w:proofErr w:type="spellEnd"/>
      <w:r w:rsidRPr="00044321">
        <w:t xml:space="preserve"> </w:t>
      </w:r>
      <w:proofErr w:type="gramStart"/>
      <w:r w:rsidRPr="00044321">
        <w:t>к</w:t>
      </w:r>
      <w:proofErr w:type="gramEnd"/>
      <w:r w:rsidRPr="00044321">
        <w:t xml:space="preserve"> ним добавлялись соединения цинка.</w:t>
      </w:r>
    </w:p>
    <w:p w:rsidR="00044321" w:rsidRPr="00044321" w:rsidRDefault="00044321" w:rsidP="00044321">
      <w:pPr>
        <w:ind w:firstLine="709"/>
      </w:pPr>
      <w:r w:rsidRPr="00044321">
        <w:t>Средние за год концентрации меди и цинка изменялись от значений менее 1 до 2 ПДК.</w:t>
      </w:r>
    </w:p>
    <w:p w:rsidR="00044321" w:rsidRPr="00044321" w:rsidRDefault="00044321" w:rsidP="00044321">
      <w:pPr>
        <w:ind w:firstLine="709"/>
      </w:pPr>
      <w:r w:rsidRPr="00044321">
        <w:t xml:space="preserve">В единичных пробах, отобранных </w:t>
      </w:r>
      <w:proofErr w:type="gramStart"/>
      <w:r w:rsidRPr="00044321">
        <w:t>у</w:t>
      </w:r>
      <w:proofErr w:type="gramEnd"/>
      <w:r w:rsidRPr="00044321">
        <w:t xml:space="preserve"> с. </w:t>
      </w:r>
      <w:proofErr w:type="spellStart"/>
      <w:r w:rsidRPr="00044321">
        <w:t>Межег</w:t>
      </w:r>
      <w:proofErr w:type="spellEnd"/>
      <w:r w:rsidRPr="00044321">
        <w:t xml:space="preserve">, </w:t>
      </w:r>
      <w:proofErr w:type="gramStart"/>
      <w:r w:rsidRPr="00044321">
        <w:t>содержание</w:t>
      </w:r>
      <w:proofErr w:type="gramEnd"/>
      <w:r w:rsidRPr="00044321">
        <w:t xml:space="preserve"> нефтепродуктов превысило предельно допустимую концентрацию в 1,2; 1,4 и 1,8 раза.</w:t>
      </w:r>
    </w:p>
    <w:p w:rsidR="00044321" w:rsidRPr="00044321" w:rsidRDefault="00044321" w:rsidP="00044321">
      <w:pPr>
        <w:ind w:firstLine="709"/>
      </w:pPr>
      <w:r w:rsidRPr="00044321">
        <w:lastRenderedPageBreak/>
        <w:t>Среднегодовые концентрации фенола (карболовой кислоты) изменялись от значений менее 1 до 2 ПДК.</w:t>
      </w:r>
    </w:p>
    <w:p w:rsidR="00044321" w:rsidRPr="00044321" w:rsidRDefault="00044321" w:rsidP="00044321">
      <w:pPr>
        <w:ind w:firstLine="709"/>
      </w:pPr>
      <w:r w:rsidRPr="00044321">
        <w:t xml:space="preserve">Содержание </w:t>
      </w:r>
      <w:proofErr w:type="spellStart"/>
      <w:r w:rsidRPr="00044321">
        <w:t>лигносульфонатов</w:t>
      </w:r>
      <w:proofErr w:type="spellEnd"/>
      <w:r w:rsidRPr="00044321">
        <w:t xml:space="preserve"> на описываемом участке реки изменялось от значений ниже предельно допустимых до 2 ПДК.</w:t>
      </w:r>
    </w:p>
    <w:p w:rsidR="00044321" w:rsidRPr="00044321" w:rsidRDefault="00044321" w:rsidP="00044321">
      <w:pPr>
        <w:ind w:firstLine="709"/>
      </w:pPr>
      <w:r w:rsidRPr="00044321">
        <w:t xml:space="preserve">Незначительные нарушения допустимого значения по содержанию </w:t>
      </w:r>
      <w:proofErr w:type="spellStart"/>
      <w:r w:rsidRPr="00044321">
        <w:t>легкоокисляемых</w:t>
      </w:r>
      <w:proofErr w:type="spellEnd"/>
      <w:r w:rsidRPr="00044321">
        <w:t xml:space="preserve"> органических веществ (по БПК5) определялись в единичных пробах повсеместно.</w:t>
      </w:r>
    </w:p>
    <w:p w:rsidR="00044321" w:rsidRPr="00044321" w:rsidRDefault="00044321" w:rsidP="00044321">
      <w:pPr>
        <w:ind w:firstLine="709"/>
      </w:pPr>
      <w:r w:rsidRPr="00044321">
        <w:t xml:space="preserve">Хлорорганические пестициды контролировались </w:t>
      </w:r>
      <w:proofErr w:type="gramStart"/>
      <w:r w:rsidRPr="00044321">
        <w:t>у</w:t>
      </w:r>
      <w:proofErr w:type="gramEnd"/>
      <w:r w:rsidRPr="00044321">
        <w:t xml:space="preserve"> с. </w:t>
      </w:r>
      <w:proofErr w:type="spellStart"/>
      <w:r w:rsidRPr="00044321">
        <w:t>Межег</w:t>
      </w:r>
      <w:proofErr w:type="spellEnd"/>
      <w:r w:rsidRPr="00044321">
        <w:t xml:space="preserve">. Пестициды группы ДДЭ обнаруживались в количествах 0,001-0,005 мкг/дм3, группы ДДТ - 0,001-0,003 мкг/дм3. </w:t>
      </w:r>
      <w:proofErr w:type="gramStart"/>
      <w:r w:rsidRPr="00044321">
        <w:t>У</w:t>
      </w:r>
      <w:proofErr w:type="gramEnd"/>
      <w:r w:rsidRPr="00044321">
        <w:t xml:space="preserve"> с. </w:t>
      </w:r>
      <w:proofErr w:type="spellStart"/>
      <w:r w:rsidRPr="00044321">
        <w:t>Межег</w:t>
      </w:r>
      <w:proofErr w:type="spellEnd"/>
      <w:r w:rsidRPr="00044321">
        <w:t xml:space="preserve"> </w:t>
      </w:r>
      <w:proofErr w:type="gramStart"/>
      <w:r w:rsidRPr="00044321">
        <w:t>гексахлоран</w:t>
      </w:r>
      <w:proofErr w:type="gramEnd"/>
      <w:r w:rsidRPr="00044321">
        <w:t xml:space="preserve"> и </w:t>
      </w:r>
      <w:proofErr w:type="spellStart"/>
      <w:r w:rsidRPr="00044321">
        <w:t>линдан</w:t>
      </w:r>
      <w:proofErr w:type="spellEnd"/>
      <w:r w:rsidRPr="00044321">
        <w:t xml:space="preserve"> обнаруживались в следовых количествах - 0,000-0,003 мкг/дм3.</w:t>
      </w:r>
    </w:p>
    <w:p w:rsidR="00044321" w:rsidRPr="00044321" w:rsidRDefault="00044321" w:rsidP="00044321">
      <w:pPr>
        <w:ind w:firstLine="709"/>
      </w:pPr>
      <w:r w:rsidRPr="00044321">
        <w:t>Кислородный режим в течение года был удовлетворительным.</w:t>
      </w:r>
    </w:p>
    <w:p w:rsidR="00044321" w:rsidRDefault="00044321" w:rsidP="002B2A38">
      <w:pPr>
        <w:ind w:firstLine="709"/>
        <w:rPr>
          <w:color w:val="000000"/>
          <w:szCs w:val="24"/>
          <w:shd w:val="clear" w:color="auto" w:fill="FFFFFF"/>
        </w:rPr>
      </w:pPr>
    </w:p>
    <w:p w:rsidR="00044321" w:rsidRDefault="00044321" w:rsidP="00044321">
      <w:pPr>
        <w:pStyle w:val="3"/>
        <w:rPr>
          <w:rFonts w:cs="Times New Roman"/>
          <w:color w:val="000000" w:themeColor="text1"/>
        </w:rPr>
      </w:pPr>
      <w:bookmarkStart w:id="103" w:name="_Toc413923245"/>
      <w:bookmarkStart w:id="104" w:name="_Toc448913056"/>
      <w:r w:rsidRPr="00044321">
        <w:rPr>
          <w:rFonts w:cs="Times New Roman"/>
          <w:color w:val="000000" w:themeColor="text1"/>
        </w:rPr>
        <w:t xml:space="preserve">8.3.2. </w:t>
      </w:r>
      <w:proofErr w:type="spellStart"/>
      <w:r w:rsidRPr="00044321">
        <w:rPr>
          <w:rFonts w:cs="Times New Roman"/>
          <w:color w:val="000000" w:themeColor="text1"/>
        </w:rPr>
        <w:t>Водоохранные</w:t>
      </w:r>
      <w:proofErr w:type="spellEnd"/>
      <w:r w:rsidRPr="00044321">
        <w:rPr>
          <w:rFonts w:cs="Times New Roman"/>
          <w:color w:val="000000" w:themeColor="text1"/>
        </w:rPr>
        <w:t xml:space="preserve"> зоны водных объектов</w:t>
      </w:r>
      <w:bookmarkEnd w:id="103"/>
      <w:bookmarkEnd w:id="104"/>
    </w:p>
    <w:p w:rsidR="00044321" w:rsidRPr="00044321" w:rsidRDefault="00044321" w:rsidP="00044321"/>
    <w:p w:rsidR="00044321" w:rsidRPr="000D35E2" w:rsidRDefault="00044321" w:rsidP="00044321">
      <w:pPr>
        <w:ind w:firstLine="709"/>
        <w:rPr>
          <w:szCs w:val="24"/>
        </w:rPr>
      </w:pPr>
      <w:r w:rsidRPr="000D35E2">
        <w:rPr>
          <w:szCs w:val="24"/>
        </w:rPr>
        <w:t xml:space="preserve">Чрезвычайно важным мероприятием по охране поверхностных вод является организация </w:t>
      </w:r>
      <w:proofErr w:type="spellStart"/>
      <w:r w:rsidRPr="000D35E2">
        <w:rPr>
          <w:szCs w:val="24"/>
        </w:rPr>
        <w:t>водоохранных</w:t>
      </w:r>
      <w:proofErr w:type="spellEnd"/>
      <w:r w:rsidRPr="000D35E2">
        <w:rPr>
          <w:szCs w:val="24"/>
        </w:rPr>
        <w:t xml:space="preserve"> зон и прибрежных защитных полос вдоль водных объектов. </w:t>
      </w:r>
      <w:proofErr w:type="spellStart"/>
      <w:r w:rsidRPr="000D35E2">
        <w:rPr>
          <w:szCs w:val="24"/>
        </w:rPr>
        <w:t>Водоохранные</w:t>
      </w:r>
      <w:proofErr w:type="spellEnd"/>
      <w:r w:rsidRPr="000D35E2">
        <w:rPr>
          <w:szCs w:val="24"/>
        </w:rPr>
        <w:t xml:space="preserve"> зоны и прибрежные защитные полосы устанавливаются в соответствии со статьями 6 и 65 «Водного кодекса Российской Федерации» №74-ФЗ от 3 июня 2006 года </w:t>
      </w:r>
      <w:r w:rsidR="006042A4" w:rsidRPr="006042A4">
        <w:rPr>
          <w:szCs w:val="24"/>
        </w:rPr>
        <w:t>(с изм. и доп., вступ. в силу с 01.01.2016)</w:t>
      </w:r>
      <w:r w:rsidRPr="000D35E2">
        <w:rPr>
          <w:szCs w:val="24"/>
        </w:rPr>
        <w:t>.</w:t>
      </w:r>
    </w:p>
    <w:p w:rsidR="00044321" w:rsidRDefault="00044321" w:rsidP="00044321">
      <w:pPr>
        <w:ind w:firstLine="709"/>
        <w:rPr>
          <w:szCs w:val="24"/>
        </w:rPr>
      </w:pPr>
      <w:proofErr w:type="spellStart"/>
      <w:r w:rsidRPr="000D35E2">
        <w:rPr>
          <w:szCs w:val="24"/>
        </w:rPr>
        <w:t>Водоохранными</w:t>
      </w:r>
      <w:proofErr w:type="spellEnd"/>
      <w:r w:rsidRPr="000D35E2">
        <w:rPr>
          <w:szCs w:val="24"/>
        </w:rPr>
        <w:t xml:space="preserve"> зонами являются территории, которые примыкают к береговой линии водных объектов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042A4" w:rsidRPr="006042A4" w:rsidRDefault="006042A4" w:rsidP="006042A4">
      <w:pPr>
        <w:ind w:firstLine="709"/>
        <w:rPr>
          <w:szCs w:val="24"/>
        </w:rPr>
      </w:pPr>
      <w:r w:rsidRPr="006042A4">
        <w:rPr>
          <w:szCs w:val="24"/>
        </w:rPr>
        <w:t xml:space="preserve">Ширина </w:t>
      </w:r>
      <w:proofErr w:type="spellStart"/>
      <w:r w:rsidRPr="006042A4">
        <w:rPr>
          <w:szCs w:val="24"/>
        </w:rPr>
        <w:t>водоохранной</w:t>
      </w:r>
      <w:proofErr w:type="spellEnd"/>
      <w:r w:rsidRPr="006042A4">
        <w:rPr>
          <w:szCs w:val="24"/>
        </w:rPr>
        <w:t xml:space="preserve"> зоны рек или ручьев устанавливается от их истока для рек или ручьев протяженностью:</w:t>
      </w:r>
    </w:p>
    <w:p w:rsidR="006042A4" w:rsidRPr="006042A4" w:rsidRDefault="006042A4" w:rsidP="006042A4">
      <w:pPr>
        <w:ind w:firstLine="709"/>
        <w:rPr>
          <w:szCs w:val="24"/>
        </w:rPr>
      </w:pPr>
      <w:r w:rsidRPr="006042A4">
        <w:rPr>
          <w:szCs w:val="24"/>
        </w:rPr>
        <w:t>1) до десяти километров - в размере пятидесяти метров;</w:t>
      </w:r>
    </w:p>
    <w:p w:rsidR="006042A4" w:rsidRPr="006042A4" w:rsidRDefault="006042A4" w:rsidP="006042A4">
      <w:pPr>
        <w:ind w:firstLine="709"/>
        <w:rPr>
          <w:szCs w:val="24"/>
        </w:rPr>
      </w:pPr>
      <w:r w:rsidRPr="006042A4">
        <w:rPr>
          <w:szCs w:val="24"/>
        </w:rPr>
        <w:t>2) от десяти до пятидесяти километров - в размере ста метров;</w:t>
      </w:r>
    </w:p>
    <w:p w:rsidR="006042A4" w:rsidRPr="006042A4" w:rsidRDefault="006042A4" w:rsidP="006042A4">
      <w:pPr>
        <w:ind w:firstLine="709"/>
        <w:rPr>
          <w:szCs w:val="24"/>
        </w:rPr>
      </w:pPr>
      <w:r w:rsidRPr="006042A4">
        <w:rPr>
          <w:szCs w:val="24"/>
        </w:rPr>
        <w:t>3) от пятидесяти километров и более - в размере двухсот метров.</w:t>
      </w:r>
    </w:p>
    <w:p w:rsidR="006042A4" w:rsidRDefault="006042A4" w:rsidP="006042A4">
      <w:pPr>
        <w:ind w:firstLine="709"/>
        <w:rPr>
          <w:szCs w:val="24"/>
        </w:rPr>
      </w:pPr>
      <w:r w:rsidRPr="006042A4">
        <w:rPr>
          <w:szCs w:val="24"/>
        </w:rPr>
        <w:t xml:space="preserve">Для реки, ручья протяженностью менее десяти километров от истока до устья </w:t>
      </w:r>
      <w:proofErr w:type="spellStart"/>
      <w:r w:rsidRPr="006042A4">
        <w:rPr>
          <w:szCs w:val="24"/>
        </w:rPr>
        <w:t>водоохранная</w:t>
      </w:r>
      <w:proofErr w:type="spellEnd"/>
      <w:r w:rsidRPr="006042A4">
        <w:rPr>
          <w:szCs w:val="24"/>
        </w:rPr>
        <w:t xml:space="preserve"> зона совпадает с прибрежной защитной полосой. Радиус </w:t>
      </w:r>
      <w:proofErr w:type="spellStart"/>
      <w:r w:rsidRPr="006042A4">
        <w:rPr>
          <w:szCs w:val="24"/>
        </w:rPr>
        <w:t>водоохранной</w:t>
      </w:r>
      <w:proofErr w:type="spellEnd"/>
      <w:r w:rsidRPr="006042A4">
        <w:rPr>
          <w:szCs w:val="24"/>
        </w:rPr>
        <w:t xml:space="preserve"> зоны для истоков реки, ручья устанавливается в размере пятидесяти метров.</w:t>
      </w:r>
    </w:p>
    <w:p w:rsidR="006042A4" w:rsidRDefault="006042A4" w:rsidP="006042A4">
      <w:pPr>
        <w:ind w:firstLine="709"/>
        <w:rPr>
          <w:szCs w:val="24"/>
        </w:rPr>
      </w:pPr>
    </w:p>
    <w:p w:rsidR="003958D3" w:rsidRPr="00920191" w:rsidRDefault="003958D3" w:rsidP="003958D3">
      <w:pPr>
        <w:autoSpaceDE w:val="0"/>
        <w:autoSpaceDN w:val="0"/>
        <w:adjustRightInd w:val="0"/>
        <w:jc w:val="center"/>
      </w:pPr>
      <w:r w:rsidRPr="00920191">
        <w:t xml:space="preserve">Таблица </w:t>
      </w:r>
      <w:r>
        <w:t>16</w:t>
      </w:r>
      <w:r w:rsidRPr="00920191">
        <w:t xml:space="preserve"> </w:t>
      </w:r>
      <w:r>
        <w:t>–</w:t>
      </w:r>
      <w:r w:rsidRPr="00920191">
        <w:t xml:space="preserve"> </w:t>
      </w:r>
      <w:proofErr w:type="spellStart"/>
      <w:r>
        <w:t>Водоохранные</w:t>
      </w:r>
      <w:proofErr w:type="spellEnd"/>
      <w:r>
        <w:t xml:space="preserve"> зоны водных объектов территории муниципального образования сельского поселения </w:t>
      </w:r>
      <w:r w:rsidR="006042A4">
        <w:t>Усть-Вымь</w:t>
      </w:r>
      <w:r w:rsidRPr="00920191">
        <w:t xml:space="preserve"> </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379"/>
        <w:gridCol w:w="3352"/>
      </w:tblGrid>
      <w:tr w:rsidR="003958D3" w:rsidRPr="008673CF" w:rsidTr="00D53E42">
        <w:trPr>
          <w:trHeight w:val="876"/>
        </w:trPr>
        <w:tc>
          <w:tcPr>
            <w:tcW w:w="3321" w:type="dxa"/>
            <w:shd w:val="clear" w:color="auto" w:fill="auto"/>
            <w:vAlign w:val="center"/>
          </w:tcPr>
          <w:p w:rsidR="003958D3" w:rsidRPr="00A90EDA" w:rsidRDefault="003958D3" w:rsidP="00D53E42">
            <w:pPr>
              <w:pStyle w:val="a8"/>
              <w:ind w:left="0"/>
              <w:jc w:val="center"/>
            </w:pPr>
            <w:r w:rsidRPr="00A90EDA">
              <w:t>Название объекта</w:t>
            </w:r>
          </w:p>
        </w:tc>
        <w:tc>
          <w:tcPr>
            <w:tcW w:w="3379" w:type="dxa"/>
            <w:shd w:val="clear" w:color="auto" w:fill="auto"/>
            <w:vAlign w:val="center"/>
          </w:tcPr>
          <w:p w:rsidR="003958D3" w:rsidRPr="00A90EDA" w:rsidRDefault="003958D3" w:rsidP="00D53E42">
            <w:pPr>
              <w:pStyle w:val="a8"/>
              <w:ind w:left="0"/>
              <w:jc w:val="center"/>
            </w:pPr>
            <w:r w:rsidRPr="00A90EDA">
              <w:t xml:space="preserve">Ширина </w:t>
            </w:r>
            <w:proofErr w:type="spellStart"/>
            <w:r w:rsidRPr="00A90EDA">
              <w:t>водоохранной</w:t>
            </w:r>
            <w:proofErr w:type="spellEnd"/>
            <w:r w:rsidRPr="00A90EDA">
              <w:t xml:space="preserve"> зоны, </w:t>
            </w:r>
            <w:proofErr w:type="gramStart"/>
            <w:r w:rsidRPr="00A90EDA">
              <w:t>м</w:t>
            </w:r>
            <w:proofErr w:type="gramEnd"/>
          </w:p>
        </w:tc>
        <w:tc>
          <w:tcPr>
            <w:tcW w:w="3352" w:type="dxa"/>
            <w:shd w:val="clear" w:color="auto" w:fill="auto"/>
            <w:vAlign w:val="center"/>
          </w:tcPr>
          <w:p w:rsidR="003958D3" w:rsidRPr="00A90EDA" w:rsidRDefault="003958D3" w:rsidP="00D53E42">
            <w:pPr>
              <w:pStyle w:val="a8"/>
              <w:ind w:left="0"/>
              <w:jc w:val="center"/>
            </w:pPr>
            <w:r w:rsidRPr="00A90EDA">
              <w:t xml:space="preserve">Ширина прибрежной полосы, </w:t>
            </w:r>
            <w:proofErr w:type="gramStart"/>
            <w:r w:rsidRPr="00A90EDA">
              <w:t>м</w:t>
            </w:r>
            <w:proofErr w:type="gramEnd"/>
          </w:p>
        </w:tc>
      </w:tr>
      <w:tr w:rsidR="003958D3" w:rsidRPr="008673CF" w:rsidTr="00D53E42">
        <w:trPr>
          <w:trHeight w:val="449"/>
        </w:trPr>
        <w:tc>
          <w:tcPr>
            <w:tcW w:w="3321" w:type="dxa"/>
            <w:shd w:val="clear" w:color="auto" w:fill="auto"/>
          </w:tcPr>
          <w:p w:rsidR="003958D3" w:rsidRPr="00A90EDA" w:rsidRDefault="003958D3" w:rsidP="006042A4">
            <w:pPr>
              <w:pStyle w:val="a8"/>
              <w:ind w:left="0"/>
              <w:jc w:val="center"/>
            </w:pPr>
            <w:r w:rsidRPr="00A90EDA">
              <w:t xml:space="preserve">река </w:t>
            </w:r>
            <w:proofErr w:type="spellStart"/>
            <w:r w:rsidRPr="00A90EDA">
              <w:t>Вычегда</w:t>
            </w:r>
            <w:proofErr w:type="spellEnd"/>
          </w:p>
        </w:tc>
        <w:tc>
          <w:tcPr>
            <w:tcW w:w="3379" w:type="dxa"/>
            <w:shd w:val="clear" w:color="auto" w:fill="auto"/>
          </w:tcPr>
          <w:p w:rsidR="003958D3" w:rsidRPr="00A90EDA" w:rsidRDefault="003958D3" w:rsidP="00D53E42">
            <w:pPr>
              <w:pStyle w:val="a8"/>
              <w:ind w:left="0"/>
              <w:jc w:val="center"/>
            </w:pPr>
            <w:r w:rsidRPr="00A90EDA">
              <w:t>200</w:t>
            </w:r>
          </w:p>
        </w:tc>
        <w:tc>
          <w:tcPr>
            <w:tcW w:w="3352" w:type="dxa"/>
            <w:shd w:val="clear" w:color="auto" w:fill="auto"/>
          </w:tcPr>
          <w:p w:rsidR="003958D3" w:rsidRPr="00A90EDA" w:rsidRDefault="003958D3" w:rsidP="00D53E42">
            <w:pPr>
              <w:pStyle w:val="a8"/>
              <w:ind w:left="0"/>
              <w:jc w:val="center"/>
            </w:pPr>
            <w:r w:rsidRPr="00A90EDA">
              <w:t>50</w:t>
            </w:r>
          </w:p>
        </w:tc>
      </w:tr>
      <w:tr w:rsidR="006042A4" w:rsidRPr="008673CF" w:rsidTr="00D53E42">
        <w:trPr>
          <w:trHeight w:val="427"/>
        </w:trPr>
        <w:tc>
          <w:tcPr>
            <w:tcW w:w="3321" w:type="dxa"/>
            <w:shd w:val="clear" w:color="auto" w:fill="auto"/>
          </w:tcPr>
          <w:p w:rsidR="006042A4" w:rsidRPr="00832414" w:rsidRDefault="006042A4" w:rsidP="006042A4">
            <w:pPr>
              <w:jc w:val="center"/>
            </w:pPr>
            <w:r w:rsidRPr="00832414">
              <w:t xml:space="preserve">река </w:t>
            </w:r>
            <w:proofErr w:type="spellStart"/>
            <w:r w:rsidRPr="00832414">
              <w:t>Чупырка</w:t>
            </w:r>
            <w:proofErr w:type="spellEnd"/>
          </w:p>
        </w:tc>
        <w:tc>
          <w:tcPr>
            <w:tcW w:w="3379" w:type="dxa"/>
            <w:shd w:val="clear" w:color="auto" w:fill="auto"/>
          </w:tcPr>
          <w:p w:rsidR="006042A4" w:rsidRPr="00A90EDA" w:rsidRDefault="006042A4" w:rsidP="006042A4">
            <w:pPr>
              <w:pStyle w:val="a8"/>
              <w:ind w:left="0"/>
              <w:jc w:val="center"/>
            </w:pPr>
            <w:r>
              <w:t>50</w:t>
            </w:r>
          </w:p>
        </w:tc>
        <w:tc>
          <w:tcPr>
            <w:tcW w:w="3352" w:type="dxa"/>
            <w:shd w:val="clear" w:color="auto" w:fill="auto"/>
          </w:tcPr>
          <w:p w:rsidR="006042A4" w:rsidRPr="00A90EDA" w:rsidRDefault="006042A4" w:rsidP="006042A4">
            <w:pPr>
              <w:pStyle w:val="a8"/>
              <w:ind w:left="0"/>
              <w:jc w:val="center"/>
            </w:pPr>
            <w:r>
              <w:t>50</w:t>
            </w:r>
          </w:p>
        </w:tc>
      </w:tr>
      <w:tr w:rsidR="006042A4" w:rsidRPr="008673CF" w:rsidTr="00D53E42">
        <w:trPr>
          <w:trHeight w:val="427"/>
        </w:trPr>
        <w:tc>
          <w:tcPr>
            <w:tcW w:w="3321" w:type="dxa"/>
            <w:shd w:val="clear" w:color="auto" w:fill="auto"/>
          </w:tcPr>
          <w:p w:rsidR="006042A4" w:rsidRDefault="006042A4" w:rsidP="006042A4">
            <w:pPr>
              <w:jc w:val="center"/>
            </w:pPr>
            <w:r w:rsidRPr="00832414">
              <w:t xml:space="preserve">река </w:t>
            </w:r>
            <w:proofErr w:type="spellStart"/>
            <w:r w:rsidRPr="00832414">
              <w:t>Чупыр</w:t>
            </w:r>
            <w:proofErr w:type="spellEnd"/>
          </w:p>
        </w:tc>
        <w:tc>
          <w:tcPr>
            <w:tcW w:w="3379" w:type="dxa"/>
            <w:shd w:val="clear" w:color="auto" w:fill="auto"/>
          </w:tcPr>
          <w:p w:rsidR="006042A4" w:rsidRPr="00A90EDA" w:rsidRDefault="006042A4" w:rsidP="006042A4">
            <w:pPr>
              <w:pStyle w:val="a8"/>
              <w:ind w:left="0"/>
              <w:jc w:val="center"/>
            </w:pPr>
            <w:r>
              <w:t>50</w:t>
            </w:r>
          </w:p>
        </w:tc>
        <w:tc>
          <w:tcPr>
            <w:tcW w:w="3352" w:type="dxa"/>
            <w:shd w:val="clear" w:color="auto" w:fill="auto"/>
          </w:tcPr>
          <w:p w:rsidR="006042A4" w:rsidRPr="00A90EDA" w:rsidRDefault="006042A4" w:rsidP="006042A4">
            <w:pPr>
              <w:pStyle w:val="a8"/>
              <w:ind w:left="0"/>
              <w:jc w:val="center"/>
            </w:pPr>
            <w:r>
              <w:t>50</w:t>
            </w:r>
          </w:p>
        </w:tc>
      </w:tr>
    </w:tbl>
    <w:p w:rsidR="003958D3" w:rsidRPr="000D35E2" w:rsidRDefault="003958D3" w:rsidP="00044321">
      <w:pPr>
        <w:ind w:firstLine="709"/>
        <w:rPr>
          <w:szCs w:val="24"/>
        </w:rPr>
      </w:pPr>
    </w:p>
    <w:p w:rsidR="00044321" w:rsidRPr="000D35E2" w:rsidRDefault="00044321" w:rsidP="006042A4">
      <w:pPr>
        <w:rPr>
          <w:szCs w:val="24"/>
        </w:rPr>
      </w:pPr>
      <w:r w:rsidRPr="000D35E2">
        <w:rPr>
          <w:szCs w:val="24"/>
        </w:rPr>
        <w:t xml:space="preserve">Ширина водоохраной </w:t>
      </w:r>
      <w:r>
        <w:rPr>
          <w:szCs w:val="24"/>
        </w:rPr>
        <w:t>зоны озера устанавливается в раз</w:t>
      </w:r>
      <w:r w:rsidRPr="000D35E2">
        <w:rPr>
          <w:szCs w:val="24"/>
        </w:rPr>
        <w:t xml:space="preserve">мере </w:t>
      </w:r>
      <w:smartTag w:uri="urn:schemas-microsoft-com:office:smarttags" w:element="metricconverter">
        <w:smartTagPr>
          <w:attr w:name="ProductID" w:val="50 м"/>
        </w:smartTagPr>
        <w:r w:rsidRPr="000D35E2">
          <w:rPr>
            <w:szCs w:val="24"/>
          </w:rPr>
          <w:t>50 м</w:t>
        </w:r>
      </w:smartTag>
      <w:r w:rsidRPr="000D35E2">
        <w:rPr>
          <w:szCs w:val="24"/>
        </w:rPr>
        <w:t xml:space="preserve">. </w:t>
      </w:r>
    </w:p>
    <w:p w:rsidR="006042A4" w:rsidRPr="006042A4" w:rsidRDefault="006042A4" w:rsidP="006042A4">
      <w:pPr>
        <w:ind w:firstLine="709"/>
        <w:rPr>
          <w:szCs w:val="24"/>
        </w:rPr>
      </w:pPr>
      <w:r w:rsidRPr="006042A4">
        <w:rPr>
          <w:szCs w:val="24"/>
        </w:rPr>
        <w:t xml:space="preserve">В границах </w:t>
      </w:r>
      <w:proofErr w:type="spellStart"/>
      <w:r w:rsidRPr="006042A4">
        <w:rPr>
          <w:szCs w:val="24"/>
        </w:rPr>
        <w:t>водоохранных</w:t>
      </w:r>
      <w:proofErr w:type="spellEnd"/>
      <w:r w:rsidRPr="006042A4">
        <w:rPr>
          <w:szCs w:val="24"/>
        </w:rPr>
        <w:t xml:space="preserve"> зон запрещаются:</w:t>
      </w:r>
    </w:p>
    <w:p w:rsidR="006042A4" w:rsidRPr="006042A4" w:rsidRDefault="006042A4" w:rsidP="006042A4">
      <w:pPr>
        <w:ind w:firstLine="709"/>
        <w:rPr>
          <w:szCs w:val="24"/>
        </w:rPr>
      </w:pPr>
      <w:r w:rsidRPr="006042A4">
        <w:rPr>
          <w:szCs w:val="24"/>
        </w:rPr>
        <w:t>1) использование сточных вод в целях регулирования плодородия почв;</w:t>
      </w:r>
    </w:p>
    <w:p w:rsidR="006042A4" w:rsidRPr="006042A4" w:rsidRDefault="006042A4" w:rsidP="006042A4">
      <w:pPr>
        <w:ind w:firstLine="709"/>
        <w:rPr>
          <w:szCs w:val="24"/>
        </w:rPr>
      </w:pPr>
      <w:r w:rsidRPr="006042A4">
        <w:rPr>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042A4" w:rsidRPr="006042A4" w:rsidRDefault="006042A4" w:rsidP="006042A4">
      <w:pPr>
        <w:ind w:firstLine="709"/>
        <w:rPr>
          <w:szCs w:val="24"/>
        </w:rPr>
      </w:pPr>
      <w:r w:rsidRPr="006042A4">
        <w:rPr>
          <w:szCs w:val="24"/>
        </w:rPr>
        <w:t>3) осуществление авиационных мер по борьбе с вредными организмами;</w:t>
      </w:r>
    </w:p>
    <w:p w:rsidR="006042A4" w:rsidRPr="006042A4" w:rsidRDefault="006042A4" w:rsidP="006042A4">
      <w:pPr>
        <w:ind w:firstLine="709"/>
        <w:rPr>
          <w:szCs w:val="24"/>
        </w:rPr>
      </w:pPr>
      <w:r w:rsidRPr="006042A4">
        <w:rPr>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042A4" w:rsidRPr="006042A4" w:rsidRDefault="006042A4" w:rsidP="006042A4">
      <w:pPr>
        <w:ind w:firstLine="709"/>
        <w:rPr>
          <w:szCs w:val="24"/>
        </w:rPr>
      </w:pPr>
      <w:proofErr w:type="gramStart"/>
      <w:r w:rsidRPr="006042A4">
        <w:rPr>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042A4" w:rsidRPr="006042A4" w:rsidRDefault="006042A4" w:rsidP="006042A4">
      <w:pPr>
        <w:ind w:firstLine="709"/>
        <w:rPr>
          <w:szCs w:val="24"/>
        </w:rPr>
      </w:pPr>
      <w:r w:rsidRPr="006042A4">
        <w:rPr>
          <w:szCs w:val="24"/>
        </w:rPr>
        <w:t xml:space="preserve">6) размещение специализированных хранилищ пестицидов и </w:t>
      </w:r>
      <w:proofErr w:type="spellStart"/>
      <w:r w:rsidRPr="006042A4">
        <w:rPr>
          <w:szCs w:val="24"/>
        </w:rPr>
        <w:t>агрохимикатов</w:t>
      </w:r>
      <w:proofErr w:type="spellEnd"/>
      <w:r w:rsidRPr="006042A4">
        <w:rPr>
          <w:szCs w:val="24"/>
        </w:rPr>
        <w:t xml:space="preserve">, применение пестицидов и </w:t>
      </w:r>
      <w:proofErr w:type="spellStart"/>
      <w:r w:rsidRPr="006042A4">
        <w:rPr>
          <w:szCs w:val="24"/>
        </w:rPr>
        <w:t>агрохимикатов</w:t>
      </w:r>
      <w:proofErr w:type="spellEnd"/>
      <w:r w:rsidRPr="006042A4">
        <w:rPr>
          <w:szCs w:val="24"/>
        </w:rPr>
        <w:t>;</w:t>
      </w:r>
    </w:p>
    <w:p w:rsidR="006042A4" w:rsidRPr="006042A4" w:rsidRDefault="006042A4" w:rsidP="006042A4">
      <w:pPr>
        <w:ind w:firstLine="709"/>
        <w:rPr>
          <w:szCs w:val="24"/>
        </w:rPr>
      </w:pPr>
      <w:r w:rsidRPr="006042A4">
        <w:rPr>
          <w:szCs w:val="24"/>
        </w:rPr>
        <w:t>7) сброс сточных, в том числе дренажных, вод;</w:t>
      </w:r>
    </w:p>
    <w:p w:rsidR="006042A4" w:rsidRPr="006042A4" w:rsidRDefault="006042A4" w:rsidP="006042A4">
      <w:pPr>
        <w:ind w:firstLine="709"/>
        <w:rPr>
          <w:szCs w:val="24"/>
        </w:rPr>
      </w:pPr>
      <w:r w:rsidRPr="006042A4">
        <w:rPr>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r w:rsidRPr="006042A4">
        <w:rPr>
          <w:szCs w:val="24"/>
        </w:rPr>
        <w:lastRenderedPageBreak/>
        <w:t>законодательством Российской Федерации о недрах горных отводов и (или) геологических отводов</w:t>
      </w:r>
      <w:r>
        <w:rPr>
          <w:szCs w:val="24"/>
        </w:rPr>
        <w:t>.</w:t>
      </w:r>
    </w:p>
    <w:p w:rsidR="006042A4" w:rsidRPr="006042A4" w:rsidRDefault="006042A4" w:rsidP="006042A4">
      <w:pPr>
        <w:ind w:firstLine="709"/>
        <w:rPr>
          <w:szCs w:val="24"/>
        </w:rPr>
      </w:pPr>
      <w:r w:rsidRPr="006042A4">
        <w:rPr>
          <w:szCs w:val="24"/>
        </w:rPr>
        <w:t xml:space="preserve">В границах </w:t>
      </w:r>
      <w:proofErr w:type="spellStart"/>
      <w:r w:rsidRPr="006042A4">
        <w:rPr>
          <w:szCs w:val="24"/>
        </w:rPr>
        <w:t>водоохранных</w:t>
      </w:r>
      <w:proofErr w:type="spellEnd"/>
      <w:r w:rsidRPr="006042A4">
        <w:rPr>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042A4" w:rsidRPr="006042A4" w:rsidRDefault="006042A4" w:rsidP="006042A4">
      <w:pPr>
        <w:ind w:firstLine="709"/>
        <w:rPr>
          <w:szCs w:val="24"/>
        </w:rPr>
      </w:pPr>
      <w:r w:rsidRPr="006042A4">
        <w:rPr>
          <w:szCs w:val="24"/>
        </w:rPr>
        <w:t>1) централизованные системы водоотведения (канализации), централизованные ливневые системы водоотведения;</w:t>
      </w:r>
    </w:p>
    <w:p w:rsidR="006042A4" w:rsidRPr="006042A4" w:rsidRDefault="006042A4" w:rsidP="006042A4">
      <w:pPr>
        <w:ind w:firstLine="709"/>
        <w:rPr>
          <w:szCs w:val="24"/>
        </w:rPr>
      </w:pPr>
      <w:r w:rsidRPr="006042A4">
        <w:rPr>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042A4" w:rsidRPr="006042A4" w:rsidRDefault="006042A4" w:rsidP="006042A4">
      <w:pPr>
        <w:ind w:firstLine="709"/>
        <w:rPr>
          <w:szCs w:val="24"/>
        </w:rPr>
      </w:pPr>
      <w:r w:rsidRPr="006042A4">
        <w:rPr>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042A4" w:rsidRPr="006042A4" w:rsidRDefault="006042A4" w:rsidP="006042A4">
      <w:pPr>
        <w:ind w:firstLine="709"/>
        <w:rPr>
          <w:szCs w:val="24"/>
        </w:rPr>
      </w:pPr>
      <w:r w:rsidRPr="006042A4">
        <w:rPr>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042A4" w:rsidRPr="006042A4" w:rsidRDefault="006042A4" w:rsidP="006042A4">
      <w:pPr>
        <w:ind w:firstLine="709"/>
        <w:rPr>
          <w:szCs w:val="24"/>
        </w:rPr>
      </w:pPr>
      <w:proofErr w:type="gramStart"/>
      <w:r w:rsidRPr="006042A4">
        <w:rPr>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6042A4">
        <w:rPr>
          <w:szCs w:val="24"/>
        </w:rPr>
        <w:t>водоохранных</w:t>
      </w:r>
      <w:proofErr w:type="spellEnd"/>
      <w:r w:rsidRPr="006042A4">
        <w:rPr>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w:t>
      </w:r>
      <w:r w:rsidRPr="006042A4">
        <w:rPr>
          <w:szCs w:val="24"/>
        </w:rPr>
        <w:lastRenderedPageBreak/>
        <w:t>поступление загрязняющих веществ, иных веществ и микроорганизмов в окружающую среду.</w:t>
      </w:r>
      <w:proofErr w:type="gramEnd"/>
    </w:p>
    <w:p w:rsidR="006042A4" w:rsidRPr="006042A4" w:rsidRDefault="006042A4" w:rsidP="006042A4">
      <w:pPr>
        <w:ind w:firstLine="709"/>
        <w:rPr>
          <w:szCs w:val="24"/>
        </w:rPr>
      </w:pPr>
      <w:r w:rsidRPr="006042A4">
        <w:rPr>
          <w:szCs w:val="24"/>
        </w:rPr>
        <w:t>В границах прибрежных защитных полос запрещаются:</w:t>
      </w:r>
    </w:p>
    <w:p w:rsidR="006042A4" w:rsidRPr="006042A4" w:rsidRDefault="006042A4" w:rsidP="006042A4">
      <w:pPr>
        <w:ind w:firstLine="709"/>
        <w:rPr>
          <w:szCs w:val="24"/>
        </w:rPr>
      </w:pPr>
      <w:r w:rsidRPr="006042A4">
        <w:rPr>
          <w:szCs w:val="24"/>
        </w:rPr>
        <w:t>1) распашка земель;</w:t>
      </w:r>
    </w:p>
    <w:p w:rsidR="006042A4" w:rsidRPr="006042A4" w:rsidRDefault="006042A4" w:rsidP="006042A4">
      <w:pPr>
        <w:ind w:firstLine="709"/>
        <w:rPr>
          <w:szCs w:val="24"/>
        </w:rPr>
      </w:pPr>
      <w:r w:rsidRPr="006042A4">
        <w:rPr>
          <w:szCs w:val="24"/>
        </w:rPr>
        <w:t>2) размещение отвалов размываемых грунтов;</w:t>
      </w:r>
    </w:p>
    <w:p w:rsidR="00044321" w:rsidRPr="006042A4" w:rsidRDefault="006042A4" w:rsidP="006042A4">
      <w:pPr>
        <w:ind w:firstLine="709"/>
        <w:rPr>
          <w:color w:val="000000"/>
          <w:szCs w:val="24"/>
          <w:shd w:val="clear" w:color="auto" w:fill="FFFFFF"/>
        </w:rPr>
      </w:pPr>
      <w:r w:rsidRPr="006042A4">
        <w:rPr>
          <w:szCs w:val="24"/>
        </w:rPr>
        <w:t>3) выпас сельскохозяйственных животных и организация для них летних лагерей, ванн.</w:t>
      </w:r>
    </w:p>
    <w:p w:rsidR="00D94AB2" w:rsidRPr="00D94AB2" w:rsidRDefault="00D94AB2" w:rsidP="00D94AB2">
      <w:pPr>
        <w:pStyle w:val="3"/>
        <w:rPr>
          <w:rFonts w:cs="Times New Roman"/>
          <w:color w:val="000000" w:themeColor="text1"/>
        </w:rPr>
      </w:pPr>
      <w:bookmarkStart w:id="105" w:name="_Toc413923246"/>
      <w:bookmarkStart w:id="106" w:name="_Toc448913057"/>
      <w:r w:rsidRPr="00D94AB2">
        <w:rPr>
          <w:rFonts w:cs="Times New Roman"/>
          <w:color w:val="000000" w:themeColor="text1"/>
        </w:rPr>
        <w:t>8.3.3. Зоны санитарной охраны источников водоснабжения</w:t>
      </w:r>
      <w:bookmarkEnd w:id="105"/>
      <w:bookmarkEnd w:id="106"/>
    </w:p>
    <w:p w:rsidR="00D94AB2" w:rsidRPr="00D94AB2" w:rsidRDefault="00D94AB2" w:rsidP="00D94AB2"/>
    <w:p w:rsidR="00D94AB2" w:rsidRPr="000D35E2" w:rsidRDefault="00D94AB2" w:rsidP="00D94AB2">
      <w:pPr>
        <w:ind w:firstLine="709"/>
        <w:rPr>
          <w:szCs w:val="24"/>
        </w:rPr>
      </w:pPr>
      <w:r w:rsidRPr="000D35E2">
        <w:rPr>
          <w:szCs w:val="24"/>
        </w:rPr>
        <w:t>Зоны санитарной охраны (ЗСО), согласно СанПиН 2.1.5.980-00 и 2.1.4.1110-02, организуются на всех водопроводах, вне зависимости от ведомственной принадлежности, подающих воду, как из подземных, так и из поверхностных источников.</w:t>
      </w:r>
    </w:p>
    <w:p w:rsidR="00D94AB2" w:rsidRPr="000D35E2" w:rsidRDefault="00D94AB2" w:rsidP="00D94AB2">
      <w:pPr>
        <w:ind w:firstLine="709"/>
        <w:rPr>
          <w:szCs w:val="24"/>
        </w:rPr>
      </w:pPr>
      <w:r w:rsidRPr="000D35E2">
        <w:rPr>
          <w:szCs w:val="24"/>
        </w:rPr>
        <w:t>Основной целью создания и обеспечения режима в ЗСО является санитарная охрана от загрязнения источников водоснабжения, а также территорий, на которых они расположены.</w:t>
      </w:r>
    </w:p>
    <w:p w:rsidR="00D94AB2" w:rsidRPr="000D35E2" w:rsidRDefault="00D94AB2" w:rsidP="00D94AB2">
      <w:pPr>
        <w:ind w:firstLine="709"/>
        <w:rPr>
          <w:szCs w:val="24"/>
        </w:rPr>
      </w:pPr>
      <w:r w:rsidRPr="000D35E2">
        <w:rPr>
          <w:szCs w:val="24"/>
        </w:rPr>
        <w:t>Зона санитарной охраны источника водоснабжения состоит из трех поясов: первого – строгого режима, включающего территорию расположения водозаборов, площадок всех водопроводных сооружений и водопроводного канала. Его назначение – защита мест водозабора и водозаборных сооружений от случайного или умышленного загрязнения или повреждения; второго и третьего – режима ограничения, включающих территорию, предназначенную для предупреждения загрязнения воды источников водоснабжения.</w:t>
      </w:r>
    </w:p>
    <w:p w:rsidR="00D94AB2" w:rsidRPr="000D35E2" w:rsidRDefault="00D94AB2" w:rsidP="00D94AB2">
      <w:pPr>
        <w:ind w:firstLine="709"/>
        <w:rPr>
          <w:szCs w:val="24"/>
        </w:rPr>
      </w:pPr>
      <w:r w:rsidRPr="000D35E2">
        <w:rPr>
          <w:szCs w:val="24"/>
        </w:rPr>
        <w:t>Санитарные мероприятия должны выполняться:</w:t>
      </w:r>
    </w:p>
    <w:p w:rsidR="00D94AB2" w:rsidRPr="000D35E2" w:rsidRDefault="00D94AB2" w:rsidP="00D94AB2">
      <w:pPr>
        <w:ind w:firstLine="709"/>
        <w:rPr>
          <w:szCs w:val="24"/>
        </w:rPr>
      </w:pPr>
      <w:r w:rsidRPr="000D35E2">
        <w:rPr>
          <w:szCs w:val="24"/>
        </w:rPr>
        <w:t>- в пределах первого пояса ЗСО – органами коммунального хозяйства или другими владельцами водопроводов;</w:t>
      </w:r>
    </w:p>
    <w:p w:rsidR="00D94AB2" w:rsidRPr="000D35E2" w:rsidRDefault="00D94AB2" w:rsidP="00D94AB2">
      <w:pPr>
        <w:ind w:firstLine="709"/>
        <w:rPr>
          <w:szCs w:val="24"/>
        </w:rPr>
      </w:pPr>
      <w:r w:rsidRPr="000D35E2">
        <w:rPr>
          <w:szCs w:val="24"/>
        </w:rPr>
        <w:t>-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D94AB2" w:rsidRPr="000D35E2" w:rsidRDefault="00D94AB2" w:rsidP="00D94AB2">
      <w:pPr>
        <w:ind w:firstLine="709"/>
        <w:rPr>
          <w:szCs w:val="24"/>
        </w:rPr>
      </w:pPr>
      <w:r w:rsidRPr="000D35E2">
        <w:rPr>
          <w:szCs w:val="24"/>
        </w:rPr>
        <w:t>В ЗСО первого пояса:</w:t>
      </w:r>
    </w:p>
    <w:p w:rsidR="00D94AB2" w:rsidRPr="000D35E2" w:rsidRDefault="00D94AB2" w:rsidP="00D94AB2">
      <w:pPr>
        <w:ind w:firstLine="709"/>
        <w:rPr>
          <w:szCs w:val="24"/>
        </w:rPr>
      </w:pPr>
      <w:r w:rsidRPr="000D35E2">
        <w:rPr>
          <w:szCs w:val="24"/>
        </w:rPr>
        <w:t>- 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D94AB2" w:rsidRPr="000D35E2" w:rsidRDefault="00D94AB2" w:rsidP="00D94AB2">
      <w:pPr>
        <w:ind w:firstLine="709"/>
        <w:rPr>
          <w:szCs w:val="24"/>
        </w:rPr>
      </w:pPr>
      <w:r w:rsidRPr="000D35E2">
        <w:rPr>
          <w:szCs w:val="24"/>
        </w:rPr>
        <w:t xml:space="preserve">-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w:t>
      </w:r>
      <w:r w:rsidRPr="000D35E2">
        <w:rPr>
          <w:szCs w:val="24"/>
        </w:rPr>
        <w:lastRenderedPageBreak/>
        <w:t>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94AB2" w:rsidRPr="000D35E2" w:rsidRDefault="00D94AB2" w:rsidP="00D94AB2">
      <w:pPr>
        <w:ind w:firstLine="709"/>
        <w:rPr>
          <w:szCs w:val="24"/>
        </w:rPr>
      </w:pPr>
      <w:r w:rsidRPr="000D35E2">
        <w:rPr>
          <w:szCs w:val="24"/>
        </w:rPr>
        <w:t>В ЗСО второго пояса:</w:t>
      </w:r>
    </w:p>
    <w:p w:rsidR="00D94AB2" w:rsidRPr="000D35E2" w:rsidRDefault="00D94AB2" w:rsidP="00D94AB2">
      <w:pPr>
        <w:ind w:firstLine="709"/>
        <w:rPr>
          <w:szCs w:val="24"/>
        </w:rPr>
      </w:pPr>
      <w:r w:rsidRPr="000D35E2">
        <w:rPr>
          <w:szCs w:val="24"/>
        </w:rPr>
        <w:t>- запрещается закачка отработанных вод в подземные горизонты, подземное складирование твердых отходов и разработка недр земли;</w:t>
      </w:r>
    </w:p>
    <w:p w:rsidR="00D94AB2" w:rsidRPr="000D35E2" w:rsidRDefault="00D94AB2" w:rsidP="00D94AB2">
      <w:pPr>
        <w:ind w:firstLine="709"/>
        <w:rPr>
          <w:szCs w:val="24"/>
        </w:rPr>
      </w:pPr>
      <w:r w:rsidRPr="000D35E2">
        <w:rPr>
          <w:szCs w:val="24"/>
        </w:rPr>
        <w:t xml:space="preserve">- запрещается размещение складов горюче-смазочных материалов, ядохимикатов и минеральных удобрений, накопителей </w:t>
      </w:r>
      <w:proofErr w:type="spellStart"/>
      <w:r w:rsidRPr="000D35E2">
        <w:rPr>
          <w:szCs w:val="24"/>
        </w:rPr>
        <w:t>промстоков</w:t>
      </w:r>
      <w:proofErr w:type="spellEnd"/>
      <w:r w:rsidRPr="000D35E2">
        <w:rPr>
          <w:szCs w:val="24"/>
        </w:rPr>
        <w:t xml:space="preserve">, </w:t>
      </w:r>
      <w:proofErr w:type="spellStart"/>
      <w:r w:rsidRPr="000D35E2">
        <w:rPr>
          <w:szCs w:val="24"/>
        </w:rPr>
        <w:t>шламохранилищ</w:t>
      </w:r>
      <w:proofErr w:type="spellEnd"/>
      <w:r w:rsidRPr="000D35E2">
        <w:rPr>
          <w:szCs w:val="24"/>
        </w:rPr>
        <w:t xml:space="preserve"> и других объектов, обуславливающих опасность химического загрязнения подземных вод;</w:t>
      </w:r>
    </w:p>
    <w:p w:rsidR="00D94AB2" w:rsidRPr="000D35E2" w:rsidRDefault="00D94AB2" w:rsidP="00D94AB2">
      <w:pPr>
        <w:ind w:firstLine="709"/>
        <w:rPr>
          <w:szCs w:val="24"/>
        </w:rPr>
      </w:pPr>
      <w:r w:rsidRPr="000D35E2">
        <w:rPr>
          <w:szCs w:val="24"/>
        </w:rPr>
        <w:t>-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D94AB2" w:rsidRPr="000D35E2" w:rsidRDefault="00D94AB2" w:rsidP="00D94AB2">
      <w:pPr>
        <w:ind w:firstLine="709"/>
        <w:rPr>
          <w:szCs w:val="24"/>
        </w:rPr>
      </w:pPr>
      <w:r w:rsidRPr="000D35E2">
        <w:rPr>
          <w:szCs w:val="24"/>
        </w:rPr>
        <w:t>- запрещается применение удобрений и ядохимикатов;</w:t>
      </w:r>
    </w:p>
    <w:p w:rsidR="00D94AB2" w:rsidRPr="000D35E2" w:rsidRDefault="00D94AB2" w:rsidP="00D94AB2">
      <w:pPr>
        <w:ind w:firstLine="709"/>
        <w:rPr>
          <w:szCs w:val="24"/>
        </w:rPr>
      </w:pPr>
      <w:r w:rsidRPr="000D35E2">
        <w:rPr>
          <w:szCs w:val="24"/>
        </w:rPr>
        <w:t>- запрещается рубка леса главного пользования и реконструкции;</w:t>
      </w:r>
    </w:p>
    <w:p w:rsidR="00D94AB2" w:rsidRPr="000D35E2" w:rsidRDefault="00D94AB2" w:rsidP="00D94AB2">
      <w:pPr>
        <w:ind w:firstLine="709"/>
        <w:rPr>
          <w:szCs w:val="24"/>
        </w:rPr>
      </w:pPr>
      <w:r w:rsidRPr="000D35E2">
        <w:rPr>
          <w:szCs w:val="24"/>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органами и учреждениями экологического и геологического контроля.</w:t>
      </w:r>
    </w:p>
    <w:p w:rsidR="00D94AB2" w:rsidRPr="000D35E2" w:rsidRDefault="00D94AB2" w:rsidP="00D94AB2">
      <w:pPr>
        <w:ind w:firstLine="709"/>
        <w:rPr>
          <w:szCs w:val="24"/>
        </w:rPr>
      </w:pPr>
      <w:r w:rsidRPr="000D35E2">
        <w:rPr>
          <w:szCs w:val="24"/>
        </w:rPr>
        <w:t xml:space="preserve">Для подземных источников водоснабжения граница первого пояса охраны принимается равной </w:t>
      </w:r>
      <w:smartTag w:uri="urn:schemas-microsoft-com:office:smarttags" w:element="metricconverter">
        <w:smartTagPr>
          <w:attr w:name="ProductID" w:val="50 м"/>
        </w:smartTagPr>
        <w:r w:rsidRPr="000D35E2">
          <w:rPr>
            <w:szCs w:val="24"/>
          </w:rPr>
          <w:t>50 м</w:t>
        </w:r>
      </w:smartTag>
      <w:r w:rsidRPr="000D35E2">
        <w:rPr>
          <w:szCs w:val="24"/>
        </w:rPr>
        <w:t xml:space="preserve"> от скважин. Граница первого пояса охраны водопроводных сооружений должна совпадать с ограждением площадки сооружений и предусматриваться на расстоянии от стен контактных резервуаров, осветлителей, фильтров не менее </w:t>
      </w:r>
      <w:smartTag w:uri="urn:schemas-microsoft-com:office:smarttags" w:element="metricconverter">
        <w:smartTagPr>
          <w:attr w:name="ProductID" w:val="50 м"/>
        </w:smartTagPr>
        <w:r w:rsidRPr="000D35E2">
          <w:rPr>
            <w:szCs w:val="24"/>
          </w:rPr>
          <w:t>50 м</w:t>
        </w:r>
      </w:smartTag>
      <w:r w:rsidRPr="000D35E2">
        <w:rPr>
          <w:szCs w:val="24"/>
        </w:rPr>
        <w:t xml:space="preserve">, от стен остальных сооружений не менее </w:t>
      </w:r>
      <w:smartTag w:uri="urn:schemas-microsoft-com:office:smarttags" w:element="metricconverter">
        <w:smartTagPr>
          <w:attr w:name="ProductID" w:val="15 м"/>
        </w:smartTagPr>
        <w:r w:rsidRPr="000D35E2">
          <w:rPr>
            <w:szCs w:val="24"/>
          </w:rPr>
          <w:t>15 м</w:t>
        </w:r>
      </w:smartTag>
      <w:r w:rsidRPr="000D35E2">
        <w:rPr>
          <w:szCs w:val="24"/>
        </w:rPr>
        <w:t>.</w:t>
      </w:r>
    </w:p>
    <w:p w:rsidR="00D94AB2" w:rsidRPr="000D35E2" w:rsidRDefault="00D94AB2" w:rsidP="00D94AB2">
      <w:pPr>
        <w:ind w:firstLine="709"/>
        <w:rPr>
          <w:szCs w:val="24"/>
        </w:rPr>
      </w:pPr>
      <w:r w:rsidRPr="000D35E2">
        <w:rPr>
          <w:szCs w:val="24"/>
        </w:rPr>
        <w:t>Граница второго пояса ЗСО определяется гидродинамическими расчетами.</w:t>
      </w:r>
    </w:p>
    <w:p w:rsidR="00D94AB2" w:rsidRPr="000D35E2" w:rsidRDefault="00D94AB2" w:rsidP="00D94AB2">
      <w:pPr>
        <w:ind w:firstLine="709"/>
        <w:rPr>
          <w:szCs w:val="24"/>
        </w:rPr>
      </w:pPr>
      <w:r w:rsidRPr="000D35E2">
        <w:rPr>
          <w:szCs w:val="24"/>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D94AB2" w:rsidRPr="000D35E2" w:rsidRDefault="00D94AB2" w:rsidP="00D94AB2">
      <w:pPr>
        <w:ind w:firstLine="709"/>
        <w:rPr>
          <w:szCs w:val="24"/>
        </w:rPr>
      </w:pPr>
      <w:r w:rsidRPr="000D35E2">
        <w:rPr>
          <w:szCs w:val="24"/>
        </w:rPr>
        <w:t>Проектом генерального плана рекомендуется:</w:t>
      </w:r>
    </w:p>
    <w:p w:rsidR="00D94AB2" w:rsidRPr="000D35E2" w:rsidRDefault="00D94AB2" w:rsidP="00D94AB2">
      <w:pPr>
        <w:ind w:firstLine="709"/>
        <w:rPr>
          <w:szCs w:val="24"/>
        </w:rPr>
      </w:pPr>
      <w:r w:rsidRPr="000D35E2">
        <w:rPr>
          <w:szCs w:val="24"/>
        </w:rPr>
        <w:t>- благоустройство промпредприятий и жилой застройки на территории II и III поясов ЗСО водозаборов: строительство ливневой канализации, устройство водонепроницаемых выгребов, организация отвода поверхностных вод;</w:t>
      </w:r>
    </w:p>
    <w:p w:rsidR="00D94AB2" w:rsidRPr="000D35E2" w:rsidRDefault="00D94AB2" w:rsidP="00D94AB2">
      <w:pPr>
        <w:ind w:firstLine="709"/>
        <w:rPr>
          <w:szCs w:val="24"/>
        </w:rPr>
      </w:pPr>
      <w:r w:rsidRPr="000D35E2">
        <w:rPr>
          <w:szCs w:val="24"/>
        </w:rPr>
        <w:t>- замена ветхих участков водопроводных сетей;</w:t>
      </w:r>
    </w:p>
    <w:p w:rsidR="00D94AB2" w:rsidRPr="000D35E2" w:rsidRDefault="00D94AB2" w:rsidP="00D94AB2">
      <w:pPr>
        <w:ind w:firstLine="709"/>
        <w:rPr>
          <w:szCs w:val="24"/>
        </w:rPr>
      </w:pPr>
      <w:r w:rsidRPr="000D35E2">
        <w:rPr>
          <w:szCs w:val="24"/>
        </w:rPr>
        <w:lastRenderedPageBreak/>
        <w:t>- ведение мониторинга подземной гидросферы на водозаборных и техногенных участках;</w:t>
      </w:r>
    </w:p>
    <w:p w:rsidR="00D94AB2" w:rsidRPr="000D35E2" w:rsidRDefault="00D94AB2" w:rsidP="00D94AB2">
      <w:pPr>
        <w:ind w:firstLine="709"/>
        <w:rPr>
          <w:szCs w:val="24"/>
        </w:rPr>
      </w:pPr>
      <w:r w:rsidRPr="000D35E2">
        <w:rPr>
          <w:szCs w:val="24"/>
        </w:rPr>
        <w:t>- использование скважин расположенных на территории СЗЗ только для технического водоснабжения;</w:t>
      </w:r>
    </w:p>
    <w:p w:rsidR="00D94AB2" w:rsidRPr="000D35E2" w:rsidRDefault="00D94AB2" w:rsidP="00D94AB2">
      <w:pPr>
        <w:ind w:firstLine="709"/>
        <w:rPr>
          <w:szCs w:val="24"/>
        </w:rPr>
      </w:pPr>
      <w:r w:rsidRPr="000D35E2">
        <w:rPr>
          <w:szCs w:val="24"/>
        </w:rPr>
        <w:t xml:space="preserve">- выполнение проектов I-III поясов ЗСО для всех </w:t>
      </w:r>
      <w:proofErr w:type="spellStart"/>
      <w:r w:rsidRPr="000D35E2">
        <w:rPr>
          <w:szCs w:val="24"/>
        </w:rPr>
        <w:t>артскважин</w:t>
      </w:r>
      <w:proofErr w:type="spellEnd"/>
      <w:r w:rsidRPr="000D35E2">
        <w:rPr>
          <w:szCs w:val="24"/>
        </w:rPr>
        <w:t xml:space="preserve"> специализированной организацией, согласно СанПиН 2.1.4.1110-02, СНиП 2.04.02-84;</w:t>
      </w:r>
    </w:p>
    <w:p w:rsidR="00D94AB2" w:rsidRPr="000D35E2" w:rsidRDefault="00D94AB2" w:rsidP="00D94AB2">
      <w:pPr>
        <w:ind w:firstLine="709"/>
        <w:rPr>
          <w:szCs w:val="24"/>
        </w:rPr>
      </w:pPr>
      <w:r w:rsidRPr="000D35E2">
        <w:rPr>
          <w:szCs w:val="24"/>
        </w:rPr>
        <w:t>- благоустройство на территории II-III поясов ЗСО промышленных, коммунальных объектов, жилых зданий;</w:t>
      </w:r>
    </w:p>
    <w:p w:rsidR="00D94AB2" w:rsidRPr="000D35E2" w:rsidRDefault="00D94AB2" w:rsidP="00D94AB2">
      <w:pPr>
        <w:ind w:firstLine="709"/>
        <w:rPr>
          <w:szCs w:val="24"/>
        </w:rPr>
      </w:pPr>
      <w:r w:rsidRPr="000D35E2">
        <w:rPr>
          <w:szCs w:val="24"/>
        </w:rPr>
        <w:t>- запрещение применения минеральных удобрений и ядохимикатов на территории садоводческих участков и огородов;</w:t>
      </w:r>
    </w:p>
    <w:p w:rsidR="00D94AB2" w:rsidRPr="000D35E2" w:rsidRDefault="00D94AB2" w:rsidP="00D94AB2">
      <w:pPr>
        <w:ind w:firstLine="709"/>
        <w:rPr>
          <w:szCs w:val="24"/>
        </w:rPr>
      </w:pPr>
      <w:r w:rsidRPr="000D35E2">
        <w:rPr>
          <w:szCs w:val="24"/>
        </w:rPr>
        <w:t>- не допускать во II поясе ЗСО загрязнения нечистотами, мусором, навозом, промышленными отходами;</w:t>
      </w:r>
    </w:p>
    <w:p w:rsidR="00D94AB2" w:rsidRPr="000D35E2" w:rsidRDefault="00D94AB2" w:rsidP="00D94AB2">
      <w:pPr>
        <w:ind w:firstLine="709"/>
        <w:rPr>
          <w:szCs w:val="24"/>
        </w:rPr>
      </w:pPr>
      <w:r w:rsidRPr="000D35E2">
        <w:rPr>
          <w:szCs w:val="24"/>
        </w:rPr>
        <w:t xml:space="preserve">- организация санитарной очистки территорий, расположенных во II-III поясах ЗСО </w:t>
      </w:r>
      <w:proofErr w:type="spellStart"/>
      <w:r w:rsidRPr="000D35E2">
        <w:rPr>
          <w:szCs w:val="24"/>
        </w:rPr>
        <w:t>артскважин</w:t>
      </w:r>
      <w:proofErr w:type="spellEnd"/>
      <w:r w:rsidRPr="000D35E2">
        <w:rPr>
          <w:szCs w:val="24"/>
        </w:rPr>
        <w:t>, согласно СанПиН 42-128-4690-88.</w:t>
      </w:r>
    </w:p>
    <w:p w:rsidR="00D94AB2" w:rsidRPr="000D35E2" w:rsidRDefault="00D94AB2" w:rsidP="00D94AB2">
      <w:pPr>
        <w:ind w:firstLine="709"/>
        <w:rPr>
          <w:szCs w:val="24"/>
        </w:rPr>
      </w:pPr>
      <w:r w:rsidRPr="000D35E2">
        <w:rPr>
          <w:szCs w:val="24"/>
        </w:rPr>
        <w:t xml:space="preserve">Для обеспечения населения </w:t>
      </w:r>
      <w:r w:rsidR="00AA18CA">
        <w:rPr>
          <w:szCs w:val="24"/>
        </w:rPr>
        <w:t>планируемого муниципального образования</w:t>
      </w:r>
      <w:r w:rsidRPr="000D35E2">
        <w:rPr>
          <w:szCs w:val="24"/>
        </w:rPr>
        <w:t>:</w:t>
      </w:r>
    </w:p>
    <w:p w:rsidR="00D94AB2" w:rsidRPr="000D35E2" w:rsidRDefault="00D94AB2" w:rsidP="00D94AB2">
      <w:pPr>
        <w:tabs>
          <w:tab w:val="left" w:pos="851"/>
        </w:tabs>
        <w:ind w:firstLine="709"/>
        <w:rPr>
          <w:szCs w:val="24"/>
        </w:rPr>
      </w:pPr>
      <w:r w:rsidRPr="000D35E2">
        <w:rPr>
          <w:szCs w:val="24"/>
        </w:rPr>
        <w:t>-</w:t>
      </w:r>
      <w:r w:rsidRPr="000D35E2">
        <w:rPr>
          <w:szCs w:val="24"/>
        </w:rPr>
        <w:tab/>
        <w:t>оборудование скважин в соответствии с требованиями СНиП 2.04.02-84 «Водоснабжение. Наружные сети и сооружения»;</w:t>
      </w:r>
    </w:p>
    <w:p w:rsidR="00D94AB2" w:rsidRPr="000D35E2" w:rsidRDefault="00D94AB2" w:rsidP="00D94AB2">
      <w:pPr>
        <w:tabs>
          <w:tab w:val="left" w:pos="851"/>
        </w:tabs>
        <w:ind w:firstLine="709"/>
        <w:rPr>
          <w:szCs w:val="24"/>
        </w:rPr>
      </w:pPr>
      <w:r w:rsidRPr="000D35E2">
        <w:rPr>
          <w:szCs w:val="24"/>
        </w:rPr>
        <w:t>-</w:t>
      </w:r>
      <w:r w:rsidRPr="000D35E2">
        <w:rPr>
          <w:szCs w:val="24"/>
        </w:rPr>
        <w:tab/>
        <w:t>оборудование родников и общественных колодцев в соответствии с СанПиН 2.1.4.1175-02 «Гигиенические требования к качеству воды централизованного водоснабжения. Санитарная охрана источников»;</w:t>
      </w:r>
    </w:p>
    <w:p w:rsidR="00D94AB2" w:rsidRDefault="00D94AB2" w:rsidP="00AA18CA">
      <w:pPr>
        <w:tabs>
          <w:tab w:val="left" w:pos="851"/>
        </w:tabs>
        <w:ind w:firstLine="709"/>
        <w:rPr>
          <w:szCs w:val="24"/>
        </w:rPr>
      </w:pPr>
      <w:r w:rsidRPr="000D35E2">
        <w:rPr>
          <w:szCs w:val="24"/>
        </w:rPr>
        <w:t>-</w:t>
      </w:r>
      <w:r w:rsidRPr="000D35E2">
        <w:rPr>
          <w:szCs w:val="24"/>
        </w:rPr>
        <w:tab/>
        <w:t>ли</w:t>
      </w:r>
      <w:r w:rsidR="00AA18CA">
        <w:rPr>
          <w:szCs w:val="24"/>
        </w:rPr>
        <w:t>квидация недействующих скважин</w:t>
      </w:r>
      <w:r>
        <w:rPr>
          <w:szCs w:val="24"/>
        </w:rPr>
        <w:t>.</w:t>
      </w:r>
    </w:p>
    <w:p w:rsidR="00D94AB2" w:rsidRPr="00D44265" w:rsidRDefault="00D94AB2" w:rsidP="00D94AB2">
      <w:pPr>
        <w:ind w:firstLine="709"/>
        <w:rPr>
          <w:b/>
          <w:szCs w:val="24"/>
          <w:u w:val="single"/>
        </w:rPr>
      </w:pPr>
      <w:r w:rsidRPr="00D44265">
        <w:rPr>
          <w:b/>
          <w:szCs w:val="24"/>
          <w:u w:val="single"/>
        </w:rPr>
        <w:t>Проектные предложения</w:t>
      </w:r>
    </w:p>
    <w:p w:rsidR="00D94AB2" w:rsidRPr="000D35E2" w:rsidRDefault="00D94AB2" w:rsidP="00D94AB2">
      <w:pPr>
        <w:ind w:firstLine="709"/>
        <w:rPr>
          <w:szCs w:val="24"/>
        </w:rPr>
      </w:pPr>
      <w:r w:rsidRPr="000D35E2">
        <w:rPr>
          <w:szCs w:val="24"/>
        </w:rPr>
        <w:t xml:space="preserve">Проектом Генерального плана предлагается комплекс </w:t>
      </w:r>
      <w:proofErr w:type="spellStart"/>
      <w:r w:rsidRPr="000D35E2">
        <w:rPr>
          <w:szCs w:val="24"/>
        </w:rPr>
        <w:t>водоохранных</w:t>
      </w:r>
      <w:proofErr w:type="spellEnd"/>
      <w:r w:rsidRPr="000D35E2">
        <w:rPr>
          <w:szCs w:val="24"/>
        </w:rPr>
        <w:t xml:space="preserve"> мероприятий:</w:t>
      </w:r>
    </w:p>
    <w:p w:rsidR="00D94AB2" w:rsidRPr="000D35E2" w:rsidRDefault="00D94AB2" w:rsidP="00D94AB2">
      <w:pPr>
        <w:tabs>
          <w:tab w:val="left" w:pos="851"/>
        </w:tabs>
        <w:ind w:firstLine="709"/>
        <w:rPr>
          <w:szCs w:val="24"/>
        </w:rPr>
      </w:pPr>
      <w:r w:rsidRPr="000D35E2">
        <w:rPr>
          <w:szCs w:val="24"/>
        </w:rPr>
        <w:t>-</w:t>
      </w:r>
      <w:r w:rsidRPr="000D35E2">
        <w:rPr>
          <w:szCs w:val="24"/>
        </w:rPr>
        <w:tab/>
        <w:t xml:space="preserve">установление размеров </w:t>
      </w:r>
      <w:proofErr w:type="spellStart"/>
      <w:r w:rsidRPr="000D35E2">
        <w:rPr>
          <w:szCs w:val="24"/>
        </w:rPr>
        <w:t>водоохранных</w:t>
      </w:r>
      <w:proofErr w:type="spellEnd"/>
      <w:r w:rsidRPr="000D35E2">
        <w:rPr>
          <w:szCs w:val="24"/>
        </w:rPr>
        <w:t xml:space="preserve"> зон и прибрежных защитных полос поверхностных водных объектов;</w:t>
      </w:r>
    </w:p>
    <w:p w:rsidR="00D94AB2" w:rsidRPr="000D35E2" w:rsidRDefault="00D94AB2" w:rsidP="00D94AB2">
      <w:pPr>
        <w:tabs>
          <w:tab w:val="left" w:pos="851"/>
        </w:tabs>
        <w:ind w:firstLine="709"/>
        <w:rPr>
          <w:szCs w:val="24"/>
        </w:rPr>
      </w:pPr>
      <w:r w:rsidRPr="000D35E2">
        <w:rPr>
          <w:szCs w:val="24"/>
        </w:rPr>
        <w:t>-</w:t>
      </w:r>
      <w:r w:rsidRPr="000D35E2">
        <w:rPr>
          <w:szCs w:val="24"/>
        </w:rPr>
        <w:tab/>
        <w:t xml:space="preserve">благоустройство </w:t>
      </w:r>
      <w:proofErr w:type="spellStart"/>
      <w:r w:rsidRPr="000D35E2">
        <w:rPr>
          <w:szCs w:val="24"/>
        </w:rPr>
        <w:t>водоохранных</w:t>
      </w:r>
      <w:proofErr w:type="spellEnd"/>
      <w:r w:rsidRPr="000D35E2">
        <w:rPr>
          <w:szCs w:val="24"/>
        </w:rPr>
        <w:t xml:space="preserve"> зон водных объектов, обеспечение соблюдения требований режима их использования, установка </w:t>
      </w:r>
      <w:proofErr w:type="spellStart"/>
      <w:r w:rsidRPr="000D35E2">
        <w:rPr>
          <w:szCs w:val="24"/>
        </w:rPr>
        <w:t>водоохранных</w:t>
      </w:r>
      <w:proofErr w:type="spellEnd"/>
      <w:r w:rsidRPr="000D35E2">
        <w:rPr>
          <w:szCs w:val="24"/>
        </w:rPr>
        <w:t xml:space="preserve"> знаков, расчистка прибрежных территорий;</w:t>
      </w:r>
    </w:p>
    <w:p w:rsidR="00D94AB2" w:rsidRPr="000D35E2" w:rsidRDefault="00D94AB2" w:rsidP="00D94AB2">
      <w:pPr>
        <w:tabs>
          <w:tab w:val="left" w:pos="851"/>
        </w:tabs>
        <w:ind w:firstLine="709"/>
        <w:rPr>
          <w:szCs w:val="24"/>
        </w:rPr>
      </w:pPr>
      <w:r w:rsidRPr="000D35E2">
        <w:rPr>
          <w:szCs w:val="24"/>
        </w:rPr>
        <w:t>-</w:t>
      </w:r>
      <w:r w:rsidRPr="000D35E2">
        <w:rPr>
          <w:szCs w:val="24"/>
        </w:rPr>
        <w:tab/>
        <w:t xml:space="preserve">организация </w:t>
      </w:r>
      <w:proofErr w:type="gramStart"/>
      <w:r w:rsidRPr="000D35E2">
        <w:rPr>
          <w:szCs w:val="24"/>
        </w:rPr>
        <w:t>регулярного</w:t>
      </w:r>
      <w:proofErr w:type="gramEnd"/>
      <w:r w:rsidRPr="000D35E2">
        <w:rPr>
          <w:szCs w:val="24"/>
        </w:rPr>
        <w:t xml:space="preserve"> </w:t>
      </w:r>
      <w:proofErr w:type="spellStart"/>
      <w:r w:rsidRPr="000D35E2">
        <w:rPr>
          <w:szCs w:val="24"/>
        </w:rPr>
        <w:t>гидромониторинга</w:t>
      </w:r>
      <w:proofErr w:type="spellEnd"/>
      <w:r w:rsidRPr="000D35E2">
        <w:rPr>
          <w:szCs w:val="24"/>
        </w:rPr>
        <w:t xml:space="preserve"> поверхностных водных объектов;</w:t>
      </w:r>
    </w:p>
    <w:p w:rsidR="00D94AB2" w:rsidRPr="000D35E2" w:rsidRDefault="00D94AB2" w:rsidP="00D94AB2">
      <w:pPr>
        <w:tabs>
          <w:tab w:val="left" w:pos="851"/>
        </w:tabs>
        <w:ind w:firstLine="709"/>
        <w:rPr>
          <w:szCs w:val="24"/>
        </w:rPr>
      </w:pPr>
      <w:r w:rsidRPr="000D35E2">
        <w:rPr>
          <w:szCs w:val="24"/>
        </w:rPr>
        <w:t>-</w:t>
      </w:r>
      <w:r w:rsidRPr="000D35E2">
        <w:rPr>
          <w:szCs w:val="24"/>
        </w:rPr>
        <w:tab/>
        <w:t>ликвидация стихийных свалок на территории поселения;</w:t>
      </w:r>
    </w:p>
    <w:p w:rsidR="00D94AB2" w:rsidRPr="000D35E2" w:rsidRDefault="00D94AB2" w:rsidP="00D94AB2">
      <w:pPr>
        <w:tabs>
          <w:tab w:val="left" w:pos="851"/>
        </w:tabs>
        <w:ind w:firstLine="709"/>
        <w:rPr>
          <w:szCs w:val="24"/>
        </w:rPr>
      </w:pPr>
      <w:r w:rsidRPr="000D35E2">
        <w:rPr>
          <w:szCs w:val="24"/>
        </w:rPr>
        <w:t>-</w:t>
      </w:r>
      <w:r w:rsidRPr="000D35E2">
        <w:rPr>
          <w:szCs w:val="24"/>
        </w:rPr>
        <w:tab/>
        <w:t>развитие системы бытовой канализации;</w:t>
      </w:r>
    </w:p>
    <w:p w:rsidR="00D94AB2" w:rsidRPr="000D35E2" w:rsidRDefault="00D94AB2" w:rsidP="00D94AB2">
      <w:pPr>
        <w:tabs>
          <w:tab w:val="left" w:pos="851"/>
        </w:tabs>
        <w:ind w:firstLine="709"/>
        <w:rPr>
          <w:szCs w:val="24"/>
        </w:rPr>
      </w:pPr>
      <w:r w:rsidRPr="000D35E2">
        <w:rPr>
          <w:szCs w:val="24"/>
        </w:rPr>
        <w:t>-</w:t>
      </w:r>
      <w:r w:rsidRPr="000D35E2">
        <w:rPr>
          <w:szCs w:val="24"/>
        </w:rPr>
        <w:tab/>
        <w:t>проведение мероприятий по очистке и санации водоемов, расположенных в черте городского поселения;</w:t>
      </w:r>
    </w:p>
    <w:p w:rsidR="00D94AB2" w:rsidRPr="000D35E2" w:rsidRDefault="00D94AB2" w:rsidP="00D94AB2">
      <w:pPr>
        <w:tabs>
          <w:tab w:val="left" w:pos="851"/>
        </w:tabs>
        <w:ind w:firstLine="709"/>
        <w:rPr>
          <w:szCs w:val="24"/>
        </w:rPr>
      </w:pPr>
      <w:r w:rsidRPr="000D35E2">
        <w:rPr>
          <w:szCs w:val="24"/>
        </w:rPr>
        <w:lastRenderedPageBreak/>
        <w:t>-</w:t>
      </w:r>
      <w:r w:rsidRPr="000D35E2">
        <w:rPr>
          <w:szCs w:val="24"/>
        </w:rPr>
        <w:tab/>
        <w:t>устройство водонепроницаемых выгребов в частной застройке при отсутствии канализации;</w:t>
      </w:r>
    </w:p>
    <w:p w:rsidR="00D94AB2" w:rsidRPr="000D35E2" w:rsidRDefault="00D94AB2" w:rsidP="00D94AB2">
      <w:pPr>
        <w:tabs>
          <w:tab w:val="left" w:pos="851"/>
        </w:tabs>
        <w:ind w:firstLine="709"/>
        <w:rPr>
          <w:szCs w:val="24"/>
        </w:rPr>
      </w:pPr>
      <w:r w:rsidRPr="000D35E2">
        <w:rPr>
          <w:szCs w:val="24"/>
        </w:rPr>
        <w:t>-</w:t>
      </w:r>
      <w:r w:rsidRPr="000D35E2">
        <w:rPr>
          <w:szCs w:val="24"/>
        </w:rPr>
        <w:tab/>
        <w:t>организация зон рекреации с полным комплексом природоохранных и санитарно-эпидемиологических мероприятий;</w:t>
      </w:r>
    </w:p>
    <w:p w:rsidR="00D94AB2" w:rsidRPr="000D35E2" w:rsidRDefault="00D94AB2" w:rsidP="00D94AB2">
      <w:pPr>
        <w:tabs>
          <w:tab w:val="left" w:pos="851"/>
        </w:tabs>
        <w:ind w:firstLine="709"/>
        <w:rPr>
          <w:szCs w:val="24"/>
        </w:rPr>
      </w:pPr>
      <w:r w:rsidRPr="000D35E2">
        <w:rPr>
          <w:szCs w:val="24"/>
        </w:rPr>
        <w:t>-</w:t>
      </w:r>
      <w:r w:rsidRPr="000D35E2">
        <w:rPr>
          <w:szCs w:val="24"/>
        </w:rPr>
        <w:tab/>
        <w:t>благоустройство территорий жилой застройки и промпредприятий, организация отвода поверхностных вод;</w:t>
      </w:r>
    </w:p>
    <w:p w:rsidR="00D94AB2" w:rsidRDefault="00D94AB2" w:rsidP="00D94AB2">
      <w:pPr>
        <w:tabs>
          <w:tab w:val="left" w:pos="851"/>
        </w:tabs>
        <w:ind w:firstLine="709"/>
        <w:rPr>
          <w:szCs w:val="24"/>
        </w:rPr>
      </w:pPr>
      <w:r w:rsidRPr="000D35E2">
        <w:rPr>
          <w:szCs w:val="24"/>
        </w:rPr>
        <w:t>-</w:t>
      </w:r>
      <w:r w:rsidRPr="000D35E2">
        <w:rPr>
          <w:szCs w:val="24"/>
        </w:rPr>
        <w:tab/>
        <w:t xml:space="preserve">соблюдение правил использования расположенных в пределах </w:t>
      </w:r>
      <w:proofErr w:type="spellStart"/>
      <w:r w:rsidRPr="000D35E2">
        <w:rPr>
          <w:szCs w:val="24"/>
        </w:rPr>
        <w:t>водоохранных</w:t>
      </w:r>
      <w:proofErr w:type="spellEnd"/>
      <w:r w:rsidRPr="000D35E2">
        <w:rPr>
          <w:szCs w:val="24"/>
        </w:rPr>
        <w:t xml:space="preserve"> зон приусадебных, дачных, садово-огородных участков, исключающих загрязне</w:t>
      </w:r>
      <w:r>
        <w:rPr>
          <w:szCs w:val="24"/>
        </w:rPr>
        <w:t>ние и истощение водных объектов</w:t>
      </w:r>
      <w:r w:rsidRPr="000D35E2">
        <w:rPr>
          <w:szCs w:val="24"/>
        </w:rPr>
        <w:t>.</w:t>
      </w:r>
    </w:p>
    <w:p w:rsidR="00D94AB2" w:rsidRPr="00E45BA4" w:rsidRDefault="00D94AB2" w:rsidP="00B24494">
      <w:pPr>
        <w:pStyle w:val="3"/>
      </w:pPr>
      <w:bookmarkStart w:id="107" w:name="_Toc413923247"/>
      <w:bookmarkStart w:id="108" w:name="_Toc448913058"/>
      <w:r w:rsidRPr="00E45BA4">
        <w:t>8.4 Оценка состояния и мероприятия по охране почв</w:t>
      </w:r>
      <w:bookmarkEnd w:id="107"/>
      <w:bookmarkEnd w:id="108"/>
    </w:p>
    <w:p w:rsidR="00D94AB2" w:rsidRPr="00FB4C6A" w:rsidRDefault="00D94AB2" w:rsidP="00D94AB2">
      <w:pPr>
        <w:ind w:firstLine="709"/>
      </w:pPr>
      <w:r w:rsidRPr="00FB4C6A">
        <w:t>Состояние почв и грунтов – один из наиболее информационных показателей техногенного загрязнения городских земель.</w:t>
      </w:r>
    </w:p>
    <w:p w:rsidR="00D94AB2" w:rsidRPr="00FB4C6A" w:rsidRDefault="00D94AB2" w:rsidP="00D94AB2">
      <w:pPr>
        <w:ind w:firstLine="709"/>
      </w:pPr>
      <w:r w:rsidRPr="00FB4C6A">
        <w:t>Загрязнение почвенного покрова – это изменение состава почв в результате накопления примесей промышленного происхождения и жизнедеятельности человека. Загрязнение почв происходит за счет непосредственного поступления загрязняющих веще</w:t>
      </w:r>
      <w:proofErr w:type="gramStart"/>
      <w:r w:rsidRPr="00FB4C6A">
        <w:t>ств пр</w:t>
      </w:r>
      <w:proofErr w:type="gramEnd"/>
      <w:r w:rsidRPr="00FB4C6A">
        <w:t>и разливах и россыпях различного рода, путем выпадения аэрозолей загрязняющих веществ из атмосферы и при снеготаянии, а также за счет поступления с поверхностным стоком при смыве с загрязненных территорий.</w:t>
      </w:r>
    </w:p>
    <w:p w:rsidR="00D94AB2" w:rsidRPr="00FB4C6A" w:rsidRDefault="00D94AB2" w:rsidP="00D94AB2">
      <w:pPr>
        <w:ind w:firstLine="709"/>
      </w:pPr>
      <w:r w:rsidRPr="00FB4C6A">
        <w:t xml:space="preserve">Основные закономерности формирования почвенного покрова территории </w:t>
      </w:r>
      <w:proofErr w:type="spellStart"/>
      <w:r w:rsidRPr="00FB4C6A">
        <w:t>Усть-Вымского</w:t>
      </w:r>
      <w:proofErr w:type="spellEnd"/>
      <w:r w:rsidRPr="00FB4C6A">
        <w:t xml:space="preserve"> района во многом </w:t>
      </w:r>
      <w:proofErr w:type="gramStart"/>
      <w:r w:rsidRPr="00FB4C6A">
        <w:t>обусловлен</w:t>
      </w:r>
      <w:proofErr w:type="gramEnd"/>
      <w:r w:rsidRPr="00FB4C6A">
        <w:t xml:space="preserve"> широтной биоклиматической зональностью. Почвенные пояса делятся на </w:t>
      </w:r>
      <w:proofErr w:type="gramStart"/>
      <w:r w:rsidRPr="00FB4C6A">
        <w:t>полярный</w:t>
      </w:r>
      <w:proofErr w:type="gramEnd"/>
      <w:r w:rsidRPr="00FB4C6A">
        <w:t xml:space="preserve"> и бореальный. Полярному поясу соответствует тундровая зона, а бореальному - зона подзолистых почв (тайга). Зона тундровых почв представлена </w:t>
      </w:r>
      <w:proofErr w:type="spellStart"/>
      <w:r w:rsidRPr="00FB4C6A">
        <w:t>подзоной</w:t>
      </w:r>
      <w:proofErr w:type="spellEnd"/>
      <w:r w:rsidRPr="00FB4C6A">
        <w:t xml:space="preserve"> южных тундр, зона подзолистых почв делится на четыре </w:t>
      </w:r>
      <w:proofErr w:type="spellStart"/>
      <w:r w:rsidRPr="00FB4C6A">
        <w:t>подзоны</w:t>
      </w:r>
      <w:proofErr w:type="spellEnd"/>
      <w:r w:rsidRPr="00FB4C6A">
        <w:t>:</w:t>
      </w:r>
    </w:p>
    <w:p w:rsidR="00D94AB2" w:rsidRPr="00FB4C6A" w:rsidRDefault="00D94AB2" w:rsidP="00D94AB2">
      <w:pPr>
        <w:ind w:firstLine="709"/>
      </w:pPr>
      <w:r w:rsidRPr="00FB4C6A">
        <w:t xml:space="preserve">• глеево-подзолистых и тундрово-болотистых почв (лесотундра вместе с </w:t>
      </w:r>
      <w:proofErr w:type="gramStart"/>
      <w:r w:rsidRPr="00FB4C6A">
        <w:t>крайне северной</w:t>
      </w:r>
      <w:proofErr w:type="gramEnd"/>
      <w:r w:rsidRPr="00FB4C6A">
        <w:t xml:space="preserve"> тайгой);</w:t>
      </w:r>
    </w:p>
    <w:p w:rsidR="00D94AB2" w:rsidRPr="00FB4C6A" w:rsidRDefault="00D94AB2" w:rsidP="00D94AB2">
      <w:pPr>
        <w:ind w:firstLine="709"/>
      </w:pPr>
      <w:r w:rsidRPr="00FB4C6A">
        <w:t>•глеево-подзолистых почв (северная тайга);</w:t>
      </w:r>
    </w:p>
    <w:p w:rsidR="00D94AB2" w:rsidRPr="00FB4C6A" w:rsidRDefault="00D94AB2" w:rsidP="00D94AB2">
      <w:pPr>
        <w:ind w:firstLine="709"/>
      </w:pPr>
      <w:r w:rsidRPr="00FB4C6A">
        <w:t>• типичных подзолистых почв (южная тайга).</w:t>
      </w:r>
    </w:p>
    <w:p w:rsidR="00D94AB2" w:rsidRPr="00FB4C6A" w:rsidRDefault="00D94AB2" w:rsidP="00D94AB2">
      <w:pPr>
        <w:ind w:firstLine="709"/>
      </w:pPr>
      <w:r w:rsidRPr="00FB4C6A">
        <w:t xml:space="preserve">Почвам Республики Коми присуща слабая степень </w:t>
      </w:r>
      <w:proofErr w:type="spellStart"/>
      <w:r w:rsidRPr="00FB4C6A">
        <w:t>гумусности</w:t>
      </w:r>
      <w:proofErr w:type="spellEnd"/>
      <w:r w:rsidRPr="00FB4C6A">
        <w:t>, низкое содержание элементов питания; они биологически малоактивны и малопродуктивны. Значительная часть территории заболочена. Из заболоченных почв наибольшее практическое значение имеют низинные перегнойно-</w:t>
      </w:r>
      <w:proofErr w:type="gramStart"/>
      <w:r w:rsidRPr="00FB4C6A">
        <w:t>болотные почвы</w:t>
      </w:r>
      <w:proofErr w:type="gramEnd"/>
      <w:r w:rsidRPr="00FB4C6A">
        <w:t>, являющиеся богатым мелиоративным фондом, который можно превратить в высоко плодородные сельскохозяйственные угодья или использовать торф в качестве органического удобрения для приготовления различных компостов.</w:t>
      </w:r>
    </w:p>
    <w:p w:rsidR="00D94AB2" w:rsidRPr="00FB4C6A" w:rsidRDefault="00D94AB2" w:rsidP="00D94AB2">
      <w:pPr>
        <w:ind w:firstLine="709"/>
      </w:pPr>
      <w:r w:rsidRPr="00FB4C6A">
        <w:lastRenderedPageBreak/>
        <w:t>В сельском хозяйстве используются главным образом территории приречных склонов - с типичными подзолистыми и глеево-подзолистыми почвами; природное плодородие этих почв низкое, они бедны гумусом, отличаются малым запасом питательных элементов и высокой кислотностью. К лучшим почвам республики относятся пойменные дерновые почвы.</w:t>
      </w:r>
    </w:p>
    <w:p w:rsidR="00D94AB2" w:rsidRPr="00FB4C6A" w:rsidRDefault="00D94AB2" w:rsidP="00D94AB2">
      <w:pPr>
        <w:ind w:firstLine="709"/>
      </w:pPr>
      <w:r w:rsidRPr="00FB4C6A">
        <w:t xml:space="preserve">В соответствии с исследованиями государственного гидрологического института Санкт-Петербурга, степень загрязненности земель соотносится с характером водосборных площадей. Под воздействием сезонно-климатических условий, дождями и русловым стоком загрязнители приводятся в движение, попадают в поверхностные и подземные воды. Малые годовые величины местного стока способствуют аккумуляции загрязнителей на поверхности земли, что и наблюдается на территории </w:t>
      </w:r>
      <w:proofErr w:type="spellStart"/>
      <w:r w:rsidRPr="00FB4C6A">
        <w:t>Усть-Вымского</w:t>
      </w:r>
      <w:proofErr w:type="spellEnd"/>
      <w:r w:rsidRPr="00FB4C6A">
        <w:t xml:space="preserve"> района и сельского поселения </w:t>
      </w:r>
      <w:r w:rsidR="00221BB3">
        <w:t>Усть-Вымь</w:t>
      </w:r>
      <w:r w:rsidRPr="00FB4C6A">
        <w:t xml:space="preserve"> в частности. </w:t>
      </w:r>
    </w:p>
    <w:p w:rsidR="00D94AB2" w:rsidRPr="00771633" w:rsidRDefault="00D94AB2" w:rsidP="00D94AB2">
      <w:pPr>
        <w:ind w:firstLine="709"/>
        <w:rPr>
          <w:szCs w:val="24"/>
        </w:rPr>
      </w:pPr>
      <w:r w:rsidRPr="003768E8">
        <w:rPr>
          <w:color w:val="000000"/>
          <w:szCs w:val="24"/>
        </w:rPr>
        <w:t>Уровень загрязнения почв химическими элементами на различных участках</w:t>
      </w:r>
      <w:r w:rsidRPr="00771633">
        <w:rPr>
          <w:szCs w:val="24"/>
        </w:rPr>
        <w:t xml:space="preserve"> поселения несущественно меняется, это связано с интенсивностью промышленной и хозяйственной деятельности, а также естественными процессами миграции химических веще</w:t>
      </w:r>
      <w:proofErr w:type="gramStart"/>
      <w:r w:rsidRPr="00771633">
        <w:rPr>
          <w:szCs w:val="24"/>
        </w:rPr>
        <w:t>ств в пр</w:t>
      </w:r>
      <w:proofErr w:type="gramEnd"/>
      <w:r w:rsidRPr="00771633">
        <w:rPr>
          <w:szCs w:val="24"/>
        </w:rPr>
        <w:t>иродных средах.</w:t>
      </w:r>
    </w:p>
    <w:p w:rsidR="00D94AB2" w:rsidRPr="00771633" w:rsidRDefault="00D94AB2" w:rsidP="00D94AB2">
      <w:pPr>
        <w:ind w:firstLine="709"/>
        <w:rPr>
          <w:szCs w:val="24"/>
        </w:rPr>
      </w:pPr>
      <w:r w:rsidRPr="00771633">
        <w:rPr>
          <w:szCs w:val="24"/>
        </w:rPr>
        <w:t>Источники антропогенного воздействия представлены:</w:t>
      </w:r>
    </w:p>
    <w:p w:rsidR="00D94AB2" w:rsidRPr="00771633" w:rsidRDefault="00D94AB2" w:rsidP="00D94AB2">
      <w:pPr>
        <w:ind w:firstLine="709"/>
        <w:rPr>
          <w:szCs w:val="24"/>
        </w:rPr>
      </w:pPr>
      <w:r w:rsidRPr="00771633">
        <w:rPr>
          <w:szCs w:val="24"/>
        </w:rPr>
        <w:t>- источниками локального влияния (промышленными предприятиями поселения);</w:t>
      </w:r>
    </w:p>
    <w:p w:rsidR="00D94AB2" w:rsidRPr="00771633" w:rsidRDefault="00D94AB2" w:rsidP="00D94AB2">
      <w:pPr>
        <w:ind w:firstLine="709"/>
        <w:rPr>
          <w:szCs w:val="24"/>
        </w:rPr>
      </w:pPr>
      <w:r w:rsidRPr="00771633">
        <w:rPr>
          <w:szCs w:val="24"/>
        </w:rPr>
        <w:t>- мелкими источниками ограниченного, т.е. временного воздействия;</w:t>
      </w:r>
    </w:p>
    <w:p w:rsidR="00D94AB2" w:rsidRPr="00771633" w:rsidRDefault="00D94AB2" w:rsidP="00D94AB2">
      <w:pPr>
        <w:ind w:firstLine="709"/>
        <w:rPr>
          <w:szCs w:val="24"/>
        </w:rPr>
      </w:pPr>
      <w:r w:rsidRPr="00771633">
        <w:rPr>
          <w:szCs w:val="24"/>
        </w:rPr>
        <w:t>- передвижными источниками (автотранспортом и железнодорожным транспортом).</w:t>
      </w:r>
    </w:p>
    <w:p w:rsidR="00D94AB2" w:rsidRPr="00771633" w:rsidRDefault="00D94AB2" w:rsidP="00D94AB2">
      <w:pPr>
        <w:ind w:firstLine="709"/>
        <w:rPr>
          <w:szCs w:val="24"/>
        </w:rPr>
      </w:pPr>
      <w:r w:rsidRPr="00771633">
        <w:rPr>
          <w:szCs w:val="24"/>
        </w:rPr>
        <w:t xml:space="preserve">Токсичное действие тяжелых металлов (особенно их малое действие) проявляется медленно, но длительное их влияние приводит к отдаленным последствиям для настоящего и, особенно, для будущего поколений. В тоже время накапливаемые в почвах органические соединения являются более сильными </w:t>
      </w:r>
      <w:proofErr w:type="spellStart"/>
      <w:r w:rsidRPr="00771633">
        <w:rPr>
          <w:szCs w:val="24"/>
        </w:rPr>
        <w:t>токсикантами</w:t>
      </w:r>
      <w:proofErr w:type="spellEnd"/>
      <w:r w:rsidRPr="00771633">
        <w:rPr>
          <w:szCs w:val="24"/>
        </w:rPr>
        <w:t>, чем тяжелые металлы. В результате антропогенного влияния естественный механический состав почв подвергается существенному изменению.</w:t>
      </w:r>
    </w:p>
    <w:p w:rsidR="00D94AB2" w:rsidRPr="00771633" w:rsidRDefault="00D94AB2" w:rsidP="00D94AB2">
      <w:pPr>
        <w:ind w:firstLine="708"/>
        <w:rPr>
          <w:szCs w:val="24"/>
        </w:rPr>
      </w:pPr>
      <w:r w:rsidRPr="00771633">
        <w:rPr>
          <w:szCs w:val="24"/>
        </w:rPr>
        <w:t xml:space="preserve">Наиболее токсичный элемент – свинец, уровень которого высок в местах автостоянок, гаражей, т.е. в местах интенсивного выброса продуктов сжигания жидкого топлива. В настоящее время в связи с использованием неэтилированного бензина выбросы соединений свинца существенно сократились, однако почвенная концентрация синца достаточно высока. </w:t>
      </w:r>
    </w:p>
    <w:p w:rsidR="00D94AB2" w:rsidRPr="00771633" w:rsidRDefault="00D94AB2" w:rsidP="00D94AB2">
      <w:pPr>
        <w:ind w:firstLine="708"/>
        <w:rPr>
          <w:rFonts w:eastAsia="Times New Roman"/>
          <w:szCs w:val="24"/>
          <w:lang w:eastAsia="ru-RU"/>
        </w:rPr>
      </w:pPr>
      <w:r w:rsidRPr="00771633">
        <w:rPr>
          <w:rFonts w:eastAsia="Times New Roman"/>
          <w:szCs w:val="24"/>
          <w:lang w:eastAsia="ru-RU"/>
        </w:rPr>
        <w:t>У</w:t>
      </w:r>
      <w:r w:rsidRPr="00554BE2">
        <w:rPr>
          <w:rFonts w:eastAsia="Times New Roman"/>
          <w:szCs w:val="24"/>
          <w:lang w:eastAsia="ru-RU"/>
        </w:rPr>
        <w:t>меренно-активным поставщиком тяжелых металлов</w:t>
      </w:r>
      <w:r w:rsidRPr="00771633">
        <w:rPr>
          <w:rFonts w:eastAsia="Times New Roman"/>
          <w:szCs w:val="24"/>
          <w:lang w:eastAsia="ru-RU"/>
        </w:rPr>
        <w:t xml:space="preserve"> в почву является железнодорожный транспорт.  </w:t>
      </w:r>
      <w:r w:rsidRPr="00554BE2">
        <w:rPr>
          <w:rFonts w:eastAsia="Times New Roman"/>
          <w:szCs w:val="24"/>
          <w:lang w:eastAsia="ru-RU"/>
        </w:rPr>
        <w:t xml:space="preserve">Для почв отвода дороги характерно очень близкое к </w:t>
      </w:r>
      <w:r w:rsidRPr="00554BE2">
        <w:rPr>
          <w:rFonts w:eastAsia="Times New Roman"/>
          <w:szCs w:val="24"/>
          <w:lang w:eastAsia="ru-RU"/>
        </w:rPr>
        <w:lastRenderedPageBreak/>
        <w:t xml:space="preserve">фоновому уровню содержание </w:t>
      </w:r>
      <w:proofErr w:type="spellStart"/>
      <w:r w:rsidRPr="00554BE2">
        <w:rPr>
          <w:rFonts w:eastAsia="Times New Roman"/>
          <w:szCs w:val="24"/>
          <w:lang w:eastAsia="ru-RU"/>
        </w:rPr>
        <w:t>Ti</w:t>
      </w:r>
      <w:proofErr w:type="spellEnd"/>
      <w:r w:rsidRPr="00554BE2">
        <w:rPr>
          <w:rFonts w:eastAsia="Times New Roman"/>
          <w:szCs w:val="24"/>
          <w:lang w:eastAsia="ru-RU"/>
        </w:rPr>
        <w:t xml:space="preserve">, Со, </w:t>
      </w:r>
      <w:proofErr w:type="spellStart"/>
      <w:r w:rsidRPr="00554BE2">
        <w:rPr>
          <w:rFonts w:eastAsia="Times New Roman"/>
          <w:szCs w:val="24"/>
          <w:lang w:eastAsia="ru-RU"/>
        </w:rPr>
        <w:t>Сг</w:t>
      </w:r>
      <w:proofErr w:type="spellEnd"/>
      <w:r w:rsidRPr="00554BE2">
        <w:rPr>
          <w:rFonts w:eastAsia="Times New Roman"/>
          <w:szCs w:val="24"/>
          <w:lang w:eastAsia="ru-RU"/>
        </w:rPr>
        <w:t xml:space="preserve">, </w:t>
      </w:r>
      <w:proofErr w:type="spellStart"/>
      <w:r w:rsidRPr="00554BE2">
        <w:rPr>
          <w:rFonts w:eastAsia="Times New Roman"/>
          <w:szCs w:val="24"/>
          <w:lang w:eastAsia="ru-RU"/>
        </w:rPr>
        <w:t>Ni,V</w:t>
      </w:r>
      <w:proofErr w:type="spellEnd"/>
      <w:r w:rsidRPr="00554BE2">
        <w:rPr>
          <w:rFonts w:eastAsia="Times New Roman"/>
          <w:szCs w:val="24"/>
          <w:lang w:eastAsia="ru-RU"/>
        </w:rPr>
        <w:t xml:space="preserve"> более высокое содержание Си, </w:t>
      </w:r>
      <w:proofErr w:type="spellStart"/>
      <w:r w:rsidRPr="00554BE2">
        <w:rPr>
          <w:rFonts w:eastAsia="Times New Roman"/>
          <w:szCs w:val="24"/>
          <w:lang w:eastAsia="ru-RU"/>
        </w:rPr>
        <w:t>Fe</w:t>
      </w:r>
      <w:proofErr w:type="spellEnd"/>
      <w:r w:rsidRPr="00554BE2">
        <w:rPr>
          <w:rFonts w:eastAsia="Times New Roman"/>
          <w:szCs w:val="24"/>
          <w:lang w:eastAsia="ru-RU"/>
        </w:rPr>
        <w:t xml:space="preserve">, </w:t>
      </w:r>
      <w:proofErr w:type="spellStart"/>
      <w:r w:rsidRPr="00554BE2">
        <w:rPr>
          <w:rFonts w:eastAsia="Times New Roman"/>
          <w:szCs w:val="24"/>
          <w:lang w:eastAsia="ru-RU"/>
        </w:rPr>
        <w:t>Mn</w:t>
      </w:r>
      <w:proofErr w:type="spellEnd"/>
      <w:r w:rsidRPr="00554BE2">
        <w:rPr>
          <w:rFonts w:eastAsia="Times New Roman"/>
          <w:szCs w:val="24"/>
          <w:lang w:eastAsia="ru-RU"/>
        </w:rPr>
        <w:t xml:space="preserve">, </w:t>
      </w:r>
      <w:proofErr w:type="spellStart"/>
      <w:r w:rsidRPr="00554BE2">
        <w:rPr>
          <w:rFonts w:eastAsia="Times New Roman"/>
          <w:szCs w:val="24"/>
          <w:lang w:eastAsia="ru-RU"/>
        </w:rPr>
        <w:t>Pb</w:t>
      </w:r>
      <w:proofErr w:type="spellEnd"/>
      <w:r w:rsidRPr="00554BE2">
        <w:rPr>
          <w:rFonts w:eastAsia="Times New Roman"/>
          <w:szCs w:val="24"/>
          <w:lang w:eastAsia="ru-RU"/>
        </w:rPr>
        <w:t xml:space="preserve">, </w:t>
      </w:r>
      <w:proofErr w:type="spellStart"/>
      <w:r w:rsidRPr="00554BE2">
        <w:rPr>
          <w:rFonts w:eastAsia="Times New Roman"/>
          <w:szCs w:val="24"/>
          <w:lang w:eastAsia="ru-RU"/>
        </w:rPr>
        <w:t>Zn</w:t>
      </w:r>
      <w:proofErr w:type="spellEnd"/>
      <w:r w:rsidRPr="00554BE2">
        <w:rPr>
          <w:rFonts w:eastAsia="Times New Roman"/>
          <w:szCs w:val="24"/>
          <w:lang w:eastAsia="ru-RU"/>
        </w:rPr>
        <w:t xml:space="preserve">, (в 1,2-2 раза). </w:t>
      </w:r>
    </w:p>
    <w:p w:rsidR="00D94AB2" w:rsidRPr="00C04A99" w:rsidRDefault="00D94AB2" w:rsidP="00D94AB2">
      <w:pPr>
        <w:autoSpaceDE w:val="0"/>
        <w:autoSpaceDN w:val="0"/>
        <w:adjustRightInd w:val="0"/>
        <w:ind w:firstLine="708"/>
        <w:rPr>
          <w:szCs w:val="24"/>
        </w:rPr>
      </w:pPr>
      <w:proofErr w:type="spellStart"/>
      <w:r>
        <w:rPr>
          <w:szCs w:val="24"/>
        </w:rPr>
        <w:t>Мониторирования</w:t>
      </w:r>
      <w:proofErr w:type="spellEnd"/>
      <w:r>
        <w:rPr>
          <w:szCs w:val="24"/>
        </w:rPr>
        <w:t xml:space="preserve"> почв сельского поселения не проводилось. </w:t>
      </w:r>
    </w:p>
    <w:p w:rsidR="00D94AB2" w:rsidRPr="00771633" w:rsidRDefault="00D94AB2" w:rsidP="00D94AB2">
      <w:pPr>
        <w:ind w:firstLine="709"/>
        <w:rPr>
          <w:szCs w:val="24"/>
        </w:rPr>
      </w:pPr>
      <w:r w:rsidRPr="00771633">
        <w:rPr>
          <w:szCs w:val="24"/>
        </w:rPr>
        <w:t xml:space="preserve">Санитарно-эпидемиологические требования к качеству почв предъявляются к жилым территориям, рекреационным зонам, </w:t>
      </w:r>
      <w:proofErr w:type="spellStart"/>
      <w:r w:rsidRPr="00771633">
        <w:rPr>
          <w:szCs w:val="24"/>
        </w:rPr>
        <w:t>водоохранным</w:t>
      </w:r>
      <w:proofErr w:type="spellEnd"/>
      <w:r w:rsidRPr="00771633">
        <w:rPr>
          <w:szCs w:val="24"/>
        </w:rPr>
        <w:t xml:space="preserve"> зонам водных объектов, в первую очередь для наиболее значимых территорий (зон повышенного риска):</w:t>
      </w:r>
    </w:p>
    <w:p w:rsidR="00D94AB2" w:rsidRPr="00771633" w:rsidRDefault="00D94AB2" w:rsidP="00D94AB2">
      <w:pPr>
        <w:ind w:firstLine="709"/>
        <w:rPr>
          <w:szCs w:val="24"/>
        </w:rPr>
      </w:pPr>
      <w:r w:rsidRPr="00771633">
        <w:rPr>
          <w:szCs w:val="24"/>
        </w:rPr>
        <w:t>- зон санитарной охраны водоемов;</w:t>
      </w:r>
    </w:p>
    <w:p w:rsidR="00D94AB2" w:rsidRPr="00771633" w:rsidRDefault="00D94AB2" w:rsidP="00D94AB2">
      <w:pPr>
        <w:ind w:firstLine="709"/>
        <w:rPr>
          <w:szCs w:val="24"/>
        </w:rPr>
      </w:pPr>
      <w:r w:rsidRPr="00771633">
        <w:rPr>
          <w:szCs w:val="24"/>
        </w:rPr>
        <w:t>- прибрежных зон;</w:t>
      </w:r>
    </w:p>
    <w:p w:rsidR="00D94AB2" w:rsidRPr="00771633" w:rsidRDefault="00D94AB2" w:rsidP="00D94AB2">
      <w:pPr>
        <w:ind w:firstLine="709"/>
        <w:rPr>
          <w:szCs w:val="24"/>
        </w:rPr>
      </w:pPr>
      <w:r w:rsidRPr="00771633">
        <w:rPr>
          <w:szCs w:val="24"/>
        </w:rPr>
        <w:t>- санитарно-защитных зон.</w:t>
      </w:r>
    </w:p>
    <w:p w:rsidR="00D94AB2" w:rsidRPr="00771633" w:rsidRDefault="00D94AB2" w:rsidP="00D94AB2">
      <w:pPr>
        <w:ind w:firstLine="709"/>
        <w:rPr>
          <w:szCs w:val="24"/>
        </w:rPr>
      </w:pPr>
      <w:r w:rsidRPr="00771633">
        <w:rPr>
          <w:szCs w:val="24"/>
        </w:rPr>
        <w:t>По степени опасности в санитарно-эпидемиологическом отношении почвы подразделяются на категории по уровню загрязнения: чистые, допустимые, умеренно – опасные, опасные и чрезвычайно-опасные.</w:t>
      </w:r>
    </w:p>
    <w:p w:rsidR="00D94AB2" w:rsidRPr="00771633" w:rsidRDefault="00D94AB2" w:rsidP="00D94AB2">
      <w:pPr>
        <w:ind w:firstLine="709"/>
        <w:rPr>
          <w:szCs w:val="24"/>
        </w:rPr>
      </w:pPr>
      <w:r w:rsidRPr="00771633">
        <w:rPr>
          <w:szCs w:val="24"/>
        </w:rPr>
        <w:t>Чистые почвы используются без ограничений.</w:t>
      </w:r>
    </w:p>
    <w:p w:rsidR="00D94AB2" w:rsidRPr="00771633" w:rsidRDefault="00D94AB2" w:rsidP="00D94AB2">
      <w:pPr>
        <w:ind w:firstLine="709"/>
        <w:rPr>
          <w:szCs w:val="24"/>
        </w:rPr>
      </w:pPr>
      <w:r w:rsidRPr="00771633">
        <w:rPr>
          <w:szCs w:val="24"/>
        </w:rPr>
        <w:t>Допустимые почвы используются без ограничений, исключая объекты повышенного риска.</w:t>
      </w:r>
    </w:p>
    <w:p w:rsidR="00D94AB2" w:rsidRPr="00771633" w:rsidRDefault="00D94AB2" w:rsidP="00D94AB2">
      <w:pPr>
        <w:ind w:firstLine="709"/>
        <w:rPr>
          <w:szCs w:val="24"/>
        </w:rPr>
      </w:pPr>
      <w:r w:rsidRPr="00771633">
        <w:rPr>
          <w:szCs w:val="24"/>
        </w:rPr>
        <w:t xml:space="preserve">Умеренно-опасные почвы используются в ходе строительных работ под отсыпки котлованов, на участках озеленения с подсыпкой слоя чистого грунта не менее </w:t>
      </w:r>
      <w:smartTag w:uri="urn:schemas-microsoft-com:office:smarttags" w:element="metricconverter">
        <w:smartTagPr>
          <w:attr w:name="ProductID" w:val="0,2 м"/>
        </w:smartTagPr>
        <w:r w:rsidRPr="00771633">
          <w:rPr>
            <w:szCs w:val="24"/>
          </w:rPr>
          <w:t>0,2 м</w:t>
        </w:r>
      </w:smartTag>
      <w:r w:rsidRPr="00771633">
        <w:rPr>
          <w:szCs w:val="24"/>
        </w:rPr>
        <w:t>.</w:t>
      </w:r>
    </w:p>
    <w:p w:rsidR="00D94AB2" w:rsidRPr="00771633" w:rsidRDefault="00D94AB2" w:rsidP="00D94AB2">
      <w:pPr>
        <w:ind w:firstLine="709"/>
        <w:rPr>
          <w:szCs w:val="24"/>
        </w:rPr>
      </w:pPr>
      <w:r w:rsidRPr="00771633">
        <w:rPr>
          <w:szCs w:val="24"/>
        </w:rPr>
        <w:t xml:space="preserve">Опасные почвы используются ограниченно под отсыпки котлованов с перекрытием слоя чистого грунта не менее </w:t>
      </w:r>
      <w:smartTag w:uri="urn:schemas-microsoft-com:office:smarttags" w:element="metricconverter">
        <w:smartTagPr>
          <w:attr w:name="ProductID" w:val="0,5 м"/>
        </w:smartTagPr>
        <w:r w:rsidRPr="00771633">
          <w:rPr>
            <w:szCs w:val="24"/>
          </w:rPr>
          <w:t>0,5 м</w:t>
        </w:r>
      </w:smartTag>
      <w:r w:rsidRPr="00771633">
        <w:rPr>
          <w:szCs w:val="24"/>
        </w:rPr>
        <w:t xml:space="preserve">. При наличии эпидемиологической опасности используются только после проведения дезинфекции по предписанию органов </w:t>
      </w:r>
      <w:proofErr w:type="spellStart"/>
      <w:r w:rsidRPr="00771633">
        <w:rPr>
          <w:szCs w:val="24"/>
        </w:rPr>
        <w:t>санпотребнадзора</w:t>
      </w:r>
      <w:proofErr w:type="spellEnd"/>
      <w:r w:rsidRPr="00771633">
        <w:rPr>
          <w:szCs w:val="24"/>
        </w:rPr>
        <w:t xml:space="preserve"> с последующим лабораторным контролем.</w:t>
      </w:r>
    </w:p>
    <w:p w:rsidR="00D94AB2" w:rsidRDefault="00D94AB2" w:rsidP="00D94AB2">
      <w:pPr>
        <w:ind w:firstLine="709"/>
        <w:rPr>
          <w:szCs w:val="24"/>
        </w:rPr>
      </w:pPr>
      <w:r w:rsidRPr="00771633">
        <w:rPr>
          <w:szCs w:val="24"/>
        </w:rPr>
        <w:t xml:space="preserve">Почвы чрезвычайно-опасной категории загрязнения вывозятся и утилизируются на специализированных полигонах. При наличии эпидемиологической опасности используются только после проведения дезинфекции по предписанию органов </w:t>
      </w:r>
      <w:proofErr w:type="spellStart"/>
      <w:r w:rsidRPr="00771633">
        <w:rPr>
          <w:szCs w:val="24"/>
        </w:rPr>
        <w:t>санпотребнадзора</w:t>
      </w:r>
      <w:proofErr w:type="spellEnd"/>
      <w:r w:rsidRPr="00771633">
        <w:rPr>
          <w:szCs w:val="24"/>
        </w:rPr>
        <w:t xml:space="preserve"> с последующим лабораторным контролем.</w:t>
      </w:r>
    </w:p>
    <w:p w:rsidR="00D94AB2" w:rsidRPr="00D94AB2" w:rsidRDefault="00D94AB2" w:rsidP="00D94AB2">
      <w:pPr>
        <w:ind w:firstLine="709"/>
        <w:rPr>
          <w:b/>
          <w:szCs w:val="24"/>
          <w:u w:val="single"/>
        </w:rPr>
      </w:pPr>
      <w:r w:rsidRPr="00D94AB2">
        <w:rPr>
          <w:b/>
          <w:szCs w:val="24"/>
          <w:u w:val="single"/>
        </w:rPr>
        <w:t>Проектные предложения</w:t>
      </w:r>
    </w:p>
    <w:p w:rsidR="00D94AB2" w:rsidRPr="00771633" w:rsidRDefault="00D94AB2" w:rsidP="00D94AB2">
      <w:pPr>
        <w:ind w:firstLine="709"/>
        <w:rPr>
          <w:szCs w:val="24"/>
        </w:rPr>
      </w:pPr>
      <w:r w:rsidRPr="00771633">
        <w:rPr>
          <w:szCs w:val="24"/>
        </w:rPr>
        <w:t>Проектом генерального плана предлагается:</w:t>
      </w:r>
    </w:p>
    <w:p w:rsidR="00D94AB2" w:rsidRPr="00771633" w:rsidRDefault="00D94AB2" w:rsidP="00D94AB2">
      <w:pPr>
        <w:ind w:firstLine="709"/>
        <w:rPr>
          <w:szCs w:val="24"/>
        </w:rPr>
      </w:pPr>
      <w:r w:rsidRPr="00771633">
        <w:rPr>
          <w:szCs w:val="24"/>
        </w:rPr>
        <w:t>1) Организация и ведение мониторинга по изучению состояния загрязнения почв поселения в санитарно-гигиеническом и эпидемиологическом отношении, а также иловых придонных отложений водоемов. Иметь периодические результаты статистической обработки заболеваемости населения.</w:t>
      </w:r>
    </w:p>
    <w:p w:rsidR="00D94AB2" w:rsidRPr="00771633" w:rsidRDefault="00D94AB2" w:rsidP="00D94AB2">
      <w:pPr>
        <w:ind w:firstLine="709"/>
        <w:rPr>
          <w:szCs w:val="24"/>
        </w:rPr>
      </w:pPr>
      <w:r w:rsidRPr="00771633">
        <w:rPr>
          <w:szCs w:val="24"/>
        </w:rPr>
        <w:t xml:space="preserve">2) Принять радикальные меры по обезвреживанию локальных участков опасного загрязнения почв: определить объемы работ по санации, </w:t>
      </w:r>
      <w:proofErr w:type="spellStart"/>
      <w:r w:rsidRPr="00771633">
        <w:rPr>
          <w:szCs w:val="24"/>
        </w:rPr>
        <w:t>детоксикации</w:t>
      </w:r>
      <w:proofErr w:type="spellEnd"/>
      <w:r w:rsidRPr="00771633">
        <w:rPr>
          <w:szCs w:val="24"/>
        </w:rPr>
        <w:t xml:space="preserve"> и рекультивации загрязненных почв, выявить источники их загрязнения.</w:t>
      </w:r>
    </w:p>
    <w:p w:rsidR="00D94AB2" w:rsidRPr="00771633" w:rsidRDefault="00D94AB2" w:rsidP="00D94AB2">
      <w:pPr>
        <w:ind w:firstLine="709"/>
        <w:rPr>
          <w:szCs w:val="24"/>
        </w:rPr>
      </w:pPr>
      <w:r w:rsidRPr="00771633">
        <w:rPr>
          <w:szCs w:val="24"/>
        </w:rPr>
        <w:lastRenderedPageBreak/>
        <w:t xml:space="preserve">3) Обеспечение соблюдения санитарных норм ведения коммунального хозяйства поселения, чтобы избежать наложения </w:t>
      </w:r>
      <w:proofErr w:type="spellStart"/>
      <w:r w:rsidRPr="00771633">
        <w:rPr>
          <w:szCs w:val="24"/>
        </w:rPr>
        <w:t>поллютантов</w:t>
      </w:r>
      <w:proofErr w:type="spellEnd"/>
      <w:r w:rsidRPr="00771633">
        <w:rPr>
          <w:szCs w:val="24"/>
        </w:rPr>
        <w:t xml:space="preserve"> промышленного и бытового происхождения. С этой целью:</w:t>
      </w:r>
    </w:p>
    <w:p w:rsidR="00D94AB2" w:rsidRPr="00771633" w:rsidRDefault="00D94AB2" w:rsidP="00D94AB2">
      <w:pPr>
        <w:ind w:firstLine="709"/>
        <w:rPr>
          <w:szCs w:val="24"/>
        </w:rPr>
      </w:pPr>
      <w:r w:rsidRPr="00771633">
        <w:rPr>
          <w:szCs w:val="24"/>
        </w:rPr>
        <w:t>- запретить сжигание травы, листьев, мусора и авторезины;</w:t>
      </w:r>
    </w:p>
    <w:p w:rsidR="00D94AB2" w:rsidRPr="00771633" w:rsidRDefault="00D94AB2" w:rsidP="00D94AB2">
      <w:pPr>
        <w:ind w:firstLine="709"/>
        <w:rPr>
          <w:szCs w:val="24"/>
        </w:rPr>
      </w:pPr>
      <w:r w:rsidRPr="00771633">
        <w:rPr>
          <w:szCs w:val="24"/>
        </w:rPr>
        <w:t>- запретить мойку автотранспорта в неустановленных местах;</w:t>
      </w:r>
    </w:p>
    <w:p w:rsidR="00D94AB2" w:rsidRPr="00771633" w:rsidRDefault="00D94AB2" w:rsidP="00D94AB2">
      <w:pPr>
        <w:ind w:firstLine="709"/>
        <w:rPr>
          <w:szCs w:val="24"/>
        </w:rPr>
      </w:pPr>
      <w:r w:rsidRPr="00771633">
        <w:rPr>
          <w:szCs w:val="24"/>
        </w:rPr>
        <w:t>- запретить складирование бытового и промышленного мусора на несанкционированных свалках;</w:t>
      </w:r>
    </w:p>
    <w:p w:rsidR="00D94AB2" w:rsidRPr="00771633" w:rsidRDefault="00D94AB2" w:rsidP="00D94AB2">
      <w:pPr>
        <w:ind w:firstLine="709"/>
        <w:rPr>
          <w:szCs w:val="24"/>
        </w:rPr>
      </w:pPr>
      <w:r w:rsidRPr="00771633">
        <w:rPr>
          <w:szCs w:val="24"/>
        </w:rPr>
        <w:t>- обеспечить организацию отвода дождевых вод;</w:t>
      </w:r>
    </w:p>
    <w:p w:rsidR="00D94AB2" w:rsidRPr="00771633" w:rsidRDefault="00D94AB2" w:rsidP="00D94AB2">
      <w:pPr>
        <w:ind w:firstLine="709"/>
        <w:rPr>
          <w:szCs w:val="24"/>
        </w:rPr>
      </w:pPr>
      <w:r w:rsidRPr="00771633">
        <w:rPr>
          <w:szCs w:val="24"/>
        </w:rPr>
        <w:t>- обеспечить экстренное устранение выхода на поверхность канализационных стоков при авариях.</w:t>
      </w:r>
    </w:p>
    <w:p w:rsidR="00D94AB2" w:rsidRPr="00771633" w:rsidRDefault="00D94AB2" w:rsidP="00D94AB2">
      <w:pPr>
        <w:ind w:firstLine="709"/>
        <w:rPr>
          <w:szCs w:val="24"/>
        </w:rPr>
      </w:pPr>
      <w:r w:rsidRPr="00771633">
        <w:rPr>
          <w:szCs w:val="24"/>
        </w:rPr>
        <w:t>4) Увеличение количества зеленых насаждений, отдавая предпочтение хвойным породам, кора которых поглощает наибольшее количество тяжелых металлов.</w:t>
      </w:r>
    </w:p>
    <w:p w:rsidR="00D94AB2" w:rsidRPr="00771633" w:rsidRDefault="00D94AB2" w:rsidP="00D94AB2">
      <w:pPr>
        <w:ind w:firstLine="709"/>
        <w:rPr>
          <w:szCs w:val="24"/>
        </w:rPr>
      </w:pPr>
      <w:r w:rsidRPr="00771633">
        <w:rPr>
          <w:szCs w:val="24"/>
        </w:rPr>
        <w:t>5) Практиковать полив поверхности крон деревьев и асфальтовых покрытий обычной или подкисленной водой, при которой возрастает активность поглощения корой свинца.</w:t>
      </w:r>
    </w:p>
    <w:p w:rsidR="00D94AB2" w:rsidRPr="00771633" w:rsidRDefault="00D94AB2" w:rsidP="00D94AB2">
      <w:pPr>
        <w:ind w:firstLine="709"/>
        <w:rPr>
          <w:szCs w:val="24"/>
        </w:rPr>
      </w:pPr>
      <w:r w:rsidRPr="00771633">
        <w:rPr>
          <w:szCs w:val="24"/>
        </w:rPr>
        <w:t>6) Ликвидация садоводческих товариществ в СЗЗ предприятий и транспортных коммуникаций.</w:t>
      </w:r>
    </w:p>
    <w:p w:rsidR="00D94AB2" w:rsidRDefault="00D94AB2" w:rsidP="00D94AB2">
      <w:pPr>
        <w:ind w:firstLine="709"/>
        <w:rPr>
          <w:szCs w:val="24"/>
        </w:rPr>
      </w:pPr>
      <w:r w:rsidRPr="00771633">
        <w:rPr>
          <w:szCs w:val="24"/>
        </w:rPr>
        <w:t>7) Регламентированное применение пестицидов и переход к интегрированным методам защиты растений, внедрение в широких масштабах обогащения сельскохозяйственных угодий питательными веществами за счет использования очищенных сточных вод, а также биологических методов борьбы с вредителями.</w:t>
      </w:r>
    </w:p>
    <w:p w:rsidR="00E45BA4" w:rsidRPr="00E45BA4" w:rsidRDefault="00E45BA4" w:rsidP="00B24494">
      <w:pPr>
        <w:pStyle w:val="3"/>
      </w:pPr>
      <w:bookmarkStart w:id="109" w:name="_Toc413923248"/>
      <w:bookmarkStart w:id="110" w:name="_Toc448913059"/>
      <w:r w:rsidRPr="00E45BA4">
        <w:t>8.5 Оценка антропогенного воздействия на недра</w:t>
      </w:r>
      <w:bookmarkEnd w:id="109"/>
      <w:bookmarkEnd w:id="110"/>
    </w:p>
    <w:p w:rsidR="00E45BA4" w:rsidRDefault="00E45BA4" w:rsidP="00E45BA4">
      <w:pPr>
        <w:autoSpaceDE w:val="0"/>
        <w:autoSpaceDN w:val="0"/>
        <w:adjustRightInd w:val="0"/>
        <w:ind w:firstLine="708"/>
        <w:rPr>
          <w:szCs w:val="24"/>
        </w:rPr>
      </w:pPr>
      <w:r>
        <w:rPr>
          <w:szCs w:val="24"/>
        </w:rPr>
        <w:t>Основное природное бо</w:t>
      </w:r>
      <w:r w:rsidRPr="001D2349">
        <w:rPr>
          <w:szCs w:val="24"/>
        </w:rPr>
        <w:t>гатств</w:t>
      </w:r>
      <w:r>
        <w:rPr>
          <w:szCs w:val="24"/>
        </w:rPr>
        <w:t>о</w:t>
      </w:r>
      <w:r w:rsidRPr="001D2349">
        <w:rPr>
          <w:szCs w:val="24"/>
        </w:rPr>
        <w:t xml:space="preserve">  недр — </w:t>
      </w:r>
      <w:r>
        <w:rPr>
          <w:szCs w:val="24"/>
        </w:rPr>
        <w:t>минерально-сырье</w:t>
      </w:r>
      <w:r w:rsidRPr="001D2349">
        <w:rPr>
          <w:szCs w:val="24"/>
        </w:rPr>
        <w:t>вые ресурсы</w:t>
      </w:r>
      <w:proofErr w:type="gramStart"/>
      <w:r w:rsidRPr="001D2349">
        <w:rPr>
          <w:szCs w:val="24"/>
        </w:rPr>
        <w:t>.</w:t>
      </w:r>
      <w:proofErr w:type="gramEnd"/>
      <w:r w:rsidRPr="001D2349">
        <w:rPr>
          <w:szCs w:val="24"/>
        </w:rPr>
        <w:t xml:space="preserve"> </w:t>
      </w:r>
      <w:proofErr w:type="gramStart"/>
      <w:r w:rsidRPr="001D2349">
        <w:rPr>
          <w:szCs w:val="24"/>
        </w:rPr>
        <w:t>т</w:t>
      </w:r>
      <w:proofErr w:type="gramEnd"/>
      <w:r w:rsidRPr="001D2349">
        <w:rPr>
          <w:szCs w:val="24"/>
        </w:rPr>
        <w:t>. е. совок</w:t>
      </w:r>
      <w:r>
        <w:rPr>
          <w:szCs w:val="24"/>
        </w:rPr>
        <w:t>упность коленных ископаемых, за</w:t>
      </w:r>
      <w:r w:rsidRPr="001D2349">
        <w:rPr>
          <w:szCs w:val="24"/>
        </w:rPr>
        <w:t>ключённых в них</w:t>
      </w:r>
      <w:r>
        <w:rPr>
          <w:szCs w:val="24"/>
        </w:rPr>
        <w:t>. Добыча (извлечение) полезных ископае</w:t>
      </w:r>
      <w:r w:rsidRPr="001D2349">
        <w:rPr>
          <w:szCs w:val="24"/>
        </w:rPr>
        <w:t>мых с целью их переработк</w:t>
      </w:r>
      <w:r>
        <w:rPr>
          <w:szCs w:val="24"/>
        </w:rPr>
        <w:t>и — главная ноль пользования недрами.</w:t>
      </w:r>
    </w:p>
    <w:p w:rsidR="00E45BA4" w:rsidRPr="001D2349" w:rsidRDefault="00E45BA4" w:rsidP="00E45BA4">
      <w:pPr>
        <w:autoSpaceDE w:val="0"/>
        <w:autoSpaceDN w:val="0"/>
        <w:adjustRightInd w:val="0"/>
        <w:ind w:firstLine="708"/>
        <w:rPr>
          <w:szCs w:val="24"/>
        </w:rPr>
      </w:pPr>
      <w:r w:rsidRPr="001D2349">
        <w:rPr>
          <w:szCs w:val="24"/>
        </w:rPr>
        <w:t>Недра — источник н</w:t>
      </w:r>
      <w:r>
        <w:rPr>
          <w:szCs w:val="24"/>
        </w:rPr>
        <w:t>е</w:t>
      </w:r>
      <w:r w:rsidRPr="001D2349">
        <w:rPr>
          <w:szCs w:val="24"/>
        </w:rPr>
        <w:t xml:space="preserve"> то</w:t>
      </w:r>
      <w:r>
        <w:rPr>
          <w:szCs w:val="24"/>
        </w:rPr>
        <w:t xml:space="preserve">лько минеральных ресурсов, но и </w:t>
      </w:r>
      <w:r w:rsidRPr="001D2349">
        <w:rPr>
          <w:szCs w:val="24"/>
        </w:rPr>
        <w:t xml:space="preserve">огромных энергетических запасов, </w:t>
      </w:r>
      <w:r>
        <w:rPr>
          <w:szCs w:val="24"/>
        </w:rPr>
        <w:t>По подсчетам ученых, в сред</w:t>
      </w:r>
      <w:r w:rsidRPr="001D2349">
        <w:rPr>
          <w:szCs w:val="24"/>
        </w:rPr>
        <w:t>нем из недр к поверхности поступает 32</w:t>
      </w:r>
      <w:r>
        <w:rPr>
          <w:szCs w:val="24"/>
        </w:rPr>
        <w:t>,</w:t>
      </w:r>
      <w:r w:rsidRPr="001D2349">
        <w:rPr>
          <w:szCs w:val="24"/>
        </w:rPr>
        <w:t>3-10</w:t>
      </w:r>
      <w:r w:rsidRPr="004314B4">
        <w:rPr>
          <w:szCs w:val="24"/>
          <w:vertAlign w:val="superscript"/>
        </w:rPr>
        <w:t>12</w:t>
      </w:r>
      <w:r>
        <w:rPr>
          <w:szCs w:val="24"/>
        </w:rPr>
        <w:t xml:space="preserve"> Вт геотермаль</w:t>
      </w:r>
      <w:r w:rsidRPr="001D2349">
        <w:rPr>
          <w:szCs w:val="24"/>
        </w:rPr>
        <w:t>ной энергии. В на</w:t>
      </w:r>
      <w:r>
        <w:rPr>
          <w:szCs w:val="24"/>
        </w:rPr>
        <w:t>ше</w:t>
      </w:r>
      <w:r w:rsidRPr="001D2349">
        <w:rPr>
          <w:szCs w:val="24"/>
        </w:rPr>
        <w:t>й стране сосредоточены огромные запасы</w:t>
      </w:r>
      <w:r>
        <w:rPr>
          <w:szCs w:val="24"/>
        </w:rPr>
        <w:t xml:space="preserve"> </w:t>
      </w:r>
      <w:r w:rsidRPr="001D2349">
        <w:rPr>
          <w:szCs w:val="24"/>
        </w:rPr>
        <w:t>полезных ископаемых, в том числе н геотермального тепла. Ее</w:t>
      </w:r>
      <w:r>
        <w:rPr>
          <w:szCs w:val="24"/>
        </w:rPr>
        <w:t xml:space="preserve"> </w:t>
      </w:r>
      <w:r w:rsidRPr="001D2349">
        <w:rPr>
          <w:szCs w:val="24"/>
        </w:rPr>
        <w:t>потребности в минеральных н других приро</w:t>
      </w:r>
      <w:r>
        <w:rPr>
          <w:szCs w:val="24"/>
        </w:rPr>
        <w:t>дных ресурсах мог</w:t>
      </w:r>
      <w:r w:rsidRPr="001D2349">
        <w:rPr>
          <w:szCs w:val="24"/>
        </w:rPr>
        <w:t>ут быть полность</w:t>
      </w:r>
      <w:r>
        <w:rPr>
          <w:szCs w:val="24"/>
        </w:rPr>
        <w:t>ю</w:t>
      </w:r>
      <w:r w:rsidRPr="001D2349">
        <w:rPr>
          <w:szCs w:val="24"/>
        </w:rPr>
        <w:t xml:space="preserve"> обесп</w:t>
      </w:r>
      <w:r>
        <w:rPr>
          <w:szCs w:val="24"/>
        </w:rPr>
        <w:t>ечены за счет собственных национальных ресурсов.</w:t>
      </w:r>
    </w:p>
    <w:p w:rsidR="00E45BA4" w:rsidRPr="001D2349" w:rsidRDefault="00E45BA4" w:rsidP="00E45BA4">
      <w:pPr>
        <w:autoSpaceDE w:val="0"/>
        <w:autoSpaceDN w:val="0"/>
        <w:adjustRightInd w:val="0"/>
        <w:ind w:firstLine="708"/>
        <w:rPr>
          <w:szCs w:val="24"/>
        </w:rPr>
      </w:pPr>
      <w:r>
        <w:rPr>
          <w:szCs w:val="24"/>
        </w:rPr>
        <w:t>Тем не менее, непрерывный рост</w:t>
      </w:r>
      <w:r w:rsidRPr="001D2349">
        <w:rPr>
          <w:szCs w:val="24"/>
        </w:rPr>
        <w:t xml:space="preserve"> </w:t>
      </w:r>
      <w:r>
        <w:rPr>
          <w:szCs w:val="24"/>
        </w:rPr>
        <w:t>потре</w:t>
      </w:r>
      <w:r w:rsidRPr="001D2349">
        <w:rPr>
          <w:szCs w:val="24"/>
        </w:rPr>
        <w:t>бления минерального с</w:t>
      </w:r>
      <w:r>
        <w:rPr>
          <w:szCs w:val="24"/>
        </w:rPr>
        <w:t>ырья повышает значение нау</w:t>
      </w:r>
      <w:r w:rsidRPr="001D2349">
        <w:rPr>
          <w:szCs w:val="24"/>
        </w:rPr>
        <w:t>чно</w:t>
      </w:r>
      <w:r>
        <w:rPr>
          <w:szCs w:val="24"/>
        </w:rPr>
        <w:t xml:space="preserve"> обоснованного, эффективного</w:t>
      </w:r>
      <w:r w:rsidRPr="001D2349">
        <w:rPr>
          <w:szCs w:val="24"/>
        </w:rPr>
        <w:t xml:space="preserve"> использова</w:t>
      </w:r>
      <w:r>
        <w:rPr>
          <w:szCs w:val="24"/>
        </w:rPr>
        <w:t>ни</w:t>
      </w:r>
      <w:r w:rsidRPr="001D2349">
        <w:rPr>
          <w:szCs w:val="24"/>
        </w:rPr>
        <w:t>я полезных</w:t>
      </w:r>
      <w:r>
        <w:rPr>
          <w:szCs w:val="24"/>
        </w:rPr>
        <w:t xml:space="preserve"> ископаемых, </w:t>
      </w:r>
      <w:r>
        <w:rPr>
          <w:szCs w:val="24"/>
        </w:rPr>
        <w:lastRenderedPageBreak/>
        <w:t>требует от всех ор</w:t>
      </w:r>
      <w:r w:rsidRPr="001D2349">
        <w:rPr>
          <w:szCs w:val="24"/>
        </w:rPr>
        <w:t>ганизаций н граждан бережн</w:t>
      </w:r>
      <w:r>
        <w:rPr>
          <w:szCs w:val="24"/>
        </w:rPr>
        <w:t xml:space="preserve">ого отношения к богатству недр. </w:t>
      </w:r>
      <w:r w:rsidRPr="001D2349">
        <w:rPr>
          <w:szCs w:val="24"/>
        </w:rPr>
        <w:t>Иначе говоря, необходимы рациональное использование недр</w:t>
      </w:r>
      <w:r>
        <w:rPr>
          <w:szCs w:val="24"/>
        </w:rPr>
        <w:t xml:space="preserve"> </w:t>
      </w:r>
      <w:r w:rsidRPr="001D2349">
        <w:rPr>
          <w:szCs w:val="24"/>
        </w:rPr>
        <w:t>и их охрана.</w:t>
      </w:r>
    </w:p>
    <w:p w:rsidR="00E45BA4" w:rsidRPr="001D2349" w:rsidRDefault="00E45BA4" w:rsidP="00E45BA4">
      <w:pPr>
        <w:autoSpaceDE w:val="0"/>
        <w:autoSpaceDN w:val="0"/>
        <w:adjustRightInd w:val="0"/>
        <w:ind w:firstLine="708"/>
        <w:rPr>
          <w:szCs w:val="24"/>
        </w:rPr>
      </w:pPr>
      <w:r w:rsidRPr="001D2349">
        <w:rPr>
          <w:szCs w:val="24"/>
        </w:rPr>
        <w:t xml:space="preserve">Важно подчеркнуть также, что в наши </w:t>
      </w:r>
      <w:r>
        <w:rPr>
          <w:szCs w:val="24"/>
        </w:rPr>
        <w:t xml:space="preserve">дни недра должны </w:t>
      </w:r>
      <w:r w:rsidRPr="001D2349">
        <w:rPr>
          <w:szCs w:val="24"/>
        </w:rPr>
        <w:t xml:space="preserve">рассматриваться не только в </w:t>
      </w:r>
      <w:r>
        <w:rPr>
          <w:szCs w:val="24"/>
        </w:rPr>
        <w:t>качестве</w:t>
      </w:r>
      <w:proofErr w:type="gramStart"/>
      <w:r>
        <w:rPr>
          <w:szCs w:val="24"/>
        </w:rPr>
        <w:t>.</w:t>
      </w:r>
      <w:proofErr w:type="gramEnd"/>
      <w:r>
        <w:rPr>
          <w:szCs w:val="24"/>
        </w:rPr>
        <w:t xml:space="preserve"> </w:t>
      </w:r>
      <w:proofErr w:type="gramStart"/>
      <w:r>
        <w:rPr>
          <w:szCs w:val="24"/>
        </w:rPr>
        <w:t>и</w:t>
      </w:r>
      <w:proofErr w:type="gramEnd"/>
      <w:r>
        <w:rPr>
          <w:szCs w:val="24"/>
        </w:rPr>
        <w:t>сточника полезных ис</w:t>
      </w:r>
      <w:r w:rsidRPr="001D2349">
        <w:rPr>
          <w:szCs w:val="24"/>
        </w:rPr>
        <w:t>копаемых или резервуара дл</w:t>
      </w:r>
      <w:r>
        <w:rPr>
          <w:szCs w:val="24"/>
        </w:rPr>
        <w:t xml:space="preserve">я захоронения отходов, но и как </w:t>
      </w:r>
      <w:r w:rsidRPr="001D2349">
        <w:rPr>
          <w:szCs w:val="24"/>
        </w:rPr>
        <w:t>часть среды обитания человека.</w:t>
      </w:r>
    </w:p>
    <w:p w:rsidR="00E45BA4" w:rsidRDefault="00E45BA4" w:rsidP="00E45BA4">
      <w:pPr>
        <w:autoSpaceDE w:val="0"/>
        <w:autoSpaceDN w:val="0"/>
        <w:adjustRightInd w:val="0"/>
        <w:ind w:firstLine="708"/>
        <w:rPr>
          <w:szCs w:val="24"/>
        </w:rPr>
      </w:pPr>
      <w:r w:rsidRPr="001D2349">
        <w:rPr>
          <w:szCs w:val="24"/>
        </w:rPr>
        <w:t>Экологическое состояние недр определяется, прежде всег</w:t>
      </w:r>
      <w:r>
        <w:rPr>
          <w:szCs w:val="24"/>
        </w:rPr>
        <w:t xml:space="preserve">о, </w:t>
      </w:r>
      <w:r w:rsidRPr="001D2349">
        <w:rPr>
          <w:szCs w:val="24"/>
        </w:rPr>
        <w:t xml:space="preserve">силой н характером воздействия на них человеческой </w:t>
      </w:r>
      <w:r>
        <w:rPr>
          <w:szCs w:val="24"/>
        </w:rPr>
        <w:t>деятельности</w:t>
      </w:r>
      <w:r w:rsidRPr="001D2349">
        <w:rPr>
          <w:szCs w:val="24"/>
        </w:rPr>
        <w:t xml:space="preserve">. </w:t>
      </w:r>
    </w:p>
    <w:p w:rsidR="00E45BA4" w:rsidRDefault="00E45BA4" w:rsidP="00E45BA4">
      <w:pPr>
        <w:autoSpaceDE w:val="0"/>
        <w:autoSpaceDN w:val="0"/>
        <w:adjustRightInd w:val="0"/>
        <w:ind w:firstLine="708"/>
        <w:rPr>
          <w:szCs w:val="24"/>
        </w:rPr>
      </w:pPr>
      <w:r>
        <w:rPr>
          <w:szCs w:val="24"/>
        </w:rPr>
        <w:t xml:space="preserve">Однако инвестиционные проекты по разработке природных ресурсов в сельском поселении Усть-Вымь отсутствуют. </w:t>
      </w:r>
    </w:p>
    <w:p w:rsidR="00E45BA4" w:rsidRPr="00E45BA4" w:rsidRDefault="00E45BA4" w:rsidP="00B24494">
      <w:pPr>
        <w:pStyle w:val="3"/>
      </w:pPr>
      <w:bookmarkStart w:id="111" w:name="_Toc413923249"/>
      <w:bookmarkStart w:id="112" w:name="_Toc448913060"/>
      <w:r w:rsidRPr="00E45BA4">
        <w:t>8.6 Санитарная очистка территории</w:t>
      </w:r>
      <w:bookmarkEnd w:id="111"/>
      <w:bookmarkEnd w:id="112"/>
    </w:p>
    <w:p w:rsidR="00E45BA4" w:rsidRDefault="00E45BA4" w:rsidP="00E45BA4">
      <w:pPr>
        <w:autoSpaceDE w:val="0"/>
        <w:autoSpaceDN w:val="0"/>
        <w:adjustRightInd w:val="0"/>
        <w:ind w:firstLine="708"/>
        <w:rPr>
          <w:szCs w:val="24"/>
        </w:rPr>
      </w:pPr>
      <w:r>
        <w:rPr>
          <w:szCs w:val="24"/>
        </w:rPr>
        <w:t>В сельском поселении Усть-Вымь о</w:t>
      </w:r>
      <w:r w:rsidRPr="001A5599">
        <w:rPr>
          <w:szCs w:val="24"/>
        </w:rPr>
        <w:t>стро стоят экологические проблемы утилизации бытовых и промышленных отходов, в том числе высокотоксичных.</w:t>
      </w:r>
      <w:r w:rsidRPr="001A5599">
        <w:rPr>
          <w:color w:val="FF0000"/>
          <w:szCs w:val="24"/>
        </w:rPr>
        <w:t xml:space="preserve"> </w:t>
      </w:r>
    </w:p>
    <w:p w:rsidR="00E45BA4" w:rsidRPr="00E45BA4" w:rsidRDefault="00E45BA4" w:rsidP="00E45BA4">
      <w:pPr>
        <w:autoSpaceDE w:val="0"/>
        <w:autoSpaceDN w:val="0"/>
        <w:adjustRightInd w:val="0"/>
        <w:ind w:firstLine="709"/>
        <w:rPr>
          <w:szCs w:val="24"/>
        </w:rPr>
      </w:pPr>
      <w:r w:rsidRPr="00E45BA4">
        <w:rPr>
          <w:color w:val="000000"/>
          <w:szCs w:val="24"/>
        </w:rPr>
        <w:t>В МО МР «</w:t>
      </w:r>
      <w:proofErr w:type="spellStart"/>
      <w:r w:rsidRPr="00E45BA4">
        <w:rPr>
          <w:color w:val="000000"/>
          <w:szCs w:val="24"/>
        </w:rPr>
        <w:t>Усть-Вымский</w:t>
      </w:r>
      <w:proofErr w:type="spellEnd"/>
      <w:r w:rsidRPr="00E45BA4">
        <w:rPr>
          <w:color w:val="000000"/>
          <w:szCs w:val="24"/>
        </w:rPr>
        <w:t>» расположено 6 объектов размещения отходов, крупнейшим из них является полигон промышленных отходов ЗАО «</w:t>
      </w:r>
      <w:proofErr w:type="spellStart"/>
      <w:r w:rsidRPr="00E45BA4">
        <w:rPr>
          <w:color w:val="000000"/>
          <w:szCs w:val="24"/>
        </w:rPr>
        <w:t>Жешартский</w:t>
      </w:r>
      <w:proofErr w:type="spellEnd"/>
      <w:r w:rsidRPr="00E45BA4">
        <w:rPr>
          <w:color w:val="000000"/>
          <w:szCs w:val="24"/>
        </w:rPr>
        <w:t xml:space="preserve"> фанерный комбинат», площадь которого составляет 13,05 га. СЗЗ всех объектов </w:t>
      </w:r>
      <w:proofErr w:type="gramStart"/>
      <w:r w:rsidRPr="00E45BA4">
        <w:rPr>
          <w:color w:val="000000"/>
          <w:szCs w:val="24"/>
        </w:rPr>
        <w:t>вынесены</w:t>
      </w:r>
      <w:proofErr w:type="gramEnd"/>
      <w:r w:rsidRPr="00E45BA4">
        <w:rPr>
          <w:color w:val="000000"/>
          <w:szCs w:val="24"/>
        </w:rPr>
        <w:t xml:space="preserve"> по документам предприятий.</w:t>
      </w:r>
    </w:p>
    <w:p w:rsidR="00E45BA4" w:rsidRDefault="00E45BA4" w:rsidP="00E45BA4">
      <w:pPr>
        <w:autoSpaceDE w:val="0"/>
        <w:autoSpaceDN w:val="0"/>
        <w:adjustRightInd w:val="0"/>
        <w:ind w:firstLine="708"/>
        <w:rPr>
          <w:color w:val="000000"/>
          <w:szCs w:val="20"/>
          <w:shd w:val="clear" w:color="auto" w:fill="FFFFFF"/>
        </w:rPr>
      </w:pPr>
      <w:r w:rsidRPr="00DB6368">
        <w:rPr>
          <w:color w:val="000000"/>
          <w:szCs w:val="20"/>
          <w:shd w:val="clear" w:color="auto" w:fill="FFFFFF"/>
        </w:rPr>
        <w:t xml:space="preserve">Проблема утилизации биологических отходов не нова и остро стоит во всех без исключения регионах Российской Федерации. Есть регионы, в которых более или менее она решена благодаря имеющемуся заводу по утилизации </w:t>
      </w:r>
      <w:proofErr w:type="spellStart"/>
      <w:r w:rsidRPr="00DB6368">
        <w:rPr>
          <w:color w:val="000000"/>
          <w:szCs w:val="20"/>
          <w:shd w:val="clear" w:color="auto" w:fill="FFFFFF"/>
        </w:rPr>
        <w:t>биоотходов</w:t>
      </w:r>
      <w:proofErr w:type="spellEnd"/>
      <w:r w:rsidRPr="00DB6368">
        <w:rPr>
          <w:color w:val="000000"/>
          <w:szCs w:val="20"/>
          <w:shd w:val="clear" w:color="auto" w:fill="FFFFFF"/>
        </w:rPr>
        <w:t>, но в большинстве случаев происходит их уничтожение, либо путем сброса в биотермические ямы, либо сжигаются.</w:t>
      </w:r>
    </w:p>
    <w:p w:rsidR="00E45BA4" w:rsidRPr="00226B6A" w:rsidRDefault="00E45BA4" w:rsidP="00E45BA4">
      <w:pPr>
        <w:ind w:firstLine="708"/>
        <w:rPr>
          <w:szCs w:val="24"/>
        </w:rPr>
      </w:pPr>
      <w:r w:rsidRPr="00226B6A">
        <w:rPr>
          <w:color w:val="000000"/>
          <w:szCs w:val="24"/>
          <w:shd w:val="clear" w:color="auto" w:fill="FFFFFF"/>
        </w:rPr>
        <w:t>Индустриально отходы уничтожают двумя способами: сжигают и перерабатывают в компост. Использование прежних методов (свалки, закапывание) в современных условиях негигиенично.</w:t>
      </w:r>
    </w:p>
    <w:p w:rsidR="00E45BA4" w:rsidRDefault="00E45BA4" w:rsidP="00E45BA4">
      <w:pPr>
        <w:ind w:firstLine="708"/>
        <w:rPr>
          <w:szCs w:val="24"/>
        </w:rPr>
      </w:pPr>
      <w:r w:rsidRPr="00582588">
        <w:rPr>
          <w:szCs w:val="24"/>
        </w:rPr>
        <w:t xml:space="preserve">В </w:t>
      </w:r>
      <w:proofErr w:type="spellStart"/>
      <w:r>
        <w:rPr>
          <w:szCs w:val="24"/>
        </w:rPr>
        <w:t>Усть-Вымском</w:t>
      </w:r>
      <w:proofErr w:type="spellEnd"/>
      <w:r>
        <w:rPr>
          <w:szCs w:val="24"/>
        </w:rPr>
        <w:t xml:space="preserve"> </w:t>
      </w:r>
      <w:r w:rsidRPr="00582588">
        <w:rPr>
          <w:szCs w:val="24"/>
        </w:rPr>
        <w:t>район</w:t>
      </w:r>
      <w:r>
        <w:rPr>
          <w:szCs w:val="24"/>
        </w:rPr>
        <w:t>е</w:t>
      </w:r>
      <w:r w:rsidRPr="00582588">
        <w:rPr>
          <w:szCs w:val="24"/>
        </w:rPr>
        <w:t xml:space="preserve"> не отработана система работы</w:t>
      </w:r>
      <w:r>
        <w:rPr>
          <w:szCs w:val="24"/>
        </w:rPr>
        <w:t xml:space="preserve"> </w:t>
      </w:r>
      <w:r w:rsidRPr="00582588">
        <w:rPr>
          <w:szCs w:val="24"/>
        </w:rPr>
        <w:t>по данному направлению, отсутствуют схемы обращения с отходами. Не</w:t>
      </w:r>
      <w:r>
        <w:rPr>
          <w:szCs w:val="24"/>
        </w:rPr>
        <w:t xml:space="preserve"> </w:t>
      </w:r>
      <w:r w:rsidRPr="00582588">
        <w:rPr>
          <w:szCs w:val="24"/>
        </w:rPr>
        <w:t>в полной мере используются отходы переработки древесины, на утилизацию направляется лишь часть медицинских отходов, не ведется сортировка бытовых отходов. Проблемными остаются вопросы обустройства</w:t>
      </w:r>
      <w:r>
        <w:rPr>
          <w:szCs w:val="24"/>
        </w:rPr>
        <w:t xml:space="preserve"> мест размещения отходов, </w:t>
      </w:r>
      <w:r w:rsidRPr="00582588">
        <w:rPr>
          <w:szCs w:val="24"/>
        </w:rPr>
        <w:t xml:space="preserve">не </w:t>
      </w:r>
      <w:r>
        <w:rPr>
          <w:szCs w:val="24"/>
        </w:rPr>
        <w:t xml:space="preserve">отлажен </w:t>
      </w:r>
      <w:r w:rsidRPr="00582588">
        <w:rPr>
          <w:szCs w:val="24"/>
        </w:rPr>
        <w:t>сбор и вывоз отходов от частного</w:t>
      </w:r>
      <w:r>
        <w:rPr>
          <w:szCs w:val="24"/>
        </w:rPr>
        <w:t xml:space="preserve"> </w:t>
      </w:r>
      <w:r w:rsidRPr="00582588">
        <w:rPr>
          <w:szCs w:val="24"/>
        </w:rPr>
        <w:t xml:space="preserve">сектора, допускаются нарушения при эксплуатации мест размещения отходов. </w:t>
      </w:r>
      <w:r>
        <w:rPr>
          <w:szCs w:val="24"/>
        </w:rPr>
        <w:t xml:space="preserve">Имеется </w:t>
      </w:r>
      <w:r w:rsidRPr="00582588">
        <w:rPr>
          <w:szCs w:val="24"/>
        </w:rPr>
        <w:t>большое количество несанкционированных</w:t>
      </w:r>
      <w:r>
        <w:rPr>
          <w:szCs w:val="24"/>
        </w:rPr>
        <w:t xml:space="preserve"> </w:t>
      </w:r>
      <w:r w:rsidRPr="00582588">
        <w:rPr>
          <w:szCs w:val="24"/>
        </w:rPr>
        <w:t>свалок, что ведет к загрязнению почвы и водных объектов.</w:t>
      </w:r>
      <w:r w:rsidRPr="00272316">
        <w:rPr>
          <w:szCs w:val="24"/>
        </w:rPr>
        <w:t xml:space="preserve"> </w:t>
      </w:r>
    </w:p>
    <w:p w:rsidR="00E45BA4" w:rsidRDefault="00E45BA4" w:rsidP="00E45BA4">
      <w:pPr>
        <w:ind w:firstLine="708"/>
        <w:rPr>
          <w:szCs w:val="24"/>
        </w:rPr>
      </w:pPr>
      <w:r>
        <w:rPr>
          <w:szCs w:val="24"/>
        </w:rPr>
        <w:t xml:space="preserve">Наметилась тенденция уменьшения количества образования отходов, при этом вторичной переработке и утилизации отходов уделяется недостаточное внимание. </w:t>
      </w:r>
    </w:p>
    <w:p w:rsidR="00E45BA4" w:rsidRDefault="00E45BA4" w:rsidP="00E45BA4">
      <w:pPr>
        <w:ind w:firstLine="708"/>
        <w:rPr>
          <w:szCs w:val="24"/>
        </w:rPr>
      </w:pPr>
      <w:r>
        <w:rPr>
          <w:szCs w:val="24"/>
        </w:rPr>
        <w:lastRenderedPageBreak/>
        <w:t>П</w:t>
      </w:r>
      <w:r w:rsidRPr="001A5599">
        <w:rPr>
          <w:szCs w:val="24"/>
        </w:rPr>
        <w:t>роблема безопасного обращения с отходами производства и потребления, образовавшимися в процессе хозяйственной деятельности предприятий, организаций и населения</w:t>
      </w:r>
      <w:r>
        <w:rPr>
          <w:szCs w:val="24"/>
        </w:rPr>
        <w:t xml:space="preserve"> в сельском поселении Усть-Вымь</w:t>
      </w:r>
      <w:r w:rsidRPr="001A5599">
        <w:rPr>
          <w:szCs w:val="24"/>
        </w:rPr>
        <w:t>, является одной из основных экологических проблем.</w:t>
      </w:r>
      <w:r w:rsidRPr="00C73720">
        <w:rPr>
          <w:szCs w:val="24"/>
        </w:rPr>
        <w:t xml:space="preserve"> </w:t>
      </w:r>
    </w:p>
    <w:p w:rsidR="00E45BA4" w:rsidRPr="00743B18" w:rsidRDefault="00E45BA4" w:rsidP="00E45BA4">
      <w:pPr>
        <w:ind w:firstLine="709"/>
        <w:rPr>
          <w:i/>
          <w:szCs w:val="24"/>
        </w:rPr>
      </w:pPr>
      <w:r w:rsidRPr="00C73720">
        <w:rPr>
          <w:szCs w:val="24"/>
        </w:rPr>
        <w:t>В настоящее время, в условиях дефицита сортировочных и перерабатывающих отходы предприятий основной объем отходов производства и потребления подлежит захоронению</w:t>
      </w:r>
      <w:r w:rsidRPr="001A5599">
        <w:rPr>
          <w:szCs w:val="24"/>
        </w:rPr>
        <w:t xml:space="preserve"> на полигонах. На переработку направляются металлы, частично макулатура, пластмассы, отработанные ртутьсодержащие лампы и приборы, автомобильные шины и </w:t>
      </w:r>
      <w:r w:rsidRPr="001504C2">
        <w:rPr>
          <w:szCs w:val="24"/>
        </w:rPr>
        <w:t>масла</w:t>
      </w:r>
      <w:r w:rsidRPr="00743B18">
        <w:rPr>
          <w:i/>
          <w:szCs w:val="24"/>
        </w:rPr>
        <w:t>.</w:t>
      </w:r>
    </w:p>
    <w:p w:rsidR="00E45BA4" w:rsidRPr="001A5599" w:rsidRDefault="00E45BA4" w:rsidP="00E45BA4">
      <w:pPr>
        <w:ind w:firstLine="709"/>
        <w:rPr>
          <w:szCs w:val="24"/>
        </w:rPr>
      </w:pPr>
      <w:r w:rsidRPr="001A5599">
        <w:rPr>
          <w:szCs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со схемой очистки населенных пунктов.</w:t>
      </w:r>
    </w:p>
    <w:p w:rsidR="00E45BA4" w:rsidRPr="001A5599" w:rsidRDefault="00E45BA4" w:rsidP="00E45BA4">
      <w:pPr>
        <w:ind w:firstLine="709"/>
        <w:rPr>
          <w:szCs w:val="24"/>
        </w:rPr>
      </w:pPr>
      <w:r w:rsidRPr="001A5599">
        <w:rPr>
          <w:szCs w:val="24"/>
        </w:rPr>
        <w:t>Для обеспечения должного санитарного уровня населенных мест и более эффективного использования парка специальных машин, бытовые отходы следует удалять по единой централизованной системе специализированными транспортными коммунальными предприятиями.</w:t>
      </w:r>
    </w:p>
    <w:p w:rsidR="00E45BA4" w:rsidRPr="001A5599" w:rsidRDefault="00E45BA4" w:rsidP="00E45BA4">
      <w:pPr>
        <w:ind w:firstLine="709"/>
        <w:rPr>
          <w:szCs w:val="24"/>
        </w:rPr>
      </w:pPr>
      <w:r w:rsidRPr="001A5599">
        <w:rPr>
          <w:szCs w:val="24"/>
        </w:rPr>
        <w:t>Не 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w:t>
      </w:r>
    </w:p>
    <w:p w:rsidR="00E45BA4" w:rsidRPr="001A5599" w:rsidRDefault="00E45BA4" w:rsidP="00E45BA4">
      <w:pPr>
        <w:ind w:firstLine="709"/>
        <w:rPr>
          <w:szCs w:val="24"/>
        </w:rPr>
      </w:pPr>
      <w:r w:rsidRPr="001A5599">
        <w:rPr>
          <w:szCs w:val="24"/>
        </w:rPr>
        <w:t>Перечень отходов в период эксплуатации объектов жилой застройки включает в себя:</w:t>
      </w:r>
    </w:p>
    <w:p w:rsidR="00E45BA4" w:rsidRPr="001A5599" w:rsidRDefault="00E45BA4" w:rsidP="00E45BA4">
      <w:pPr>
        <w:ind w:firstLine="709"/>
        <w:rPr>
          <w:szCs w:val="24"/>
        </w:rPr>
      </w:pPr>
      <w:r w:rsidRPr="001A5599">
        <w:rPr>
          <w:szCs w:val="24"/>
        </w:rPr>
        <w:t>- твердые бытовые отходы от жилого фонда;</w:t>
      </w:r>
    </w:p>
    <w:p w:rsidR="00E45BA4" w:rsidRPr="001A5599" w:rsidRDefault="00E45BA4" w:rsidP="00E45BA4">
      <w:pPr>
        <w:ind w:firstLine="709"/>
        <w:rPr>
          <w:szCs w:val="24"/>
        </w:rPr>
      </w:pPr>
      <w:r w:rsidRPr="001A5599">
        <w:rPr>
          <w:szCs w:val="24"/>
        </w:rPr>
        <w:t>- твердые бытовые отходы от детских дошкольных учреждений;</w:t>
      </w:r>
    </w:p>
    <w:p w:rsidR="00E45BA4" w:rsidRPr="001A5599" w:rsidRDefault="00E45BA4" w:rsidP="00E45BA4">
      <w:pPr>
        <w:ind w:firstLine="709"/>
        <w:rPr>
          <w:szCs w:val="24"/>
        </w:rPr>
      </w:pPr>
      <w:r w:rsidRPr="001A5599">
        <w:rPr>
          <w:szCs w:val="24"/>
        </w:rPr>
        <w:t>- твердые бытовые отходы от школ основного (полного) образования;</w:t>
      </w:r>
    </w:p>
    <w:p w:rsidR="00E45BA4" w:rsidRPr="001A5599" w:rsidRDefault="00E45BA4" w:rsidP="00E45BA4">
      <w:pPr>
        <w:ind w:firstLine="709"/>
        <w:rPr>
          <w:szCs w:val="24"/>
        </w:rPr>
      </w:pPr>
      <w:r w:rsidRPr="001A5599">
        <w:rPr>
          <w:szCs w:val="24"/>
        </w:rPr>
        <w:t>- твердые бытовые отходы от предприятий торговли;</w:t>
      </w:r>
    </w:p>
    <w:p w:rsidR="00E45BA4" w:rsidRPr="001A5599" w:rsidRDefault="00E45BA4" w:rsidP="00E45BA4">
      <w:pPr>
        <w:ind w:firstLine="709"/>
        <w:rPr>
          <w:szCs w:val="24"/>
        </w:rPr>
      </w:pPr>
      <w:r w:rsidRPr="001A5599">
        <w:rPr>
          <w:szCs w:val="24"/>
        </w:rPr>
        <w:t>- твердые бытовые отходы от объектов обслуживания и прочих нежилых помещений.</w:t>
      </w:r>
    </w:p>
    <w:p w:rsidR="00E45BA4" w:rsidRPr="001A5599" w:rsidRDefault="00E45BA4" w:rsidP="00E45BA4">
      <w:pPr>
        <w:ind w:firstLine="709"/>
        <w:rPr>
          <w:szCs w:val="24"/>
        </w:rPr>
      </w:pPr>
      <w:r w:rsidRPr="001A5599">
        <w:rPr>
          <w:szCs w:val="24"/>
        </w:rPr>
        <w:t>Учитывая целесообразность вторичного использования утильных компонентов ТБО, проектом предлагается внедрение на проектируемой территории селективного сбора отходов. Общая масса утильных фракций ТБО может быть отсортирована и использована в качестве вторичного сырья, остальная масса ТБО подлежит захоронению на полигоне.</w:t>
      </w:r>
    </w:p>
    <w:p w:rsidR="00E45BA4" w:rsidRPr="001A5599" w:rsidRDefault="00E45BA4" w:rsidP="00E45BA4">
      <w:pPr>
        <w:ind w:firstLine="709"/>
        <w:rPr>
          <w:szCs w:val="24"/>
        </w:rPr>
      </w:pPr>
      <w:r w:rsidRPr="001A5599">
        <w:rPr>
          <w:szCs w:val="24"/>
        </w:rPr>
        <w:lastRenderedPageBreak/>
        <w:t xml:space="preserve">Для оптимизации системы сбора отходов и минимизации затрат на территории </w:t>
      </w:r>
      <w:r>
        <w:rPr>
          <w:szCs w:val="24"/>
        </w:rPr>
        <w:t>сельского поселения</w:t>
      </w:r>
      <w:r w:rsidRPr="001A5599">
        <w:rPr>
          <w:szCs w:val="24"/>
        </w:rPr>
        <w:t xml:space="preserve"> предлагается установка </w:t>
      </w:r>
      <w:proofErr w:type="spellStart"/>
      <w:r w:rsidRPr="001A5599">
        <w:rPr>
          <w:szCs w:val="24"/>
        </w:rPr>
        <w:t>евроконтейнеров</w:t>
      </w:r>
      <w:proofErr w:type="spellEnd"/>
      <w:r w:rsidRPr="001A5599">
        <w:rPr>
          <w:szCs w:val="24"/>
        </w:rPr>
        <w:t xml:space="preserve"> на специальных контейнерных площадках.</w:t>
      </w:r>
    </w:p>
    <w:p w:rsidR="00E45BA4" w:rsidRPr="001A5599" w:rsidRDefault="00E45BA4" w:rsidP="00E45BA4">
      <w:pPr>
        <w:ind w:firstLine="709"/>
        <w:rPr>
          <w:szCs w:val="24"/>
        </w:rPr>
      </w:pPr>
      <w:r w:rsidRPr="001A5599">
        <w:rPr>
          <w:szCs w:val="24"/>
        </w:rPr>
        <w:t xml:space="preserve">Для организации селективного сбора ТБО и для унификации системы сбора отходов и удобства отбора вторичного сырья оптимально использование </w:t>
      </w:r>
      <w:proofErr w:type="spellStart"/>
      <w:r w:rsidRPr="001A5599">
        <w:rPr>
          <w:szCs w:val="24"/>
        </w:rPr>
        <w:t>евроконтейнеров</w:t>
      </w:r>
      <w:proofErr w:type="spellEnd"/>
      <w:r w:rsidRPr="001A5599">
        <w:rPr>
          <w:szCs w:val="24"/>
        </w:rPr>
        <w:t xml:space="preserve"> объемом </w:t>
      </w:r>
      <w:smartTag w:uri="urn:schemas-microsoft-com:office:smarttags" w:element="metricconverter">
        <w:smartTagPr>
          <w:attr w:name="ProductID" w:val="1,1 м3"/>
        </w:smartTagPr>
        <w:r w:rsidRPr="001A5599">
          <w:rPr>
            <w:szCs w:val="24"/>
          </w:rPr>
          <w:t>1,1 м</w:t>
        </w:r>
        <w:r w:rsidRPr="001A5599">
          <w:rPr>
            <w:szCs w:val="24"/>
            <w:vertAlign w:val="superscript"/>
          </w:rPr>
          <w:t>3</w:t>
        </w:r>
      </w:smartTag>
      <w:r w:rsidRPr="001A5599">
        <w:rPr>
          <w:szCs w:val="24"/>
        </w:rPr>
        <w:t xml:space="preserve"> со специальными крышками для сбора макулатуры и пластика.</w:t>
      </w:r>
    </w:p>
    <w:p w:rsidR="00E45BA4" w:rsidRDefault="00E45BA4" w:rsidP="00E45BA4">
      <w:pPr>
        <w:ind w:firstLine="709"/>
        <w:rPr>
          <w:szCs w:val="24"/>
        </w:rPr>
      </w:pPr>
      <w:r w:rsidRPr="001A5599">
        <w:rPr>
          <w:szCs w:val="24"/>
        </w:rPr>
        <w:t xml:space="preserve">Периодичность удаления твердых бытовых отходов необходимо согласовать с районной службой </w:t>
      </w:r>
      <w:proofErr w:type="spellStart"/>
      <w:r w:rsidRPr="001A5599">
        <w:rPr>
          <w:szCs w:val="24"/>
        </w:rPr>
        <w:t>Роспотребнадзора</w:t>
      </w:r>
      <w:proofErr w:type="spellEnd"/>
      <w:r w:rsidRPr="001A5599">
        <w:rPr>
          <w:szCs w:val="24"/>
        </w:rPr>
        <w:t xml:space="preserve">. Количество </w:t>
      </w:r>
      <w:proofErr w:type="spellStart"/>
      <w:r w:rsidRPr="001A5599">
        <w:rPr>
          <w:szCs w:val="24"/>
        </w:rPr>
        <w:t>евроконтейнеров</w:t>
      </w:r>
      <w:proofErr w:type="spellEnd"/>
      <w:r w:rsidRPr="001A5599">
        <w:rPr>
          <w:szCs w:val="24"/>
        </w:rPr>
        <w:t xml:space="preserve"> должно быть уточнено при подготовке документации по планировке.</w:t>
      </w:r>
    </w:p>
    <w:p w:rsidR="00E45BA4" w:rsidRPr="001A5599" w:rsidRDefault="00E45BA4" w:rsidP="00E45BA4">
      <w:pPr>
        <w:ind w:firstLine="709"/>
        <w:rPr>
          <w:b/>
          <w:i/>
          <w:szCs w:val="24"/>
        </w:rPr>
      </w:pPr>
      <w:r w:rsidRPr="001A5599">
        <w:rPr>
          <w:b/>
          <w:i/>
          <w:szCs w:val="24"/>
        </w:rPr>
        <w:t>Проектные предложения</w:t>
      </w:r>
    </w:p>
    <w:p w:rsidR="00E45BA4" w:rsidRPr="001A5599" w:rsidRDefault="00E45BA4" w:rsidP="00E45BA4">
      <w:pPr>
        <w:ind w:firstLine="709"/>
        <w:rPr>
          <w:szCs w:val="24"/>
        </w:rPr>
      </w:pPr>
      <w:r w:rsidRPr="001A5599">
        <w:rPr>
          <w:szCs w:val="24"/>
        </w:rPr>
        <w:t>Для обеспечения экологического и санитарно-эпидемиологического благополучия населения и охраны окружающей среды проектом предлагается:</w:t>
      </w:r>
    </w:p>
    <w:p w:rsidR="00E45BA4" w:rsidRDefault="00E45BA4" w:rsidP="00E45BA4">
      <w:pPr>
        <w:ind w:firstLine="709"/>
        <w:rPr>
          <w:szCs w:val="24"/>
        </w:rPr>
      </w:pPr>
      <w:r w:rsidRPr="001A5599">
        <w:rPr>
          <w:szCs w:val="24"/>
        </w:rPr>
        <w:t>-</w:t>
      </w:r>
      <w:r w:rsidRPr="001A5599">
        <w:rPr>
          <w:szCs w:val="24"/>
        </w:rPr>
        <w:tab/>
      </w:r>
      <w:r>
        <w:rPr>
          <w:szCs w:val="24"/>
        </w:rPr>
        <w:t xml:space="preserve">разработка и утверждение  схемы санитарной очистки территории </w:t>
      </w:r>
      <w:proofErr w:type="spellStart"/>
      <w:proofErr w:type="gramStart"/>
      <w:r>
        <w:rPr>
          <w:szCs w:val="24"/>
        </w:rPr>
        <w:t>территории</w:t>
      </w:r>
      <w:proofErr w:type="spellEnd"/>
      <w:proofErr w:type="gramEnd"/>
      <w:r>
        <w:rPr>
          <w:szCs w:val="24"/>
        </w:rPr>
        <w:t>;</w:t>
      </w:r>
    </w:p>
    <w:p w:rsidR="00E45BA4" w:rsidRPr="001A5599" w:rsidRDefault="00E45BA4" w:rsidP="00E45BA4">
      <w:pPr>
        <w:ind w:firstLine="709"/>
        <w:rPr>
          <w:szCs w:val="24"/>
        </w:rPr>
      </w:pPr>
      <w:r>
        <w:rPr>
          <w:szCs w:val="24"/>
        </w:rPr>
        <w:t xml:space="preserve">- </w:t>
      </w:r>
      <w:r w:rsidRPr="001A5599">
        <w:rPr>
          <w:szCs w:val="24"/>
        </w:rPr>
        <w:t xml:space="preserve">ликвидация несанкционированных свалок, с последующим проведением рекультивации территории, расчистка </w:t>
      </w:r>
      <w:proofErr w:type="gramStart"/>
      <w:r w:rsidRPr="001A5599">
        <w:rPr>
          <w:szCs w:val="24"/>
        </w:rPr>
        <w:t>захламленных</w:t>
      </w:r>
      <w:proofErr w:type="gramEnd"/>
      <w:r w:rsidRPr="001A5599">
        <w:rPr>
          <w:szCs w:val="24"/>
        </w:rPr>
        <w:t xml:space="preserve"> участков территории;</w:t>
      </w:r>
    </w:p>
    <w:p w:rsidR="00E45BA4" w:rsidRDefault="00E45BA4" w:rsidP="00E45BA4">
      <w:pPr>
        <w:ind w:firstLine="709"/>
        <w:rPr>
          <w:szCs w:val="24"/>
        </w:rPr>
      </w:pPr>
      <w:r w:rsidRPr="001A5599">
        <w:rPr>
          <w:szCs w:val="24"/>
        </w:rPr>
        <w:t>-</w:t>
      </w:r>
      <w:r w:rsidRPr="001A5599">
        <w:rPr>
          <w:szCs w:val="24"/>
        </w:rPr>
        <w:tab/>
        <w:t>сбор и транспортировку ТБО предусмотреть системой несменяемых мусоросборников;</w:t>
      </w:r>
    </w:p>
    <w:p w:rsidR="00867D38" w:rsidRPr="001A5599" w:rsidRDefault="00867D38" w:rsidP="00E45BA4">
      <w:pPr>
        <w:ind w:firstLine="709"/>
        <w:rPr>
          <w:szCs w:val="24"/>
        </w:rPr>
      </w:pPr>
      <w:r>
        <w:rPr>
          <w:szCs w:val="24"/>
        </w:rPr>
        <w:t>-</w:t>
      </w:r>
      <w:r>
        <w:rPr>
          <w:szCs w:val="24"/>
        </w:rPr>
        <w:tab/>
        <w:t xml:space="preserve">транспортировка отходов на полигоны ТБО в п. </w:t>
      </w:r>
      <w:proofErr w:type="spellStart"/>
      <w:r>
        <w:rPr>
          <w:szCs w:val="24"/>
        </w:rPr>
        <w:t>Жешарт</w:t>
      </w:r>
      <w:proofErr w:type="spellEnd"/>
      <w:r>
        <w:rPr>
          <w:szCs w:val="24"/>
        </w:rPr>
        <w:t xml:space="preserve"> и с. Айкино;</w:t>
      </w:r>
    </w:p>
    <w:p w:rsidR="00E45BA4" w:rsidRPr="001A5599" w:rsidRDefault="00E45BA4" w:rsidP="00E45BA4">
      <w:pPr>
        <w:ind w:firstLine="709"/>
        <w:rPr>
          <w:szCs w:val="24"/>
        </w:rPr>
      </w:pPr>
      <w:r w:rsidRPr="001A5599">
        <w:rPr>
          <w:szCs w:val="24"/>
        </w:rPr>
        <w:t>-</w:t>
      </w:r>
      <w:r w:rsidRPr="001A5599">
        <w:rPr>
          <w:szCs w:val="24"/>
        </w:rPr>
        <w:tab/>
        <w:t xml:space="preserve">для сбора отходов использовать стандартные контейнеры небольшого объема; </w:t>
      </w:r>
    </w:p>
    <w:p w:rsidR="00E45BA4" w:rsidRPr="001A5599" w:rsidRDefault="00E45BA4" w:rsidP="00E45BA4">
      <w:pPr>
        <w:ind w:firstLine="709"/>
        <w:rPr>
          <w:szCs w:val="24"/>
        </w:rPr>
      </w:pPr>
      <w:r w:rsidRPr="001A5599">
        <w:rPr>
          <w:szCs w:val="24"/>
        </w:rPr>
        <w:t>-</w:t>
      </w:r>
      <w:r w:rsidRPr="001A5599">
        <w:rPr>
          <w:szCs w:val="24"/>
        </w:rPr>
        <w:tab/>
        <w:t>не допускать накопления на проектируемой территории мусора и других видов отходов в количестве, превышающем предельную вместимость мест их временного хранения;</w:t>
      </w:r>
    </w:p>
    <w:p w:rsidR="00E45BA4" w:rsidRPr="001A5599" w:rsidRDefault="00E45BA4" w:rsidP="00E45BA4">
      <w:pPr>
        <w:ind w:firstLine="709"/>
        <w:rPr>
          <w:szCs w:val="24"/>
        </w:rPr>
      </w:pPr>
      <w:r w:rsidRPr="001A5599">
        <w:rPr>
          <w:szCs w:val="24"/>
        </w:rPr>
        <w:t>-</w:t>
      </w:r>
      <w:r w:rsidRPr="001A5599">
        <w:rPr>
          <w:szCs w:val="24"/>
        </w:rPr>
        <w:tab/>
        <w:t>передачу опасных отходов на переработку или утилизацию осуществлять только по договорам со специализированными предприятиями, имеющими лицензии на осуществление данного вида деятельности в соответствии с Федеральным Законом «О лицензировании отдельных видов деятельности» №1</w:t>
      </w:r>
      <w:r w:rsidR="00867D38">
        <w:rPr>
          <w:szCs w:val="24"/>
        </w:rPr>
        <w:t>99</w:t>
      </w:r>
      <w:r w:rsidRPr="001A5599">
        <w:rPr>
          <w:szCs w:val="24"/>
        </w:rPr>
        <w:t xml:space="preserve">-ФЗ от </w:t>
      </w:r>
      <w:r w:rsidR="00867D38">
        <w:rPr>
          <w:szCs w:val="24"/>
        </w:rPr>
        <w:t>04</w:t>
      </w:r>
      <w:r w:rsidRPr="001A5599">
        <w:rPr>
          <w:szCs w:val="24"/>
        </w:rPr>
        <w:t>.0</w:t>
      </w:r>
      <w:r w:rsidR="00867D38">
        <w:rPr>
          <w:szCs w:val="24"/>
        </w:rPr>
        <w:t>5</w:t>
      </w:r>
      <w:r w:rsidRPr="001A5599">
        <w:rPr>
          <w:szCs w:val="24"/>
        </w:rPr>
        <w:t>.</w:t>
      </w:r>
      <w:r w:rsidR="00867D38">
        <w:rPr>
          <w:szCs w:val="24"/>
        </w:rPr>
        <w:t>201</w:t>
      </w:r>
      <w:r w:rsidRPr="001A5599">
        <w:rPr>
          <w:szCs w:val="24"/>
        </w:rPr>
        <w:t>1</w:t>
      </w:r>
      <w:r w:rsidR="00867D38">
        <w:rPr>
          <w:szCs w:val="24"/>
        </w:rPr>
        <w:t xml:space="preserve"> </w:t>
      </w:r>
      <w:r w:rsidRPr="001A5599">
        <w:rPr>
          <w:szCs w:val="24"/>
        </w:rPr>
        <w:t>г.;</w:t>
      </w:r>
    </w:p>
    <w:p w:rsidR="00E45BA4" w:rsidRPr="001A5599" w:rsidRDefault="00E45BA4" w:rsidP="00E45BA4">
      <w:pPr>
        <w:ind w:firstLine="709"/>
        <w:rPr>
          <w:szCs w:val="24"/>
        </w:rPr>
      </w:pPr>
      <w:r w:rsidRPr="001A5599">
        <w:rPr>
          <w:szCs w:val="24"/>
        </w:rPr>
        <w:t>-</w:t>
      </w:r>
      <w:r w:rsidRPr="001A5599">
        <w:rPr>
          <w:szCs w:val="24"/>
        </w:rPr>
        <w:tab/>
        <w:t>внедрение системы раздельного сбора ценных компонентов ТБО (бумага, стекло, текстиль, пищевые отходы, пластик и т.д.);</w:t>
      </w:r>
    </w:p>
    <w:p w:rsidR="00E45BA4" w:rsidRPr="001A5599" w:rsidRDefault="00E45BA4" w:rsidP="00E45BA4">
      <w:pPr>
        <w:ind w:firstLine="709"/>
        <w:rPr>
          <w:szCs w:val="24"/>
        </w:rPr>
      </w:pPr>
      <w:r w:rsidRPr="001A5599">
        <w:rPr>
          <w:szCs w:val="24"/>
        </w:rPr>
        <w:t>-</w:t>
      </w:r>
      <w:r w:rsidRPr="001A5599">
        <w:rPr>
          <w:szCs w:val="24"/>
        </w:rPr>
        <w:tab/>
        <w:t>организация планово-поквартальной системы санитарной очистки населенных пунктов;</w:t>
      </w:r>
    </w:p>
    <w:p w:rsidR="00E45BA4" w:rsidRPr="001A5599" w:rsidRDefault="00E45BA4" w:rsidP="00E45BA4">
      <w:pPr>
        <w:ind w:firstLine="709"/>
        <w:rPr>
          <w:szCs w:val="24"/>
        </w:rPr>
      </w:pPr>
      <w:r w:rsidRPr="001A5599">
        <w:rPr>
          <w:szCs w:val="24"/>
        </w:rPr>
        <w:t>-</w:t>
      </w:r>
      <w:r w:rsidRPr="001A5599">
        <w:rPr>
          <w:szCs w:val="24"/>
        </w:rPr>
        <w:tab/>
        <w:t>организация уборки территорий населенных пунктов от мусора, смета, снега.</w:t>
      </w:r>
    </w:p>
    <w:p w:rsidR="00E45BA4" w:rsidRDefault="00E45BA4" w:rsidP="00B24494">
      <w:pPr>
        <w:pStyle w:val="3"/>
      </w:pPr>
      <w:bookmarkStart w:id="113" w:name="_Toc413923250"/>
      <w:bookmarkStart w:id="114" w:name="_Toc448913061"/>
      <w:r w:rsidRPr="00E45BA4">
        <w:lastRenderedPageBreak/>
        <w:t>8.7 Захоронения биологических отходов</w:t>
      </w:r>
      <w:bookmarkEnd w:id="113"/>
      <w:bookmarkEnd w:id="114"/>
    </w:p>
    <w:p w:rsidR="00E45BA4" w:rsidRPr="00784628" w:rsidRDefault="00E45BA4" w:rsidP="00E45BA4">
      <w:pPr>
        <w:ind w:firstLine="709"/>
        <w:rPr>
          <w:color w:val="000000"/>
          <w:szCs w:val="24"/>
          <w:shd w:val="clear" w:color="auto" w:fill="FFFFFF"/>
        </w:rPr>
      </w:pPr>
      <w:r w:rsidRPr="00784628">
        <w:rPr>
          <w:color w:val="000000"/>
          <w:szCs w:val="24"/>
          <w:shd w:val="clear" w:color="auto" w:fill="FFFFFF"/>
        </w:rPr>
        <w:t>Ветеринарно-санитарные правила сбора, утилизации и уничтожения биологических отходов являются обязательными для исполнения владельцами животных независимо от способа ведения хозяйства, а также организациями, предприятиями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Биологическими отходами являются:</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 xml:space="preserve">- трупы животных и птиц, в </w:t>
      </w:r>
      <w:proofErr w:type="spellStart"/>
      <w:r w:rsidRPr="00784628">
        <w:rPr>
          <w:rFonts w:eastAsia="Times New Roman"/>
          <w:color w:val="000000"/>
          <w:szCs w:val="24"/>
          <w:lang w:eastAsia="ru-RU"/>
        </w:rPr>
        <w:t>т.ч</w:t>
      </w:r>
      <w:proofErr w:type="spellEnd"/>
      <w:r w:rsidRPr="00784628">
        <w:rPr>
          <w:rFonts w:eastAsia="Times New Roman"/>
          <w:color w:val="000000"/>
          <w:szCs w:val="24"/>
          <w:lang w:eastAsia="ru-RU"/>
        </w:rPr>
        <w:t>. лабораторных;</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 абортированные и мертворожденные плоды;</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 xml:space="preserve">- ветеринарные </w:t>
      </w:r>
      <w:proofErr w:type="spellStart"/>
      <w:r w:rsidRPr="00784628">
        <w:rPr>
          <w:rFonts w:eastAsia="Times New Roman"/>
          <w:color w:val="000000"/>
          <w:szCs w:val="24"/>
          <w:lang w:eastAsia="ru-RU"/>
        </w:rPr>
        <w:t>конфискаты</w:t>
      </w:r>
      <w:proofErr w:type="spellEnd"/>
      <w:r w:rsidRPr="00784628">
        <w:rPr>
          <w:rFonts w:eastAsia="Times New Roman"/>
          <w:color w:val="000000"/>
          <w:szCs w:val="24"/>
          <w:lang w:eastAsia="ru-RU"/>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sidRPr="00784628">
        <w:rPr>
          <w:rFonts w:eastAsia="Times New Roman"/>
          <w:color w:val="000000"/>
          <w:szCs w:val="24"/>
          <w:lang w:eastAsia="ru-RU"/>
        </w:rPr>
        <w:t>о-</w:t>
      </w:r>
      <w:proofErr w:type="gramEnd"/>
      <w:r w:rsidRPr="00784628">
        <w:rPr>
          <w:rFonts w:eastAsia="Times New Roman"/>
          <w:color w:val="000000"/>
          <w:szCs w:val="24"/>
          <w:lang w:eastAsia="ru-RU"/>
        </w:rPr>
        <w:t xml:space="preserve">, </w:t>
      </w:r>
      <w:proofErr w:type="spellStart"/>
      <w:r w:rsidRPr="00784628">
        <w:rPr>
          <w:rFonts w:eastAsia="Times New Roman"/>
          <w:color w:val="000000"/>
          <w:szCs w:val="24"/>
          <w:lang w:eastAsia="ru-RU"/>
        </w:rPr>
        <w:t>рыбоперерабатывающих</w:t>
      </w:r>
      <w:proofErr w:type="spellEnd"/>
      <w:r w:rsidRPr="00784628">
        <w:rPr>
          <w:rFonts w:eastAsia="Times New Roman"/>
          <w:color w:val="000000"/>
          <w:szCs w:val="24"/>
          <w:lang w:eastAsia="ru-RU"/>
        </w:rPr>
        <w:t xml:space="preserve"> организациях, рынках, организациях торговли и др. объектах;</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 другие отходы, получаемые при переработке пищевого и непищевого сырья животного происхождения.</w:t>
      </w:r>
    </w:p>
    <w:p w:rsidR="00E45BA4" w:rsidRPr="00784628" w:rsidRDefault="00E45BA4" w:rsidP="00E45BA4">
      <w:pPr>
        <w:shd w:val="clear" w:color="auto" w:fill="FFFFFF"/>
        <w:ind w:firstLine="709"/>
        <w:jc w:val="left"/>
        <w:rPr>
          <w:rFonts w:eastAsia="Times New Roman"/>
          <w:color w:val="000000"/>
          <w:szCs w:val="24"/>
          <w:lang w:eastAsia="ru-RU"/>
        </w:rPr>
      </w:pPr>
      <w:r w:rsidRPr="00784628">
        <w:rPr>
          <w:rFonts w:eastAsia="Times New Roman"/>
          <w:color w:val="000000"/>
          <w:szCs w:val="24"/>
          <w:lang w:eastAsia="ru-RU"/>
        </w:rPr>
        <w:t xml:space="preserve">На территории сельского поселения </w:t>
      </w:r>
      <w:r>
        <w:rPr>
          <w:rFonts w:eastAsia="Times New Roman"/>
          <w:color w:val="000000"/>
          <w:szCs w:val="24"/>
          <w:lang w:eastAsia="ru-RU"/>
        </w:rPr>
        <w:t>Усть-Вымь</w:t>
      </w:r>
      <w:r w:rsidRPr="00784628">
        <w:rPr>
          <w:rFonts w:eastAsia="Times New Roman"/>
          <w:color w:val="000000"/>
          <w:szCs w:val="24"/>
          <w:lang w:eastAsia="ru-RU"/>
        </w:rPr>
        <w:t>, в данное время, нет специально отведенных мест для захоронения биологических отходов.</w:t>
      </w:r>
    </w:p>
    <w:p w:rsidR="00E45BA4" w:rsidRDefault="00E45BA4" w:rsidP="00B24494">
      <w:pPr>
        <w:pStyle w:val="3"/>
      </w:pPr>
      <w:bookmarkStart w:id="115" w:name="_Toc413923251"/>
      <w:bookmarkStart w:id="116" w:name="_Toc448913062"/>
      <w:r w:rsidRPr="00E45BA4">
        <w:t>8.8 Оценка состояния природного комплекса и предложения по улучшению ландшафта</w:t>
      </w:r>
      <w:bookmarkEnd w:id="115"/>
      <w:bookmarkEnd w:id="116"/>
    </w:p>
    <w:p w:rsidR="00E45BA4" w:rsidRPr="00372C18" w:rsidRDefault="00E45BA4" w:rsidP="00E45BA4">
      <w:pPr>
        <w:ind w:firstLine="709"/>
        <w:rPr>
          <w:szCs w:val="24"/>
        </w:rPr>
      </w:pPr>
      <w:r w:rsidRPr="00372C18">
        <w:rPr>
          <w:szCs w:val="24"/>
        </w:rPr>
        <w:t xml:space="preserve">Зеленые насаждения занимают важное место в формировании и функционировании поселковой среды. Каждый элемент системы озеленения участвует: в организации территории и формировании архитектурно-художественного облика </w:t>
      </w:r>
      <w:r>
        <w:rPr>
          <w:szCs w:val="24"/>
        </w:rPr>
        <w:t>территории</w:t>
      </w:r>
      <w:r w:rsidRPr="00372C18">
        <w:rPr>
          <w:szCs w:val="24"/>
        </w:rPr>
        <w:t xml:space="preserve"> и деревни; обеспечивает рекреационные потребности населения; защищает от транспортного и другого шума, от выхлопных газов, пыли и вредных выбросов предприятий; регулирует температурно-влажностный, радиационный и ветровой режимы; а также создает условия, способствующие нормальной жизнедеятельности экосистемы поселкового пространства.</w:t>
      </w:r>
    </w:p>
    <w:p w:rsidR="00E45BA4" w:rsidRPr="00372C18" w:rsidRDefault="00E45BA4" w:rsidP="00E45BA4">
      <w:pPr>
        <w:ind w:firstLine="709"/>
        <w:rPr>
          <w:szCs w:val="24"/>
        </w:rPr>
      </w:pPr>
      <w:r w:rsidRPr="00372C18">
        <w:rPr>
          <w:szCs w:val="24"/>
        </w:rPr>
        <w:t xml:space="preserve">Эффективность экологического воздействия во многом зависит от устойчивости сохранившихся природных экосистем, при этом наибольший природоохранный эффект дают лесные угодья. Лесные массивы благоприятно влияют на очистку атмосферного воздуха, загрязняемого выбросами промышленных предприятий, автомобильным транспортом. Лесная растительность – эффективный фильтр, улавливающий пыль и загрязняющие атмосферный воздух вещества, а лесные почвы поглощают многие </w:t>
      </w:r>
      <w:r w:rsidRPr="00372C18">
        <w:rPr>
          <w:szCs w:val="24"/>
        </w:rPr>
        <w:lastRenderedPageBreak/>
        <w:t>загрязнители атмосферы – окиси углерода, двуокиси серы, аммиака, некоторых углеродов, паров ртути и др.</w:t>
      </w:r>
    </w:p>
    <w:p w:rsidR="00E45BA4" w:rsidRPr="00372C18" w:rsidRDefault="00E45BA4" w:rsidP="00E45BA4">
      <w:pPr>
        <w:ind w:firstLine="709"/>
        <w:rPr>
          <w:szCs w:val="24"/>
        </w:rPr>
      </w:pPr>
      <w:r w:rsidRPr="00372C18">
        <w:rPr>
          <w:szCs w:val="24"/>
        </w:rPr>
        <w:t xml:space="preserve">В систему озелененных территорий, выполняющих </w:t>
      </w:r>
      <w:proofErr w:type="spellStart"/>
      <w:r w:rsidRPr="00372C18">
        <w:rPr>
          <w:szCs w:val="24"/>
        </w:rPr>
        <w:t>планировочно</w:t>
      </w:r>
      <w:proofErr w:type="spellEnd"/>
      <w:r w:rsidRPr="00372C18">
        <w:rPr>
          <w:szCs w:val="24"/>
        </w:rPr>
        <w:t>-регулятивные функции, входят как естественные массивы, так и искусственно созданные. Озелененные территории не являются устойчивыми, самостоятельно развивающимися сообществами, они нуждаются в постоянном уходе и искусственном восстановлении утраченных элементов.</w:t>
      </w:r>
    </w:p>
    <w:p w:rsidR="00E45BA4" w:rsidRPr="00372C18" w:rsidRDefault="00E45BA4" w:rsidP="00E45BA4">
      <w:pPr>
        <w:ind w:firstLine="709"/>
        <w:rPr>
          <w:szCs w:val="24"/>
        </w:rPr>
      </w:pPr>
      <w:r w:rsidRPr="00372C18">
        <w:rPr>
          <w:szCs w:val="24"/>
        </w:rPr>
        <w:t xml:space="preserve">Защитные полосы вдоль дорог осуществляют очистку атмосферного воздуха от загрязнения выхлопными газами, они также имеют </w:t>
      </w:r>
      <w:proofErr w:type="spellStart"/>
      <w:r w:rsidRPr="00372C18">
        <w:rPr>
          <w:szCs w:val="24"/>
        </w:rPr>
        <w:t>шумозащитный</w:t>
      </w:r>
      <w:proofErr w:type="spellEnd"/>
      <w:r w:rsidRPr="00372C18">
        <w:rPr>
          <w:szCs w:val="24"/>
        </w:rPr>
        <w:t xml:space="preserve"> эффект.</w:t>
      </w:r>
    </w:p>
    <w:p w:rsidR="00E45BA4" w:rsidRPr="00372C18" w:rsidRDefault="00E45BA4" w:rsidP="00E45BA4">
      <w:pPr>
        <w:ind w:firstLine="709"/>
        <w:rPr>
          <w:szCs w:val="24"/>
        </w:rPr>
      </w:pPr>
      <w:r w:rsidRPr="00372C18">
        <w:rPr>
          <w:szCs w:val="24"/>
        </w:rPr>
        <w:t xml:space="preserve">Для защиты застройки от шума и выхлопных газов автомобилей вдоль автодорог предусматриваются полосы зеленых насаждений не менее </w:t>
      </w:r>
      <w:smartTag w:uri="urn:schemas-microsoft-com:office:smarttags" w:element="metricconverter">
        <w:smartTagPr>
          <w:attr w:name="ProductID" w:val="10 м"/>
        </w:smartTagPr>
        <w:r w:rsidRPr="00372C18">
          <w:rPr>
            <w:szCs w:val="24"/>
          </w:rPr>
          <w:t>10 м</w:t>
        </w:r>
      </w:smartTag>
      <w:r w:rsidRPr="00372C18">
        <w:rPr>
          <w:szCs w:val="24"/>
        </w:rPr>
        <w:t>.</w:t>
      </w:r>
    </w:p>
    <w:p w:rsidR="00E45BA4" w:rsidRPr="00372C18" w:rsidRDefault="00E45BA4" w:rsidP="00E45BA4">
      <w:pPr>
        <w:ind w:firstLine="709"/>
        <w:rPr>
          <w:szCs w:val="24"/>
        </w:rPr>
      </w:pPr>
      <w:r w:rsidRPr="00372C18">
        <w:rPr>
          <w:szCs w:val="24"/>
        </w:rPr>
        <w:t xml:space="preserve">Чтобы добиться </w:t>
      </w:r>
      <w:proofErr w:type="spellStart"/>
      <w:r w:rsidRPr="00372C18">
        <w:rPr>
          <w:szCs w:val="24"/>
        </w:rPr>
        <w:t>шумозащитного</w:t>
      </w:r>
      <w:proofErr w:type="spellEnd"/>
      <w:r w:rsidRPr="00372C18">
        <w:rPr>
          <w:szCs w:val="24"/>
        </w:rPr>
        <w:t xml:space="preserve"> эффекта от посадки деревьев, полосы должны быть густыми, плотными от земли до вершины, расположенными перпендикулярно направлению звука, а используемые растения иметь крупные листья. В зависимости от эффективности в снижении шума деревья классифицируются следующим образом:</w:t>
      </w:r>
    </w:p>
    <w:p w:rsidR="00E45BA4" w:rsidRPr="00372C18" w:rsidRDefault="00E45BA4" w:rsidP="00E45BA4">
      <w:pPr>
        <w:ind w:firstLine="709"/>
        <w:rPr>
          <w:szCs w:val="24"/>
        </w:rPr>
      </w:pPr>
      <w:r w:rsidRPr="00372C18">
        <w:rPr>
          <w:szCs w:val="24"/>
        </w:rPr>
        <w:t xml:space="preserve">- снижение шума на 5-6 </w:t>
      </w:r>
      <w:proofErr w:type="spellStart"/>
      <w:r w:rsidRPr="00372C18">
        <w:rPr>
          <w:szCs w:val="24"/>
        </w:rPr>
        <w:t>дБА</w:t>
      </w:r>
      <w:proofErr w:type="spellEnd"/>
      <w:r w:rsidRPr="00372C18">
        <w:rPr>
          <w:szCs w:val="24"/>
        </w:rPr>
        <w:t xml:space="preserve"> – можжевельник, лещина, клен американский, береза, ольха, тополь канадский;</w:t>
      </w:r>
    </w:p>
    <w:p w:rsidR="00E45BA4" w:rsidRPr="00372C18" w:rsidRDefault="00E45BA4" w:rsidP="00E45BA4">
      <w:pPr>
        <w:ind w:firstLine="709"/>
        <w:rPr>
          <w:szCs w:val="24"/>
        </w:rPr>
      </w:pPr>
      <w:r w:rsidRPr="00372C18">
        <w:rPr>
          <w:szCs w:val="24"/>
        </w:rPr>
        <w:t xml:space="preserve">- снижение шума на 6-8 </w:t>
      </w:r>
      <w:proofErr w:type="spellStart"/>
      <w:r w:rsidRPr="00372C18">
        <w:rPr>
          <w:szCs w:val="24"/>
        </w:rPr>
        <w:t>дБА</w:t>
      </w:r>
      <w:proofErr w:type="spellEnd"/>
      <w:r w:rsidRPr="00372C18">
        <w:rPr>
          <w:szCs w:val="24"/>
        </w:rPr>
        <w:t xml:space="preserve"> – смородина, сирень обыкновенная, жасмин пушистый;</w:t>
      </w:r>
    </w:p>
    <w:p w:rsidR="00E45BA4" w:rsidRPr="00372C18" w:rsidRDefault="00E45BA4" w:rsidP="00E45BA4">
      <w:pPr>
        <w:ind w:firstLine="709"/>
        <w:rPr>
          <w:szCs w:val="24"/>
        </w:rPr>
      </w:pPr>
      <w:r w:rsidRPr="00372C18">
        <w:rPr>
          <w:szCs w:val="24"/>
        </w:rPr>
        <w:t xml:space="preserve">- снижение шума на 8-10 </w:t>
      </w:r>
      <w:proofErr w:type="spellStart"/>
      <w:r w:rsidRPr="00372C18">
        <w:rPr>
          <w:szCs w:val="24"/>
        </w:rPr>
        <w:t>дБА</w:t>
      </w:r>
      <w:proofErr w:type="spellEnd"/>
      <w:r w:rsidRPr="00372C18">
        <w:rPr>
          <w:szCs w:val="24"/>
        </w:rPr>
        <w:t xml:space="preserve"> – калина, горловина, тополь берлинский, липа </w:t>
      </w:r>
      <w:proofErr w:type="spellStart"/>
      <w:r w:rsidRPr="00372C18">
        <w:rPr>
          <w:szCs w:val="24"/>
        </w:rPr>
        <w:t>платанолистная</w:t>
      </w:r>
      <w:proofErr w:type="spellEnd"/>
      <w:r w:rsidRPr="00372C18">
        <w:rPr>
          <w:szCs w:val="24"/>
        </w:rPr>
        <w:t>.</w:t>
      </w:r>
    </w:p>
    <w:p w:rsidR="00E45BA4" w:rsidRPr="00372C18" w:rsidRDefault="00E45BA4" w:rsidP="00E45BA4">
      <w:pPr>
        <w:ind w:firstLine="709"/>
        <w:rPr>
          <w:szCs w:val="24"/>
        </w:rPr>
      </w:pPr>
      <w:r w:rsidRPr="00372C18">
        <w:rPr>
          <w:szCs w:val="24"/>
        </w:rPr>
        <w:t>Озеленение санитарно-защитных зон промпредприятий направлено на снижение негативного влияния выбросов и улучшение состояния атмосферного воздуха на прилегающих к промпредприятиям территориях.</w:t>
      </w:r>
    </w:p>
    <w:p w:rsidR="00E45BA4" w:rsidRPr="00372C18" w:rsidRDefault="00E45BA4" w:rsidP="00E45BA4">
      <w:pPr>
        <w:ind w:firstLine="709"/>
        <w:rPr>
          <w:szCs w:val="24"/>
        </w:rPr>
      </w:pPr>
      <w:r w:rsidRPr="00372C18">
        <w:rPr>
          <w:szCs w:val="24"/>
        </w:rPr>
        <w:t xml:space="preserve">В зависимости от санитарной классификации предприятий, </w:t>
      </w:r>
      <w:proofErr w:type="gramStart"/>
      <w:r w:rsidRPr="00372C18">
        <w:rPr>
          <w:szCs w:val="24"/>
        </w:rPr>
        <w:t>согласно требований</w:t>
      </w:r>
      <w:proofErr w:type="gramEnd"/>
      <w:r w:rsidRPr="00372C18">
        <w:rPr>
          <w:szCs w:val="24"/>
        </w:rPr>
        <w:t xml:space="preserve"> СанПиН 2.2.1/2.1.1.1200-03 «Санитарно-защитные зоны и санитарная классификация предприятий, сооружений и иных объектов», санитарно-защитная зона должна быть озеленена:</w:t>
      </w:r>
    </w:p>
    <w:p w:rsidR="00E45BA4" w:rsidRPr="00372C18" w:rsidRDefault="00E45BA4" w:rsidP="00E45BA4">
      <w:pPr>
        <w:ind w:firstLine="709"/>
        <w:rPr>
          <w:szCs w:val="24"/>
        </w:rPr>
      </w:pPr>
      <w:r w:rsidRPr="00372C18">
        <w:rPr>
          <w:szCs w:val="24"/>
        </w:rPr>
        <w:t>- не менее 60% площади для предприятий V и IV классов;</w:t>
      </w:r>
    </w:p>
    <w:p w:rsidR="00E45BA4" w:rsidRPr="00372C18" w:rsidRDefault="00E45BA4" w:rsidP="00E45BA4">
      <w:pPr>
        <w:ind w:firstLine="709"/>
        <w:rPr>
          <w:szCs w:val="24"/>
        </w:rPr>
      </w:pPr>
      <w:r w:rsidRPr="00372C18">
        <w:rPr>
          <w:szCs w:val="24"/>
        </w:rPr>
        <w:t>- не менее 50% для предприятий II и III классов;</w:t>
      </w:r>
    </w:p>
    <w:p w:rsidR="00E45BA4" w:rsidRPr="00372C18" w:rsidRDefault="00E45BA4" w:rsidP="00E45BA4">
      <w:pPr>
        <w:ind w:firstLine="709"/>
        <w:rPr>
          <w:szCs w:val="24"/>
        </w:rPr>
      </w:pPr>
      <w:r w:rsidRPr="00372C18">
        <w:rPr>
          <w:szCs w:val="24"/>
        </w:rPr>
        <w:t>- не менее 40% для предприятий I класса.</w:t>
      </w:r>
    </w:p>
    <w:p w:rsidR="00E45BA4" w:rsidRPr="00372C18" w:rsidRDefault="00E45BA4" w:rsidP="00E45BA4">
      <w:pPr>
        <w:ind w:firstLine="709"/>
        <w:rPr>
          <w:szCs w:val="24"/>
        </w:rPr>
      </w:pPr>
      <w:r w:rsidRPr="00372C18">
        <w:rPr>
          <w:szCs w:val="24"/>
        </w:rPr>
        <w:t>При этом со стороны жилой застройки предприятие должно быть ограждено полосой древесно-кустарниковых насаждений.</w:t>
      </w:r>
    </w:p>
    <w:p w:rsidR="00045035" w:rsidRDefault="00045035" w:rsidP="00A93137">
      <w:pPr>
        <w:ind w:firstLine="709"/>
      </w:pPr>
    </w:p>
    <w:p w:rsidR="00521893" w:rsidRDefault="00521893" w:rsidP="00B24494">
      <w:pPr>
        <w:pStyle w:val="3"/>
      </w:pPr>
      <w:bookmarkStart w:id="117" w:name="_Toc413923252"/>
      <w:bookmarkStart w:id="118" w:name="_Toc448913063"/>
      <w:r w:rsidRPr="00521893">
        <w:lastRenderedPageBreak/>
        <w:t>8.9 Оценка влияния физических факторов на окружающую среду</w:t>
      </w:r>
      <w:bookmarkEnd w:id="117"/>
      <w:bookmarkEnd w:id="118"/>
    </w:p>
    <w:p w:rsidR="00521893" w:rsidRPr="00372C18" w:rsidRDefault="00521893" w:rsidP="00521893">
      <w:pPr>
        <w:ind w:firstLine="709"/>
        <w:rPr>
          <w:szCs w:val="24"/>
        </w:rPr>
      </w:pPr>
      <w:r w:rsidRPr="00372C18">
        <w:rPr>
          <w:szCs w:val="24"/>
        </w:rPr>
        <w:t>К физическим факторам воздействия на окружающую среду относятся: шум, электромагнитные излучения, радиация, вибрация и др.</w:t>
      </w:r>
    </w:p>
    <w:p w:rsidR="00521893" w:rsidRPr="00521893" w:rsidRDefault="00521893" w:rsidP="00521893">
      <w:pPr>
        <w:pStyle w:val="3"/>
        <w:rPr>
          <w:rFonts w:cs="Times New Roman"/>
          <w:color w:val="000000" w:themeColor="text1"/>
        </w:rPr>
      </w:pPr>
      <w:bookmarkStart w:id="119" w:name="_Toc413923253"/>
      <w:bookmarkStart w:id="120" w:name="_Toc448913064"/>
      <w:r w:rsidRPr="00521893">
        <w:rPr>
          <w:rFonts w:cs="Times New Roman"/>
          <w:color w:val="000000" w:themeColor="text1"/>
        </w:rPr>
        <w:t>8.9.1 Шумовое воздействие</w:t>
      </w:r>
      <w:bookmarkEnd w:id="119"/>
      <w:bookmarkEnd w:id="120"/>
    </w:p>
    <w:p w:rsidR="00D44265" w:rsidRDefault="00D44265" w:rsidP="00521893">
      <w:pPr>
        <w:ind w:firstLine="709"/>
        <w:rPr>
          <w:szCs w:val="24"/>
        </w:rPr>
      </w:pPr>
    </w:p>
    <w:p w:rsidR="00521893" w:rsidRPr="00372C18" w:rsidRDefault="00521893" w:rsidP="00521893">
      <w:pPr>
        <w:ind w:firstLine="709"/>
        <w:rPr>
          <w:szCs w:val="24"/>
        </w:rPr>
      </w:pPr>
      <w:proofErr w:type="gramStart"/>
      <w:r w:rsidRPr="00372C18">
        <w:rPr>
          <w:szCs w:val="24"/>
        </w:rPr>
        <w:t xml:space="preserve">Оценка влияния шума на рассматриваемую территорию ведется исходя из того, что согласно санитарным нормам, уровень звука на территории жилой застройки не должен превышать 55 </w:t>
      </w:r>
      <w:proofErr w:type="spellStart"/>
      <w:r w:rsidRPr="00372C18">
        <w:rPr>
          <w:szCs w:val="24"/>
        </w:rPr>
        <w:t>дБА</w:t>
      </w:r>
      <w:proofErr w:type="spellEnd"/>
      <w:r w:rsidRPr="00372C18">
        <w:rPr>
          <w:szCs w:val="24"/>
        </w:rPr>
        <w:t xml:space="preserve"> в дневное время суток, 45 </w:t>
      </w:r>
      <w:proofErr w:type="spellStart"/>
      <w:r w:rsidRPr="00372C18">
        <w:rPr>
          <w:szCs w:val="24"/>
        </w:rPr>
        <w:t>дБА</w:t>
      </w:r>
      <w:proofErr w:type="spellEnd"/>
      <w:r w:rsidRPr="00372C18">
        <w:rPr>
          <w:szCs w:val="24"/>
        </w:rPr>
        <w:t xml:space="preserve"> в ночное время суток (СН 2.2.4/2.1.8.562-96 «Допустимые уровни шума на рабочих местах, в помещениях жилых, общественных зданий и на территории жилой застройки»).</w:t>
      </w:r>
      <w:proofErr w:type="gramEnd"/>
      <w:r w:rsidRPr="00372C18">
        <w:rPr>
          <w:szCs w:val="24"/>
        </w:rPr>
        <w:t xml:space="preserve"> Уровни звука на нормируемой территории оцениваются на основе сопоставления существующих уровней звука над допустимыми значениями нормируемых показателей. Величина превышения существующих уровней звука над допустимыми значениями нормируемого показателя позволяет судить о степени нарушения акустического комфорта на территории и о требуемой эффективности мероприятий, направленных на обеспечение снижения уровней внешнего шума до нормативных значений.</w:t>
      </w:r>
    </w:p>
    <w:p w:rsidR="00521893" w:rsidRPr="00372C18" w:rsidRDefault="00521893" w:rsidP="00521893">
      <w:pPr>
        <w:ind w:firstLine="709"/>
        <w:rPr>
          <w:szCs w:val="24"/>
        </w:rPr>
      </w:pPr>
      <w:r w:rsidRPr="00372C18">
        <w:rPr>
          <w:szCs w:val="24"/>
        </w:rPr>
        <w:t xml:space="preserve">Основными источниками внешнего шума на территории </w:t>
      </w:r>
      <w:r>
        <w:rPr>
          <w:szCs w:val="24"/>
        </w:rPr>
        <w:t xml:space="preserve">сельского поселения </w:t>
      </w:r>
      <w:r w:rsidR="00221BB3">
        <w:rPr>
          <w:szCs w:val="24"/>
        </w:rPr>
        <w:t>Усть-Вымь</w:t>
      </w:r>
      <w:r>
        <w:rPr>
          <w:szCs w:val="24"/>
        </w:rPr>
        <w:t xml:space="preserve">  </w:t>
      </w:r>
      <w:r w:rsidRPr="00372C18">
        <w:rPr>
          <w:szCs w:val="24"/>
        </w:rPr>
        <w:t xml:space="preserve">являются </w:t>
      </w:r>
      <w:proofErr w:type="gramStart"/>
      <w:r w:rsidRPr="00372C18">
        <w:rPr>
          <w:szCs w:val="24"/>
        </w:rPr>
        <w:t>автомобильный</w:t>
      </w:r>
      <w:proofErr w:type="gramEnd"/>
      <w:r>
        <w:rPr>
          <w:szCs w:val="24"/>
        </w:rPr>
        <w:t xml:space="preserve"> </w:t>
      </w:r>
      <w:r w:rsidRPr="00372C18">
        <w:rPr>
          <w:szCs w:val="24"/>
        </w:rPr>
        <w:t>и электроподстанции.</w:t>
      </w:r>
    </w:p>
    <w:p w:rsidR="00521893" w:rsidRDefault="00521893" w:rsidP="00521893">
      <w:pPr>
        <w:ind w:firstLine="709"/>
        <w:rPr>
          <w:szCs w:val="24"/>
        </w:rPr>
      </w:pPr>
      <w:r w:rsidRPr="00372C18">
        <w:rPr>
          <w:szCs w:val="24"/>
        </w:rPr>
        <w:t xml:space="preserve">Для уменьшения шумового воздействия от электроподстанций, расположенных близко к жилой застройке, проектом предлагается проведение </w:t>
      </w:r>
      <w:proofErr w:type="spellStart"/>
      <w:r w:rsidRPr="00372C18">
        <w:rPr>
          <w:szCs w:val="24"/>
        </w:rPr>
        <w:t>шумозащитных</w:t>
      </w:r>
      <w:proofErr w:type="spellEnd"/>
      <w:r w:rsidRPr="00372C18">
        <w:rPr>
          <w:szCs w:val="24"/>
        </w:rPr>
        <w:t xml:space="preserve"> конструктивных и планировочных мероприятий, основанных на акустических расчетах. После проведения мероприятий уровень шума в жилье не должен превышать нормативных значений.</w:t>
      </w:r>
    </w:p>
    <w:p w:rsidR="00521893" w:rsidRDefault="00521893" w:rsidP="00521893">
      <w:pPr>
        <w:ind w:firstLine="709"/>
        <w:rPr>
          <w:szCs w:val="24"/>
        </w:rPr>
      </w:pPr>
      <w:r w:rsidRPr="00372C18">
        <w:rPr>
          <w:szCs w:val="24"/>
        </w:rPr>
        <w:t xml:space="preserve">Исследование шумовой нагрузки на население не проводилось. Шумовая карта </w:t>
      </w:r>
      <w:r>
        <w:rPr>
          <w:szCs w:val="24"/>
        </w:rPr>
        <w:t xml:space="preserve">сельского поселения </w:t>
      </w:r>
      <w:r w:rsidR="00221BB3">
        <w:rPr>
          <w:szCs w:val="24"/>
        </w:rPr>
        <w:t>Усть-Вымь</w:t>
      </w:r>
      <w:r>
        <w:rPr>
          <w:szCs w:val="24"/>
        </w:rPr>
        <w:t xml:space="preserve"> </w:t>
      </w:r>
      <w:r w:rsidRPr="00372C18">
        <w:rPr>
          <w:szCs w:val="24"/>
        </w:rPr>
        <w:t>не разработана.</w:t>
      </w:r>
    </w:p>
    <w:p w:rsidR="00E64F2F" w:rsidRPr="00E64F2F" w:rsidRDefault="00521893" w:rsidP="00E64F2F">
      <w:pPr>
        <w:ind w:firstLine="709"/>
        <w:rPr>
          <w:b/>
          <w:szCs w:val="24"/>
          <w:u w:val="single"/>
        </w:rPr>
      </w:pPr>
      <w:r w:rsidRPr="00E64F2F">
        <w:rPr>
          <w:b/>
          <w:szCs w:val="24"/>
          <w:u w:val="single"/>
        </w:rPr>
        <w:t>Проектные предложения</w:t>
      </w:r>
    </w:p>
    <w:p w:rsidR="00521893" w:rsidRPr="00372C18" w:rsidRDefault="00521893" w:rsidP="00521893">
      <w:pPr>
        <w:ind w:firstLine="709"/>
        <w:rPr>
          <w:szCs w:val="24"/>
        </w:rPr>
      </w:pPr>
      <w:r w:rsidRPr="00372C18">
        <w:rPr>
          <w:szCs w:val="24"/>
        </w:rPr>
        <w:t>С целью снижения шумового воздействия от автотранспорта и оптимизации его движения проектом предлагается:</w:t>
      </w:r>
    </w:p>
    <w:p w:rsidR="00521893" w:rsidRPr="00372C18" w:rsidRDefault="00521893" w:rsidP="00521893">
      <w:pPr>
        <w:ind w:firstLine="709"/>
        <w:rPr>
          <w:szCs w:val="24"/>
        </w:rPr>
      </w:pPr>
      <w:r w:rsidRPr="00372C18">
        <w:rPr>
          <w:szCs w:val="24"/>
        </w:rPr>
        <w:t xml:space="preserve">- разработка шумовой карты поселения с учетом сложившейся ситуации с комплексом </w:t>
      </w:r>
      <w:proofErr w:type="spellStart"/>
      <w:r w:rsidRPr="00372C18">
        <w:rPr>
          <w:szCs w:val="24"/>
        </w:rPr>
        <w:t>шумозащитных</w:t>
      </w:r>
      <w:proofErr w:type="spellEnd"/>
      <w:r w:rsidRPr="00372C18">
        <w:rPr>
          <w:szCs w:val="24"/>
        </w:rPr>
        <w:t xml:space="preserve"> мероприятий;</w:t>
      </w:r>
    </w:p>
    <w:p w:rsidR="00521893" w:rsidRPr="00372C18" w:rsidRDefault="00521893" w:rsidP="00521893">
      <w:pPr>
        <w:ind w:firstLine="709"/>
        <w:rPr>
          <w:szCs w:val="24"/>
        </w:rPr>
      </w:pPr>
      <w:r w:rsidRPr="00372C18">
        <w:rPr>
          <w:szCs w:val="24"/>
        </w:rPr>
        <w:t xml:space="preserve">- содержание дорожного покрытия в надлежащем состоянии и его своевременный ремонт; </w:t>
      </w:r>
    </w:p>
    <w:p w:rsidR="00521893" w:rsidRPr="00372C18" w:rsidRDefault="00521893" w:rsidP="00521893">
      <w:pPr>
        <w:ind w:firstLine="709"/>
        <w:rPr>
          <w:szCs w:val="24"/>
        </w:rPr>
      </w:pPr>
      <w:r w:rsidRPr="00372C18">
        <w:rPr>
          <w:szCs w:val="24"/>
        </w:rPr>
        <w:t>- улучшение качества дорожного покрытия;</w:t>
      </w:r>
    </w:p>
    <w:p w:rsidR="00521893" w:rsidRPr="00372C18" w:rsidRDefault="00521893" w:rsidP="00521893">
      <w:pPr>
        <w:ind w:firstLine="709"/>
        <w:rPr>
          <w:szCs w:val="24"/>
        </w:rPr>
      </w:pPr>
      <w:r w:rsidRPr="00372C18">
        <w:rPr>
          <w:szCs w:val="24"/>
        </w:rPr>
        <w:lastRenderedPageBreak/>
        <w:t xml:space="preserve">- проведение конструктивных </w:t>
      </w:r>
      <w:proofErr w:type="spellStart"/>
      <w:r w:rsidRPr="00372C18">
        <w:rPr>
          <w:szCs w:val="24"/>
        </w:rPr>
        <w:t>шумозащитных</w:t>
      </w:r>
      <w:proofErr w:type="spellEnd"/>
      <w:r w:rsidRPr="00372C18">
        <w:rPr>
          <w:szCs w:val="24"/>
        </w:rPr>
        <w:t xml:space="preserve"> мероприятий в жилых домах, находящихся в зоне акустического дискомфорта;</w:t>
      </w:r>
    </w:p>
    <w:p w:rsidR="00521893" w:rsidRPr="00372C18" w:rsidRDefault="00521893" w:rsidP="00521893">
      <w:pPr>
        <w:ind w:firstLine="709"/>
        <w:rPr>
          <w:szCs w:val="24"/>
        </w:rPr>
      </w:pPr>
      <w:r w:rsidRPr="00372C18">
        <w:rPr>
          <w:szCs w:val="24"/>
        </w:rPr>
        <w:t xml:space="preserve">- устройство </w:t>
      </w:r>
      <w:proofErr w:type="spellStart"/>
      <w:r w:rsidRPr="00372C18">
        <w:rPr>
          <w:szCs w:val="24"/>
        </w:rPr>
        <w:t>шумозащитных</w:t>
      </w:r>
      <w:proofErr w:type="spellEnd"/>
      <w:r w:rsidRPr="00372C18">
        <w:rPr>
          <w:szCs w:val="24"/>
        </w:rPr>
        <w:t xml:space="preserve"> полос озеленения вдоль дорог, шириной не менее </w:t>
      </w:r>
      <w:smartTag w:uri="urn:schemas-microsoft-com:office:smarttags" w:element="metricconverter">
        <w:smartTagPr>
          <w:attr w:name="ProductID" w:val="10 м"/>
        </w:smartTagPr>
        <w:r w:rsidRPr="00372C18">
          <w:rPr>
            <w:szCs w:val="24"/>
          </w:rPr>
          <w:t>10 м</w:t>
        </w:r>
      </w:smartTag>
      <w:r w:rsidRPr="00372C18">
        <w:rPr>
          <w:szCs w:val="24"/>
        </w:rPr>
        <w:t>;</w:t>
      </w:r>
    </w:p>
    <w:p w:rsidR="00521893" w:rsidRPr="00372C18" w:rsidRDefault="00521893" w:rsidP="00521893">
      <w:pPr>
        <w:ind w:firstLine="709"/>
        <w:rPr>
          <w:szCs w:val="24"/>
        </w:rPr>
      </w:pPr>
      <w:r w:rsidRPr="00372C18">
        <w:rPr>
          <w:szCs w:val="24"/>
        </w:rPr>
        <w:t xml:space="preserve">- строительство </w:t>
      </w:r>
      <w:proofErr w:type="spellStart"/>
      <w:r w:rsidRPr="00372C18">
        <w:rPr>
          <w:szCs w:val="24"/>
        </w:rPr>
        <w:t>шумозащитных</w:t>
      </w:r>
      <w:proofErr w:type="spellEnd"/>
      <w:r w:rsidRPr="00372C18">
        <w:rPr>
          <w:szCs w:val="24"/>
        </w:rPr>
        <w:t xml:space="preserve"> зданий на линии застройки магистральных улиц;</w:t>
      </w:r>
    </w:p>
    <w:p w:rsidR="00521893" w:rsidRDefault="00521893" w:rsidP="00521893">
      <w:pPr>
        <w:ind w:firstLine="709"/>
        <w:rPr>
          <w:szCs w:val="24"/>
        </w:rPr>
      </w:pPr>
      <w:r w:rsidRPr="00372C18">
        <w:rPr>
          <w:szCs w:val="24"/>
        </w:rPr>
        <w:t>- применение экранирующе</w:t>
      </w:r>
      <w:r>
        <w:rPr>
          <w:szCs w:val="24"/>
        </w:rPr>
        <w:t>й застройки нежилого назначения;</w:t>
      </w:r>
    </w:p>
    <w:p w:rsidR="00521893" w:rsidRPr="005015DE" w:rsidRDefault="00521893" w:rsidP="00521893">
      <w:pPr>
        <w:ind w:firstLine="709"/>
        <w:rPr>
          <w:szCs w:val="24"/>
        </w:rPr>
      </w:pPr>
      <w:r>
        <w:rPr>
          <w:szCs w:val="24"/>
        </w:rPr>
        <w:t xml:space="preserve">- строительство </w:t>
      </w:r>
      <w:proofErr w:type="spellStart"/>
      <w:r>
        <w:rPr>
          <w:szCs w:val="24"/>
        </w:rPr>
        <w:t>шумозащитных</w:t>
      </w:r>
      <w:proofErr w:type="spellEnd"/>
      <w:r>
        <w:rPr>
          <w:szCs w:val="24"/>
        </w:rPr>
        <w:t xml:space="preserve"> экранов вдоль дороги объездной дороги регионального значения.</w:t>
      </w:r>
    </w:p>
    <w:p w:rsidR="00E64F2F" w:rsidRDefault="00E64F2F" w:rsidP="00E64F2F">
      <w:pPr>
        <w:pStyle w:val="3"/>
        <w:rPr>
          <w:rFonts w:cs="Times New Roman"/>
          <w:color w:val="000000" w:themeColor="text1"/>
        </w:rPr>
      </w:pPr>
      <w:bookmarkStart w:id="121" w:name="_Toc413923254"/>
      <w:bookmarkStart w:id="122" w:name="_Toc448913065"/>
      <w:r w:rsidRPr="00E64F2F">
        <w:rPr>
          <w:rFonts w:cs="Times New Roman"/>
          <w:color w:val="000000" w:themeColor="text1"/>
        </w:rPr>
        <w:t>8.9.2 Источники электромагнитных излучений</w:t>
      </w:r>
      <w:bookmarkEnd w:id="121"/>
      <w:bookmarkEnd w:id="122"/>
    </w:p>
    <w:p w:rsidR="00E64F2F" w:rsidRPr="00E64F2F" w:rsidRDefault="00E64F2F" w:rsidP="00E64F2F"/>
    <w:p w:rsidR="00E64F2F" w:rsidRPr="00372C18" w:rsidRDefault="00E64F2F" w:rsidP="00E64F2F">
      <w:pPr>
        <w:ind w:firstLine="709"/>
        <w:rPr>
          <w:szCs w:val="24"/>
        </w:rPr>
      </w:pPr>
      <w:r w:rsidRPr="00372C18">
        <w:rPr>
          <w:szCs w:val="24"/>
        </w:rPr>
        <w:t xml:space="preserve">Источниками электромагнитных излучений (ЭМИ), оказывающими влияние на окружающую среду, являются линии электропередач, радио- и </w:t>
      </w:r>
      <w:proofErr w:type="gramStart"/>
      <w:r w:rsidRPr="00372C18">
        <w:rPr>
          <w:szCs w:val="24"/>
        </w:rPr>
        <w:t>телевизионная</w:t>
      </w:r>
      <w:proofErr w:type="gramEnd"/>
      <w:r w:rsidRPr="00372C18">
        <w:rPr>
          <w:szCs w:val="24"/>
        </w:rPr>
        <w:t xml:space="preserve"> станции, системы сотовой и спутниковой связи.</w:t>
      </w:r>
    </w:p>
    <w:p w:rsidR="00E64F2F" w:rsidRDefault="00E64F2F" w:rsidP="00E64F2F">
      <w:pPr>
        <w:ind w:firstLine="709"/>
        <w:rPr>
          <w:szCs w:val="24"/>
        </w:rPr>
      </w:pPr>
      <w:r w:rsidRPr="00372C18">
        <w:rPr>
          <w:szCs w:val="24"/>
        </w:rPr>
        <w:t>Провода работающей линии электропередачи создают в прилегающем пространстве электромагнитные поля (ЭМП) промышленной частоты. Расстояние, на которое распространяются эти поля от проводов линии, зависит от класса напряжения ЛЭП. В целях защиты населения от воздействия ЭМП вдоль трассы высоковольтной линии устанавливается санитарно-защитная зона, размер которой зависит от класса напряженности ЛЭП.</w:t>
      </w:r>
    </w:p>
    <w:p w:rsidR="00E45BA4" w:rsidRDefault="00E45BA4" w:rsidP="00A93137">
      <w:pPr>
        <w:ind w:firstLine="709"/>
      </w:pPr>
    </w:p>
    <w:p w:rsidR="00E64F2F" w:rsidRDefault="00E64F2F" w:rsidP="00E64F2F">
      <w:pPr>
        <w:pStyle w:val="3"/>
        <w:rPr>
          <w:rFonts w:cs="Times New Roman"/>
          <w:color w:val="000000" w:themeColor="text1"/>
        </w:rPr>
      </w:pPr>
      <w:bookmarkStart w:id="123" w:name="_Toc413923255"/>
      <w:bookmarkStart w:id="124" w:name="_Toc448913066"/>
      <w:r w:rsidRPr="00E64F2F">
        <w:rPr>
          <w:rFonts w:cs="Times New Roman"/>
          <w:color w:val="000000" w:themeColor="text1"/>
        </w:rPr>
        <w:t>8.9.3 Радиационная обстановка</w:t>
      </w:r>
      <w:bookmarkEnd w:id="123"/>
      <w:bookmarkEnd w:id="124"/>
    </w:p>
    <w:p w:rsidR="00E64F2F" w:rsidRPr="00E64F2F" w:rsidRDefault="00E64F2F" w:rsidP="00E64F2F"/>
    <w:p w:rsidR="00E64F2F" w:rsidRPr="00B76AB6" w:rsidRDefault="00E64F2F" w:rsidP="00E64F2F">
      <w:pPr>
        <w:ind w:firstLine="709"/>
        <w:rPr>
          <w:szCs w:val="24"/>
        </w:rPr>
      </w:pPr>
      <w:r w:rsidRPr="00B76AB6">
        <w:rPr>
          <w:szCs w:val="24"/>
        </w:rPr>
        <w:t xml:space="preserve">Одним из факторов, оказывающим негативное влияние на здоровье населения, является ионизирующее излучение. На территории Республики Коми радиационный фактор характеризуется наличием действия практически всех видов источников ионизирующего излучения. Это технологически повышенный радиационный фон обусловленный добычей полезных ископаемых приводящих к выносу на дневную поверхность из недр большого количества естественных радионуклидов и загрязнению территории. Влияние ядерных взрывов проводимых в предыдущие годы па полигоне Новая Земля и приведших к значительному загрязнению северных территорий Республики Коми искусственными радионуклидами. Проведение ядерного взрыва на границе республики и Пермской области для создания искусственною русла, с целью переброски вод северных рек в бассейн </w:t>
      </w:r>
      <w:proofErr w:type="spellStart"/>
      <w:r w:rsidRPr="00B76AB6">
        <w:rPr>
          <w:szCs w:val="24"/>
        </w:rPr>
        <w:t>р</w:t>
      </w:r>
      <w:proofErr w:type="gramStart"/>
      <w:r w:rsidRPr="00B76AB6">
        <w:rPr>
          <w:szCs w:val="24"/>
        </w:rPr>
        <w:t>.В</w:t>
      </w:r>
      <w:proofErr w:type="gramEnd"/>
      <w:r w:rsidRPr="00B76AB6">
        <w:rPr>
          <w:szCs w:val="24"/>
        </w:rPr>
        <w:t>олги</w:t>
      </w:r>
      <w:proofErr w:type="spellEnd"/>
      <w:r w:rsidRPr="00B76AB6">
        <w:rPr>
          <w:szCs w:val="24"/>
        </w:rPr>
        <w:t xml:space="preserve">, привело к выбросу на поверхность </w:t>
      </w:r>
      <w:r w:rsidRPr="00B76AB6">
        <w:rPr>
          <w:szCs w:val="24"/>
        </w:rPr>
        <w:lastRenderedPageBreak/>
        <w:t>радиоактивных грунтов и газа. Добыча из подземных вод радия, и как следствие в результате несовершенства технологий, загрязнение поверхностных участков земель, поверхностных и подземных вод радиоактивными изотопами. Существенное влияние медицинских источников ионизирующего излучения.</w:t>
      </w:r>
    </w:p>
    <w:p w:rsidR="00E64F2F" w:rsidRPr="00B76AB6" w:rsidRDefault="00E64F2F" w:rsidP="00E64F2F">
      <w:pPr>
        <w:ind w:firstLine="709"/>
        <w:rPr>
          <w:szCs w:val="24"/>
        </w:rPr>
      </w:pPr>
      <w:proofErr w:type="gramStart"/>
      <w:r w:rsidRPr="00B76AB6">
        <w:rPr>
          <w:szCs w:val="24"/>
        </w:rPr>
        <w:t>Очевидно, что для уменьшения последствий облучения в первую очередь необходимо снижать дозы от тех источников, которые дают наибольший вклад в суммарные дозу, и влияние на которые, экономически наиболее оправданны.</w:t>
      </w:r>
      <w:proofErr w:type="gramEnd"/>
    </w:p>
    <w:p w:rsidR="00E64F2F" w:rsidRPr="00B76AB6" w:rsidRDefault="00E64F2F" w:rsidP="00E64F2F">
      <w:pPr>
        <w:ind w:firstLine="709"/>
        <w:rPr>
          <w:szCs w:val="24"/>
        </w:rPr>
      </w:pPr>
      <w:r w:rsidRPr="00B76AB6">
        <w:rPr>
          <w:szCs w:val="24"/>
        </w:rPr>
        <w:t>Указанные обстоятельства явились причиной и основанием для проведения комплексных эколого-гигиенических исследований, целью которых была разработка гигиенических основ, методических положений и практических рекомендаций по оптимизации окружающей среды и здоровья населения Республики Коми в связи с воздействием радиационного фактора.</w:t>
      </w:r>
    </w:p>
    <w:p w:rsidR="00E64F2F" w:rsidRPr="00B76AB6" w:rsidRDefault="00E64F2F" w:rsidP="00E64F2F">
      <w:pPr>
        <w:ind w:firstLine="709"/>
        <w:rPr>
          <w:szCs w:val="24"/>
        </w:rPr>
      </w:pPr>
      <w:r w:rsidRPr="00B76AB6">
        <w:rPr>
          <w:szCs w:val="24"/>
        </w:rPr>
        <w:t xml:space="preserve">При изучении воздействия естественных источников ионизирующего излучения (ИИИ) установлено, что полученная расчетным методом эффективная эквивалентная доза от космического изучения составляет для населения Республики Коми 0.291 </w:t>
      </w:r>
      <w:proofErr w:type="spellStart"/>
      <w:r w:rsidRPr="00B76AB6">
        <w:rPr>
          <w:szCs w:val="24"/>
        </w:rPr>
        <w:t>мЗв</w:t>
      </w:r>
      <w:proofErr w:type="spellEnd"/>
      <w:r w:rsidRPr="00B76AB6">
        <w:rPr>
          <w:szCs w:val="24"/>
        </w:rPr>
        <w:t>/год или 17,7% от всех ИИИ природного происхождения.</w:t>
      </w:r>
    </w:p>
    <w:p w:rsidR="00E64F2F" w:rsidRPr="00B76AB6" w:rsidRDefault="00E64F2F" w:rsidP="00E64F2F">
      <w:pPr>
        <w:ind w:firstLine="709"/>
        <w:rPr>
          <w:szCs w:val="24"/>
        </w:rPr>
      </w:pPr>
      <w:r w:rsidRPr="00B76AB6">
        <w:rPr>
          <w:szCs w:val="24"/>
        </w:rPr>
        <w:t xml:space="preserve">Исследования тропосферных и стратосферных радиоактивных выпадений, как </w:t>
      </w:r>
      <w:proofErr w:type="gramStart"/>
      <w:r w:rsidRPr="00B76AB6">
        <w:rPr>
          <w:szCs w:val="24"/>
        </w:rPr>
        <w:t>контроль за</w:t>
      </w:r>
      <w:proofErr w:type="gramEnd"/>
      <w:r w:rsidRPr="00B76AB6">
        <w:rPr>
          <w:szCs w:val="24"/>
        </w:rPr>
        <w:t xml:space="preserve"> глобальными выпадениями показали, что глобальные выпадения радионуклидов обусловлены действием множества факторов.</w:t>
      </w:r>
    </w:p>
    <w:p w:rsidR="00E64F2F" w:rsidRPr="00B76AB6" w:rsidRDefault="00E64F2F" w:rsidP="00E64F2F">
      <w:pPr>
        <w:ind w:firstLine="709"/>
        <w:rPr>
          <w:szCs w:val="24"/>
        </w:rPr>
      </w:pPr>
      <w:r w:rsidRPr="00B76AB6">
        <w:rPr>
          <w:szCs w:val="24"/>
        </w:rPr>
        <w:t xml:space="preserve">На территории Республики Коми, как и в целом по Российской Федерации отмечены существенные различия в уровнях содержания радона. </w:t>
      </w:r>
      <w:proofErr w:type="gramStart"/>
      <w:r w:rsidRPr="00B76AB6">
        <w:rPr>
          <w:szCs w:val="24"/>
        </w:rPr>
        <w:t xml:space="preserve">Дозовая нагрузка на население составляет в среднем 0,817 </w:t>
      </w:r>
      <w:proofErr w:type="spellStart"/>
      <w:r w:rsidRPr="00B76AB6">
        <w:rPr>
          <w:szCs w:val="24"/>
        </w:rPr>
        <w:t>мЗв</w:t>
      </w:r>
      <w:proofErr w:type="spellEnd"/>
      <w:r w:rsidRPr="00B76AB6">
        <w:rPr>
          <w:szCs w:val="24"/>
        </w:rPr>
        <w:t>/год или 49,8"/о от всех ИИИ природного происхождения.</w:t>
      </w:r>
      <w:proofErr w:type="gramEnd"/>
    </w:p>
    <w:p w:rsidR="00E64F2F" w:rsidRPr="00B76AB6" w:rsidRDefault="00E64F2F" w:rsidP="00E64F2F">
      <w:pPr>
        <w:ind w:firstLine="709"/>
        <w:rPr>
          <w:szCs w:val="24"/>
        </w:rPr>
      </w:pPr>
      <w:r w:rsidRPr="00B76AB6">
        <w:rPr>
          <w:szCs w:val="24"/>
        </w:rPr>
        <w:t>Для изучения воздействия естественных радионуклидов (ЕРН), содержащихся в строительных материалах, добываемых на территории Республики Коми, проведено исследование содержания радионуклидов и их вклад в коллективную эффективную эквивалентную дозу. Установлено, что в распространенных строительных материалах (песок, дерево, гипс) содержится незначительные концентрации радона. Гораздо большей удельной радиоактивностью обладают щебень и керамзит.</w:t>
      </w:r>
    </w:p>
    <w:p w:rsidR="00E64F2F" w:rsidRPr="00B76AB6" w:rsidRDefault="00E64F2F" w:rsidP="00E64F2F">
      <w:pPr>
        <w:ind w:firstLine="709"/>
        <w:rPr>
          <w:szCs w:val="24"/>
        </w:rPr>
      </w:pPr>
      <w:r w:rsidRPr="00B76AB6">
        <w:rPr>
          <w:szCs w:val="24"/>
        </w:rPr>
        <w:t xml:space="preserve">Годовая эффективная доза за счет внутреннего облучения космогенными радионуклидами составляет 0,015 </w:t>
      </w:r>
      <w:proofErr w:type="spellStart"/>
      <w:r w:rsidRPr="00B76AB6">
        <w:rPr>
          <w:szCs w:val="24"/>
        </w:rPr>
        <w:t>мЗв</w:t>
      </w:r>
      <w:proofErr w:type="spellEnd"/>
      <w:r w:rsidRPr="00B76AB6">
        <w:rPr>
          <w:szCs w:val="24"/>
        </w:rPr>
        <w:t xml:space="preserve"> для населения, проживающего на территории Российской Федерации. Учитывая, что указанная лоза фактически не меняется на все территории страны, </w:t>
      </w:r>
      <w:proofErr w:type="gramStart"/>
      <w:r w:rsidRPr="00B76AB6">
        <w:rPr>
          <w:szCs w:val="24"/>
        </w:rPr>
        <w:t>возможно</w:t>
      </w:r>
      <w:proofErr w:type="gramEnd"/>
      <w:r w:rsidRPr="00B76AB6">
        <w:rPr>
          <w:szCs w:val="24"/>
        </w:rPr>
        <w:t xml:space="preserve"> принять ее и для населения Республики Коми.</w:t>
      </w:r>
    </w:p>
    <w:p w:rsidR="00E64F2F" w:rsidRPr="00B76AB6" w:rsidRDefault="00E64F2F" w:rsidP="00E64F2F">
      <w:pPr>
        <w:ind w:firstLine="709"/>
        <w:rPr>
          <w:szCs w:val="24"/>
        </w:rPr>
      </w:pPr>
      <w:r w:rsidRPr="00B76AB6">
        <w:rPr>
          <w:szCs w:val="24"/>
        </w:rPr>
        <w:lastRenderedPageBreak/>
        <w:t>Главным источником поступления в организм человека естественных радионуклидов является пищевой рацион. С целью определения содержания искусственных радионуклидов в продуктах питания местного производства и определения их вклада в суммарную дозу внутреннего обучения населения, нами проведены многолетние исследования</w:t>
      </w:r>
      <w:proofErr w:type="gramStart"/>
      <w:r w:rsidRPr="00B76AB6">
        <w:rPr>
          <w:szCs w:val="24"/>
        </w:rPr>
        <w:t xml:space="preserve"> .</w:t>
      </w:r>
      <w:proofErr w:type="gramEnd"/>
    </w:p>
    <w:p w:rsidR="00E64F2F" w:rsidRPr="00B76AB6" w:rsidRDefault="00E64F2F" w:rsidP="00D44265">
      <w:pPr>
        <w:ind w:firstLine="709"/>
        <w:jc w:val="center"/>
        <w:rPr>
          <w:szCs w:val="24"/>
        </w:rPr>
      </w:pPr>
    </w:p>
    <w:p w:rsidR="00E64F2F" w:rsidRPr="00B76AB6" w:rsidRDefault="00E64F2F" w:rsidP="00D44265">
      <w:pPr>
        <w:jc w:val="center"/>
        <w:rPr>
          <w:szCs w:val="24"/>
        </w:rPr>
      </w:pPr>
      <w:r>
        <w:rPr>
          <w:szCs w:val="24"/>
        </w:rPr>
        <w:t>Таблица 1</w:t>
      </w:r>
      <w:r w:rsidR="00B97EBD">
        <w:rPr>
          <w:szCs w:val="24"/>
        </w:rPr>
        <w:t xml:space="preserve">2 </w:t>
      </w:r>
      <w:r>
        <w:rPr>
          <w:szCs w:val="24"/>
        </w:rPr>
        <w:t xml:space="preserve">- </w:t>
      </w:r>
      <w:r w:rsidRPr="00B76AB6">
        <w:rPr>
          <w:szCs w:val="24"/>
        </w:rPr>
        <w:t>Удельная активность радиоактивных веществ в пищевых продуктах местного производства за 2000</w:t>
      </w:r>
      <w:r>
        <w:rPr>
          <w:szCs w:val="24"/>
        </w:rPr>
        <w:t>-2010</w:t>
      </w:r>
      <w:r w:rsidRPr="00B76AB6">
        <w:rPr>
          <w:szCs w:val="24"/>
        </w:rPr>
        <w:t xml:space="preserve"> </w:t>
      </w:r>
      <w:proofErr w:type="spellStart"/>
      <w:r w:rsidRPr="00B76AB6">
        <w:rPr>
          <w:szCs w:val="24"/>
        </w:rPr>
        <w:t>гг</w:t>
      </w:r>
      <w:proofErr w:type="spellEnd"/>
      <w:r w:rsidRPr="00B76AB6">
        <w:rPr>
          <w:szCs w:val="24"/>
        </w:rPr>
        <w:t>.</w:t>
      </w:r>
      <w:proofErr w:type="gramStart"/>
      <w:r w:rsidRPr="00B76AB6">
        <w:rPr>
          <w:szCs w:val="24"/>
        </w:rPr>
        <w:t>,Б</w:t>
      </w:r>
      <w:proofErr w:type="gramEnd"/>
      <w:r w:rsidRPr="00B76AB6">
        <w:rPr>
          <w:szCs w:val="24"/>
        </w:rPr>
        <w:t>к/кг.</w:t>
      </w:r>
    </w:p>
    <w:tbl>
      <w:tblPr>
        <w:tblStyle w:val="af6"/>
        <w:tblW w:w="0" w:type="auto"/>
        <w:tblLook w:val="04A0" w:firstRow="1" w:lastRow="0" w:firstColumn="1" w:lastColumn="0" w:noHBand="0" w:noVBand="1"/>
      </w:tblPr>
      <w:tblGrid>
        <w:gridCol w:w="2770"/>
        <w:gridCol w:w="1642"/>
        <w:gridCol w:w="1661"/>
        <w:gridCol w:w="1556"/>
        <w:gridCol w:w="1546"/>
      </w:tblGrid>
      <w:tr w:rsidR="00E64F2F" w:rsidRPr="00B76AB6" w:rsidTr="00ED628C">
        <w:tc>
          <w:tcPr>
            <w:tcW w:w="2770" w:type="dxa"/>
            <w:vMerge w:val="restart"/>
            <w:hideMark/>
          </w:tcPr>
          <w:p w:rsidR="00E64F2F" w:rsidRPr="00B76AB6" w:rsidRDefault="00E64F2F" w:rsidP="001D0699">
            <w:pPr>
              <w:ind w:firstLine="709"/>
              <w:jc w:val="left"/>
              <w:rPr>
                <w:szCs w:val="24"/>
              </w:rPr>
            </w:pPr>
            <w:r w:rsidRPr="00B76AB6">
              <w:rPr>
                <w:szCs w:val="24"/>
              </w:rPr>
              <w:t>Пищевой</w:t>
            </w:r>
          </w:p>
        </w:tc>
        <w:tc>
          <w:tcPr>
            <w:tcW w:w="0" w:type="auto"/>
            <w:gridSpan w:val="2"/>
            <w:hideMark/>
          </w:tcPr>
          <w:p w:rsidR="00E64F2F" w:rsidRPr="00B76AB6" w:rsidRDefault="00E64F2F" w:rsidP="001D0699">
            <w:pPr>
              <w:ind w:firstLine="709"/>
              <w:jc w:val="left"/>
              <w:rPr>
                <w:szCs w:val="24"/>
              </w:rPr>
            </w:pPr>
            <w:r w:rsidRPr="00B76AB6">
              <w:rPr>
                <w:szCs w:val="24"/>
              </w:rPr>
              <w:t>Цезий-137</w:t>
            </w:r>
          </w:p>
        </w:tc>
        <w:tc>
          <w:tcPr>
            <w:tcW w:w="0" w:type="auto"/>
            <w:gridSpan w:val="2"/>
            <w:hideMark/>
          </w:tcPr>
          <w:p w:rsidR="00E64F2F" w:rsidRPr="00B76AB6" w:rsidRDefault="00E64F2F" w:rsidP="001D0699">
            <w:pPr>
              <w:ind w:firstLine="709"/>
              <w:jc w:val="left"/>
              <w:rPr>
                <w:szCs w:val="24"/>
              </w:rPr>
            </w:pPr>
            <w:r w:rsidRPr="00B76AB6">
              <w:rPr>
                <w:szCs w:val="24"/>
              </w:rPr>
              <w:t>Стронций-90</w:t>
            </w:r>
          </w:p>
        </w:tc>
      </w:tr>
      <w:tr w:rsidR="00E64F2F" w:rsidRPr="00B76AB6" w:rsidTr="00ED628C">
        <w:tc>
          <w:tcPr>
            <w:tcW w:w="0" w:type="auto"/>
            <w:vMerge/>
            <w:hideMark/>
          </w:tcPr>
          <w:p w:rsidR="00E64F2F" w:rsidRPr="00B76AB6" w:rsidRDefault="00E64F2F" w:rsidP="001D0699">
            <w:pPr>
              <w:ind w:firstLine="709"/>
              <w:jc w:val="left"/>
              <w:rPr>
                <w:szCs w:val="24"/>
              </w:rPr>
            </w:pPr>
          </w:p>
        </w:tc>
        <w:tc>
          <w:tcPr>
            <w:tcW w:w="1642" w:type="dxa"/>
            <w:hideMark/>
          </w:tcPr>
          <w:p w:rsidR="00E64F2F" w:rsidRPr="00B76AB6" w:rsidRDefault="00E64F2F" w:rsidP="001D0699">
            <w:pPr>
              <w:ind w:firstLine="709"/>
              <w:jc w:val="left"/>
              <w:rPr>
                <w:szCs w:val="24"/>
              </w:rPr>
            </w:pPr>
            <w:r w:rsidRPr="00B76AB6">
              <w:rPr>
                <w:szCs w:val="24"/>
              </w:rPr>
              <w:t>Мах</w:t>
            </w:r>
          </w:p>
        </w:tc>
        <w:tc>
          <w:tcPr>
            <w:tcW w:w="1661" w:type="dxa"/>
            <w:hideMark/>
          </w:tcPr>
          <w:p w:rsidR="00E64F2F" w:rsidRPr="00B76AB6" w:rsidRDefault="00E64F2F" w:rsidP="001D0699">
            <w:pPr>
              <w:ind w:firstLine="709"/>
              <w:jc w:val="left"/>
              <w:rPr>
                <w:szCs w:val="24"/>
              </w:rPr>
            </w:pPr>
            <w:r w:rsidRPr="00B76AB6">
              <w:rPr>
                <w:szCs w:val="24"/>
              </w:rPr>
              <w:t>Среднее</w:t>
            </w:r>
          </w:p>
        </w:tc>
        <w:tc>
          <w:tcPr>
            <w:tcW w:w="1556" w:type="dxa"/>
            <w:hideMark/>
          </w:tcPr>
          <w:p w:rsidR="00E64F2F" w:rsidRPr="00B76AB6" w:rsidRDefault="00E64F2F" w:rsidP="001D0699">
            <w:pPr>
              <w:ind w:firstLine="709"/>
              <w:jc w:val="left"/>
              <w:rPr>
                <w:szCs w:val="24"/>
              </w:rPr>
            </w:pPr>
            <w:r w:rsidRPr="00B76AB6">
              <w:rPr>
                <w:szCs w:val="24"/>
              </w:rPr>
              <w:t>Мах</w:t>
            </w:r>
          </w:p>
        </w:tc>
        <w:tc>
          <w:tcPr>
            <w:tcW w:w="1546" w:type="dxa"/>
            <w:hideMark/>
          </w:tcPr>
          <w:p w:rsidR="00E64F2F" w:rsidRPr="00B76AB6" w:rsidRDefault="00E64F2F" w:rsidP="001D0699">
            <w:pPr>
              <w:ind w:firstLine="709"/>
              <w:jc w:val="left"/>
              <w:rPr>
                <w:szCs w:val="24"/>
              </w:rPr>
            </w:pPr>
            <w:r w:rsidRPr="00B76AB6">
              <w:rPr>
                <w:szCs w:val="24"/>
              </w:rPr>
              <w:t>Среднее</w:t>
            </w:r>
          </w:p>
        </w:tc>
      </w:tr>
      <w:tr w:rsidR="00E64F2F" w:rsidRPr="00B76AB6" w:rsidTr="00ED628C">
        <w:tc>
          <w:tcPr>
            <w:tcW w:w="0" w:type="auto"/>
            <w:hideMark/>
          </w:tcPr>
          <w:p w:rsidR="00E64F2F" w:rsidRPr="00B76AB6" w:rsidRDefault="00E64F2F" w:rsidP="001D0699">
            <w:pPr>
              <w:ind w:firstLine="709"/>
              <w:jc w:val="left"/>
              <w:rPr>
                <w:szCs w:val="24"/>
              </w:rPr>
            </w:pPr>
            <w:r w:rsidRPr="00B76AB6">
              <w:rPr>
                <w:szCs w:val="24"/>
              </w:rPr>
              <w:t>молоко</w:t>
            </w:r>
          </w:p>
        </w:tc>
        <w:tc>
          <w:tcPr>
            <w:tcW w:w="0" w:type="auto"/>
            <w:hideMark/>
          </w:tcPr>
          <w:p w:rsidR="00E64F2F" w:rsidRPr="00B76AB6" w:rsidRDefault="00E64F2F" w:rsidP="001D0699">
            <w:pPr>
              <w:ind w:firstLine="709"/>
              <w:jc w:val="left"/>
              <w:rPr>
                <w:szCs w:val="24"/>
              </w:rPr>
            </w:pPr>
            <w:r w:rsidRPr="00B76AB6">
              <w:rPr>
                <w:szCs w:val="24"/>
              </w:rPr>
              <w:t>-</w:t>
            </w:r>
          </w:p>
        </w:tc>
        <w:tc>
          <w:tcPr>
            <w:tcW w:w="0" w:type="auto"/>
            <w:hideMark/>
          </w:tcPr>
          <w:p w:rsidR="00E64F2F" w:rsidRPr="00B76AB6" w:rsidRDefault="00E64F2F" w:rsidP="001D0699">
            <w:pPr>
              <w:ind w:firstLine="709"/>
              <w:jc w:val="left"/>
              <w:rPr>
                <w:szCs w:val="24"/>
              </w:rPr>
            </w:pPr>
            <w:r w:rsidRPr="00B76AB6">
              <w:rPr>
                <w:szCs w:val="24"/>
              </w:rPr>
              <w:t>3,3</w:t>
            </w:r>
          </w:p>
        </w:tc>
        <w:tc>
          <w:tcPr>
            <w:tcW w:w="0" w:type="auto"/>
            <w:hideMark/>
          </w:tcPr>
          <w:p w:rsidR="00E64F2F" w:rsidRPr="00B76AB6" w:rsidRDefault="00E64F2F" w:rsidP="001D0699">
            <w:pPr>
              <w:ind w:firstLine="709"/>
              <w:jc w:val="left"/>
              <w:rPr>
                <w:szCs w:val="24"/>
              </w:rPr>
            </w:pPr>
            <w:r w:rsidRPr="00B76AB6">
              <w:rPr>
                <w:szCs w:val="24"/>
              </w:rPr>
              <w:t>8,9</w:t>
            </w:r>
          </w:p>
        </w:tc>
        <w:tc>
          <w:tcPr>
            <w:tcW w:w="0" w:type="auto"/>
            <w:hideMark/>
          </w:tcPr>
          <w:p w:rsidR="00E64F2F" w:rsidRPr="00B76AB6" w:rsidRDefault="00E64F2F" w:rsidP="001D0699">
            <w:pPr>
              <w:ind w:firstLine="709"/>
              <w:jc w:val="left"/>
              <w:rPr>
                <w:szCs w:val="24"/>
              </w:rPr>
            </w:pPr>
            <w:r w:rsidRPr="00B76AB6">
              <w:rPr>
                <w:szCs w:val="24"/>
              </w:rPr>
              <w:t>4,9</w:t>
            </w:r>
          </w:p>
        </w:tc>
      </w:tr>
      <w:tr w:rsidR="00E64F2F" w:rsidRPr="00B76AB6" w:rsidTr="00ED628C">
        <w:tc>
          <w:tcPr>
            <w:tcW w:w="0" w:type="auto"/>
            <w:hideMark/>
          </w:tcPr>
          <w:p w:rsidR="00E64F2F" w:rsidRPr="00B76AB6" w:rsidRDefault="00E64F2F" w:rsidP="001D0699">
            <w:pPr>
              <w:ind w:firstLine="709"/>
              <w:jc w:val="left"/>
              <w:rPr>
                <w:szCs w:val="24"/>
              </w:rPr>
            </w:pPr>
            <w:r w:rsidRPr="00B76AB6">
              <w:rPr>
                <w:szCs w:val="24"/>
              </w:rPr>
              <w:t>мясо и мясопродукты</w:t>
            </w:r>
          </w:p>
        </w:tc>
        <w:tc>
          <w:tcPr>
            <w:tcW w:w="0" w:type="auto"/>
            <w:hideMark/>
          </w:tcPr>
          <w:p w:rsidR="00E64F2F" w:rsidRPr="00B76AB6" w:rsidRDefault="00E64F2F" w:rsidP="001D0699">
            <w:pPr>
              <w:ind w:firstLine="709"/>
              <w:jc w:val="left"/>
              <w:rPr>
                <w:szCs w:val="24"/>
              </w:rPr>
            </w:pPr>
            <w:r w:rsidRPr="00B76AB6">
              <w:rPr>
                <w:szCs w:val="24"/>
              </w:rPr>
              <w:t>9,8</w:t>
            </w:r>
          </w:p>
        </w:tc>
        <w:tc>
          <w:tcPr>
            <w:tcW w:w="0" w:type="auto"/>
            <w:hideMark/>
          </w:tcPr>
          <w:p w:rsidR="00E64F2F" w:rsidRPr="00B76AB6" w:rsidRDefault="00E64F2F" w:rsidP="001D0699">
            <w:pPr>
              <w:ind w:firstLine="709"/>
              <w:jc w:val="left"/>
              <w:rPr>
                <w:szCs w:val="24"/>
              </w:rPr>
            </w:pPr>
            <w:r w:rsidRPr="00B76AB6">
              <w:rPr>
                <w:szCs w:val="24"/>
              </w:rPr>
              <w:t>5,4</w:t>
            </w:r>
          </w:p>
        </w:tc>
        <w:tc>
          <w:tcPr>
            <w:tcW w:w="0" w:type="auto"/>
            <w:hideMark/>
          </w:tcPr>
          <w:p w:rsidR="00E64F2F" w:rsidRPr="00B76AB6" w:rsidRDefault="00E64F2F" w:rsidP="001D0699">
            <w:pPr>
              <w:ind w:firstLine="709"/>
              <w:jc w:val="left"/>
              <w:rPr>
                <w:szCs w:val="24"/>
              </w:rPr>
            </w:pPr>
            <w:r w:rsidRPr="00B76AB6">
              <w:rPr>
                <w:szCs w:val="24"/>
              </w:rPr>
              <w:t>4,5</w:t>
            </w:r>
          </w:p>
        </w:tc>
        <w:tc>
          <w:tcPr>
            <w:tcW w:w="0" w:type="auto"/>
            <w:hideMark/>
          </w:tcPr>
          <w:p w:rsidR="00E64F2F" w:rsidRPr="00B76AB6" w:rsidRDefault="00E64F2F" w:rsidP="001D0699">
            <w:pPr>
              <w:ind w:firstLine="709"/>
              <w:jc w:val="left"/>
              <w:rPr>
                <w:szCs w:val="24"/>
              </w:rPr>
            </w:pPr>
            <w:r w:rsidRPr="00B76AB6">
              <w:rPr>
                <w:szCs w:val="24"/>
              </w:rPr>
              <w:t>3,4</w:t>
            </w:r>
          </w:p>
        </w:tc>
      </w:tr>
      <w:tr w:rsidR="00E64F2F" w:rsidRPr="00B76AB6" w:rsidTr="00ED628C">
        <w:tc>
          <w:tcPr>
            <w:tcW w:w="0" w:type="auto"/>
            <w:hideMark/>
          </w:tcPr>
          <w:p w:rsidR="00E64F2F" w:rsidRPr="00B76AB6" w:rsidRDefault="00E64F2F" w:rsidP="001D0699">
            <w:pPr>
              <w:ind w:firstLine="709"/>
              <w:jc w:val="left"/>
              <w:rPr>
                <w:szCs w:val="24"/>
              </w:rPr>
            </w:pPr>
            <w:r w:rsidRPr="00B76AB6">
              <w:rPr>
                <w:szCs w:val="24"/>
              </w:rPr>
              <w:t>хлеб и зерновые</w:t>
            </w:r>
          </w:p>
        </w:tc>
        <w:tc>
          <w:tcPr>
            <w:tcW w:w="0" w:type="auto"/>
            <w:hideMark/>
          </w:tcPr>
          <w:p w:rsidR="00E64F2F" w:rsidRPr="00B76AB6" w:rsidRDefault="00E64F2F" w:rsidP="001D0699">
            <w:pPr>
              <w:ind w:firstLine="709"/>
              <w:jc w:val="left"/>
              <w:rPr>
                <w:szCs w:val="24"/>
              </w:rPr>
            </w:pPr>
            <w:r w:rsidRPr="00B76AB6">
              <w:rPr>
                <w:szCs w:val="24"/>
              </w:rPr>
              <w:t>9,7</w:t>
            </w:r>
          </w:p>
        </w:tc>
        <w:tc>
          <w:tcPr>
            <w:tcW w:w="0" w:type="auto"/>
            <w:hideMark/>
          </w:tcPr>
          <w:p w:rsidR="00E64F2F" w:rsidRPr="00B76AB6" w:rsidRDefault="00E64F2F" w:rsidP="001D0699">
            <w:pPr>
              <w:ind w:firstLine="709"/>
              <w:jc w:val="left"/>
              <w:rPr>
                <w:szCs w:val="24"/>
              </w:rPr>
            </w:pPr>
            <w:r w:rsidRPr="00B76AB6">
              <w:rPr>
                <w:szCs w:val="24"/>
              </w:rPr>
              <w:t>9,1</w:t>
            </w:r>
          </w:p>
        </w:tc>
        <w:tc>
          <w:tcPr>
            <w:tcW w:w="0" w:type="auto"/>
            <w:hideMark/>
          </w:tcPr>
          <w:p w:rsidR="00E64F2F" w:rsidRPr="00B76AB6" w:rsidRDefault="00E64F2F" w:rsidP="001D0699">
            <w:pPr>
              <w:ind w:firstLine="709"/>
              <w:jc w:val="left"/>
              <w:rPr>
                <w:szCs w:val="24"/>
              </w:rPr>
            </w:pPr>
            <w:r w:rsidRPr="00B76AB6">
              <w:rPr>
                <w:szCs w:val="24"/>
              </w:rPr>
              <w:t>19,3</w:t>
            </w:r>
          </w:p>
        </w:tc>
        <w:tc>
          <w:tcPr>
            <w:tcW w:w="0" w:type="auto"/>
            <w:hideMark/>
          </w:tcPr>
          <w:p w:rsidR="00E64F2F" w:rsidRPr="00B76AB6" w:rsidRDefault="00E64F2F" w:rsidP="001D0699">
            <w:pPr>
              <w:ind w:firstLine="709"/>
              <w:jc w:val="left"/>
              <w:rPr>
                <w:szCs w:val="24"/>
              </w:rPr>
            </w:pPr>
            <w:r w:rsidRPr="00B76AB6">
              <w:rPr>
                <w:szCs w:val="24"/>
              </w:rPr>
              <w:t>11,1</w:t>
            </w:r>
          </w:p>
        </w:tc>
      </w:tr>
      <w:tr w:rsidR="00E64F2F" w:rsidRPr="00B76AB6" w:rsidTr="00ED628C">
        <w:tc>
          <w:tcPr>
            <w:tcW w:w="0" w:type="auto"/>
            <w:noWrap/>
            <w:hideMark/>
          </w:tcPr>
          <w:p w:rsidR="00E64F2F" w:rsidRPr="00B76AB6" w:rsidRDefault="00E64F2F" w:rsidP="001D0699">
            <w:pPr>
              <w:ind w:firstLine="709"/>
              <w:jc w:val="left"/>
              <w:rPr>
                <w:szCs w:val="24"/>
              </w:rPr>
            </w:pPr>
            <w:r w:rsidRPr="00B76AB6">
              <w:rPr>
                <w:szCs w:val="24"/>
              </w:rPr>
              <w:t>картофель, корнеплоды</w:t>
            </w:r>
          </w:p>
        </w:tc>
        <w:tc>
          <w:tcPr>
            <w:tcW w:w="0" w:type="auto"/>
            <w:hideMark/>
          </w:tcPr>
          <w:p w:rsidR="00E64F2F" w:rsidRPr="00B76AB6" w:rsidRDefault="00E64F2F" w:rsidP="001D0699">
            <w:pPr>
              <w:ind w:firstLine="709"/>
              <w:jc w:val="left"/>
              <w:rPr>
                <w:szCs w:val="24"/>
              </w:rPr>
            </w:pPr>
            <w:r w:rsidRPr="00B76AB6">
              <w:rPr>
                <w:szCs w:val="24"/>
              </w:rPr>
              <w:t>18,6</w:t>
            </w:r>
          </w:p>
        </w:tc>
        <w:tc>
          <w:tcPr>
            <w:tcW w:w="0" w:type="auto"/>
            <w:hideMark/>
          </w:tcPr>
          <w:p w:rsidR="00E64F2F" w:rsidRPr="00B76AB6" w:rsidRDefault="00E64F2F" w:rsidP="001D0699">
            <w:pPr>
              <w:ind w:firstLine="709"/>
              <w:jc w:val="left"/>
              <w:rPr>
                <w:szCs w:val="24"/>
              </w:rPr>
            </w:pPr>
            <w:r w:rsidRPr="00B76AB6">
              <w:rPr>
                <w:szCs w:val="24"/>
              </w:rPr>
              <w:t>10,3</w:t>
            </w:r>
          </w:p>
        </w:tc>
        <w:tc>
          <w:tcPr>
            <w:tcW w:w="0" w:type="auto"/>
            <w:hideMark/>
          </w:tcPr>
          <w:p w:rsidR="00E64F2F" w:rsidRPr="00B76AB6" w:rsidRDefault="00E64F2F" w:rsidP="001D0699">
            <w:pPr>
              <w:ind w:firstLine="709"/>
              <w:jc w:val="left"/>
              <w:rPr>
                <w:szCs w:val="24"/>
              </w:rPr>
            </w:pPr>
            <w:r w:rsidRPr="00B76AB6">
              <w:rPr>
                <w:szCs w:val="24"/>
              </w:rPr>
              <w:t>18,8</w:t>
            </w:r>
          </w:p>
        </w:tc>
        <w:tc>
          <w:tcPr>
            <w:tcW w:w="0" w:type="auto"/>
            <w:hideMark/>
          </w:tcPr>
          <w:p w:rsidR="00E64F2F" w:rsidRPr="00B76AB6" w:rsidRDefault="00E64F2F" w:rsidP="001D0699">
            <w:pPr>
              <w:ind w:firstLine="709"/>
              <w:jc w:val="left"/>
              <w:rPr>
                <w:szCs w:val="24"/>
              </w:rPr>
            </w:pPr>
            <w:r w:rsidRPr="00B76AB6">
              <w:rPr>
                <w:szCs w:val="24"/>
              </w:rPr>
              <w:t>3,2</w:t>
            </w:r>
          </w:p>
        </w:tc>
      </w:tr>
    </w:tbl>
    <w:p w:rsidR="00E64F2F" w:rsidRPr="00B76AB6" w:rsidRDefault="00E64F2F" w:rsidP="00E64F2F">
      <w:pPr>
        <w:ind w:firstLine="709"/>
        <w:rPr>
          <w:szCs w:val="24"/>
        </w:rPr>
      </w:pPr>
      <w:r w:rsidRPr="00B76AB6">
        <w:rPr>
          <w:szCs w:val="24"/>
        </w:rPr>
        <w:t> </w:t>
      </w:r>
    </w:p>
    <w:p w:rsidR="00B97EBD" w:rsidRDefault="00E64F2F" w:rsidP="00E64F2F">
      <w:pPr>
        <w:ind w:firstLine="709"/>
        <w:rPr>
          <w:szCs w:val="24"/>
        </w:rPr>
      </w:pPr>
      <w:r w:rsidRPr="00B76AB6">
        <w:rPr>
          <w:szCs w:val="24"/>
        </w:rPr>
        <w:t xml:space="preserve">Суммарная удельная </w:t>
      </w:r>
      <w:proofErr w:type="spellStart"/>
      <w:r w:rsidRPr="00B76AB6">
        <w:rPr>
          <w:szCs w:val="24"/>
        </w:rPr>
        <w:t>бетта</w:t>
      </w:r>
      <w:proofErr w:type="spellEnd"/>
      <w:r w:rsidRPr="00B76AB6">
        <w:rPr>
          <w:szCs w:val="24"/>
        </w:rPr>
        <w:t xml:space="preserve">-активность воды на всей территории Республики Коми не превышает 0,7 Бк/л, что указывает на низкое содержание в питьевой воде изотопов радия-228 и свинца-210, определяющих </w:t>
      </w:r>
      <w:proofErr w:type="spellStart"/>
      <w:r w:rsidRPr="00B76AB6">
        <w:rPr>
          <w:szCs w:val="24"/>
        </w:rPr>
        <w:t>бетта</w:t>
      </w:r>
      <w:proofErr w:type="spellEnd"/>
      <w:r w:rsidRPr="00B76AB6">
        <w:rPr>
          <w:szCs w:val="24"/>
        </w:rPr>
        <w:t xml:space="preserve">-активность. </w:t>
      </w:r>
    </w:p>
    <w:p w:rsidR="00E64F2F" w:rsidRDefault="00E64F2F" w:rsidP="00E64F2F">
      <w:pPr>
        <w:ind w:firstLine="709"/>
        <w:rPr>
          <w:szCs w:val="24"/>
        </w:rPr>
      </w:pPr>
      <w:r w:rsidRPr="00B76AB6">
        <w:rPr>
          <w:szCs w:val="24"/>
        </w:rPr>
        <w:t xml:space="preserve">На основании проведенных исследований рассчитана дозовая нагрузка на население Республики Коми от естественных источников, которая составила 1.643 </w:t>
      </w:r>
      <w:proofErr w:type="spellStart"/>
      <w:r w:rsidRPr="00B76AB6">
        <w:rPr>
          <w:szCs w:val="24"/>
        </w:rPr>
        <w:t>мЗв</w:t>
      </w:r>
      <w:proofErr w:type="spellEnd"/>
      <w:r w:rsidRPr="00B76AB6">
        <w:rPr>
          <w:szCs w:val="24"/>
        </w:rPr>
        <w:t xml:space="preserve">/год. При сравнении с аналогичными показателями по Российской Федерации (2,41 </w:t>
      </w:r>
      <w:proofErr w:type="spellStart"/>
      <w:r w:rsidRPr="00B76AB6">
        <w:rPr>
          <w:szCs w:val="24"/>
        </w:rPr>
        <w:t>мЗв</w:t>
      </w:r>
      <w:proofErr w:type="spellEnd"/>
      <w:r w:rsidRPr="00B76AB6">
        <w:rPr>
          <w:szCs w:val="24"/>
        </w:rPr>
        <w:t xml:space="preserve">/год) дозовая нагрузка по Республике Коми в 1,5 раза ниже среднего показателя по России. Дозовая нагрузка на население Республики Коми по видам облучения составила: 49,8% 0,817 </w:t>
      </w:r>
      <w:proofErr w:type="spellStart"/>
      <w:r w:rsidRPr="00B76AB6">
        <w:rPr>
          <w:szCs w:val="24"/>
        </w:rPr>
        <w:t>мЗв</w:t>
      </w:r>
      <w:proofErr w:type="spellEnd"/>
      <w:r w:rsidRPr="00B76AB6">
        <w:rPr>
          <w:szCs w:val="24"/>
        </w:rPr>
        <w:t xml:space="preserve">/год) - радон и его дочерние продукты распада; 17,7% (9,291 </w:t>
      </w:r>
      <w:proofErr w:type="spellStart"/>
      <w:r w:rsidRPr="00B76AB6">
        <w:rPr>
          <w:szCs w:val="24"/>
        </w:rPr>
        <w:t>мЗв</w:t>
      </w:r>
      <w:proofErr w:type="spellEnd"/>
      <w:r w:rsidRPr="00B76AB6">
        <w:rPr>
          <w:szCs w:val="24"/>
        </w:rPr>
        <w:t xml:space="preserve">/год) - космическое излучение (ионизирующая и нейтронная компоненты); 25,6% 00,42 </w:t>
      </w:r>
      <w:proofErr w:type="spellStart"/>
      <w:r w:rsidRPr="00B76AB6">
        <w:rPr>
          <w:szCs w:val="24"/>
        </w:rPr>
        <w:t>мЗв</w:t>
      </w:r>
      <w:proofErr w:type="spellEnd"/>
      <w:r w:rsidRPr="00B76AB6">
        <w:rPr>
          <w:szCs w:val="24"/>
        </w:rPr>
        <w:t xml:space="preserve">/год) - внешнее облучение; 7% 115 </w:t>
      </w:r>
      <w:proofErr w:type="spellStart"/>
      <w:r w:rsidRPr="00B76AB6">
        <w:rPr>
          <w:szCs w:val="24"/>
        </w:rPr>
        <w:t>мЗв</w:t>
      </w:r>
      <w:proofErr w:type="spellEnd"/>
      <w:r w:rsidRPr="00B76AB6">
        <w:rPr>
          <w:szCs w:val="24"/>
        </w:rPr>
        <w:t xml:space="preserve">/год) </w:t>
      </w:r>
      <w:proofErr w:type="gramStart"/>
      <w:r w:rsidRPr="00B76AB6">
        <w:rPr>
          <w:szCs w:val="24"/>
        </w:rPr>
        <w:t>-в</w:t>
      </w:r>
      <w:proofErr w:type="gramEnd"/>
      <w:r w:rsidRPr="00B76AB6">
        <w:rPr>
          <w:szCs w:val="24"/>
        </w:rPr>
        <w:t>нутреннее облучение.</w:t>
      </w:r>
    </w:p>
    <w:p w:rsidR="00B97EBD" w:rsidRDefault="00B97EBD" w:rsidP="00B24494">
      <w:pPr>
        <w:pStyle w:val="3"/>
      </w:pPr>
      <w:bookmarkStart w:id="125" w:name="_Toc291745924"/>
      <w:bookmarkStart w:id="126" w:name="_Toc413923256"/>
      <w:bookmarkStart w:id="127" w:name="_Toc448913067"/>
      <w:r w:rsidRPr="00B97EBD">
        <w:t>8.10 Оценка размещения и эксплуатации коммунальных объектов</w:t>
      </w:r>
      <w:bookmarkEnd w:id="125"/>
      <w:bookmarkEnd w:id="126"/>
      <w:bookmarkEnd w:id="127"/>
    </w:p>
    <w:p w:rsidR="00B97EBD" w:rsidRPr="007831B5" w:rsidRDefault="00B97EBD" w:rsidP="00B97EBD">
      <w:pPr>
        <w:pStyle w:val="a9"/>
        <w:spacing w:after="0" w:line="360" w:lineRule="auto"/>
        <w:ind w:firstLine="709"/>
        <w:jc w:val="both"/>
        <w:rPr>
          <w:rFonts w:ascii="Times New Roman" w:hAnsi="Times New Roman"/>
          <w:szCs w:val="24"/>
          <w:lang w:val="ru-RU"/>
        </w:rPr>
      </w:pPr>
      <w:r>
        <w:rPr>
          <w:rFonts w:ascii="Times New Roman" w:hAnsi="Times New Roman"/>
          <w:color w:val="000000"/>
          <w:szCs w:val="24"/>
        </w:rPr>
        <w:t xml:space="preserve">В настоящее время на территории </w:t>
      </w:r>
      <w:proofErr w:type="spellStart"/>
      <w:r>
        <w:rPr>
          <w:rFonts w:ascii="Times New Roman" w:hAnsi="Times New Roman"/>
          <w:color w:val="000000"/>
          <w:szCs w:val="24"/>
          <w:lang w:val="ru-RU"/>
        </w:rPr>
        <w:t>Усть-Вымского</w:t>
      </w:r>
      <w:proofErr w:type="spellEnd"/>
      <w:r>
        <w:rPr>
          <w:rFonts w:ascii="Times New Roman" w:hAnsi="Times New Roman"/>
          <w:color w:val="000000"/>
          <w:szCs w:val="24"/>
          <w:lang w:val="ru-RU"/>
        </w:rPr>
        <w:t xml:space="preserve"> района</w:t>
      </w:r>
      <w:r>
        <w:rPr>
          <w:rFonts w:ascii="Times New Roman" w:hAnsi="Times New Roman"/>
          <w:color w:val="000000"/>
          <w:szCs w:val="24"/>
        </w:rPr>
        <w:t xml:space="preserve"> </w:t>
      </w:r>
      <w:r w:rsidRPr="001D13D6">
        <w:rPr>
          <w:rFonts w:ascii="Times New Roman" w:hAnsi="Times New Roman"/>
          <w:color w:val="000000"/>
          <w:szCs w:val="24"/>
        </w:rPr>
        <w:t>р</w:t>
      </w:r>
      <w:r>
        <w:rPr>
          <w:rFonts w:ascii="Times New Roman" w:hAnsi="Times New Roman"/>
          <w:color w:val="000000"/>
          <w:szCs w:val="24"/>
        </w:rPr>
        <w:t>асположено 1</w:t>
      </w:r>
      <w:r>
        <w:rPr>
          <w:rFonts w:ascii="Times New Roman" w:hAnsi="Times New Roman"/>
          <w:color w:val="000000"/>
          <w:szCs w:val="24"/>
          <w:lang w:val="ru-RU"/>
        </w:rPr>
        <w:t>0</w:t>
      </w:r>
      <w:r>
        <w:rPr>
          <w:rFonts w:ascii="Times New Roman" w:hAnsi="Times New Roman"/>
          <w:color w:val="000000"/>
          <w:szCs w:val="24"/>
        </w:rPr>
        <w:t xml:space="preserve"> кладбищ</w:t>
      </w:r>
      <w:r>
        <w:rPr>
          <w:rFonts w:ascii="Times New Roman" w:hAnsi="Times New Roman"/>
          <w:color w:val="000000"/>
          <w:szCs w:val="24"/>
          <w:lang w:val="ru-RU"/>
        </w:rPr>
        <w:t>.</w:t>
      </w:r>
    </w:p>
    <w:p w:rsidR="00B97EBD" w:rsidRDefault="00B97EBD" w:rsidP="00B97EBD">
      <w:pPr>
        <w:pStyle w:val="a9"/>
        <w:spacing w:after="0" w:line="360" w:lineRule="auto"/>
        <w:ind w:firstLine="709"/>
        <w:jc w:val="both"/>
        <w:rPr>
          <w:rFonts w:ascii="Times New Roman" w:hAnsi="Times New Roman"/>
          <w:color w:val="000000"/>
          <w:szCs w:val="24"/>
        </w:rPr>
      </w:pPr>
      <w:r w:rsidRPr="001D13D6">
        <w:rPr>
          <w:rFonts w:ascii="Times New Roman" w:hAnsi="Times New Roman"/>
          <w:color w:val="000000"/>
          <w:szCs w:val="24"/>
        </w:rPr>
        <w:t xml:space="preserve">При устройстве новых участков кладбищ необходимо руководствоваться требованиями СанПиН 2.1.1279-03 «Гигиенические требования к размещению, устройству </w:t>
      </w:r>
      <w:r w:rsidRPr="001D13D6">
        <w:rPr>
          <w:rFonts w:ascii="Times New Roman" w:hAnsi="Times New Roman"/>
          <w:color w:val="000000"/>
          <w:szCs w:val="24"/>
        </w:rPr>
        <w:lastRenderedPageBreak/>
        <w:t>и содержанию кладбищ, зданий и сооружений похоронного назначения» и «Инструкции о порядке похорон и содержании кладбищ в Российской Федерации», МДС 13-2.2000.</w:t>
      </w:r>
    </w:p>
    <w:p w:rsidR="009763AC" w:rsidRDefault="009763AC" w:rsidP="00B97EBD">
      <w:pPr>
        <w:pStyle w:val="a9"/>
        <w:spacing w:after="0" w:line="360" w:lineRule="auto"/>
        <w:ind w:firstLine="709"/>
        <w:jc w:val="both"/>
        <w:rPr>
          <w:rFonts w:ascii="Times New Roman" w:hAnsi="Times New Roman"/>
          <w:color w:val="000000"/>
          <w:szCs w:val="24"/>
        </w:rPr>
      </w:pPr>
    </w:p>
    <w:p w:rsidR="009763AC" w:rsidRDefault="009763AC" w:rsidP="009763AC">
      <w:pPr>
        <w:pStyle w:val="3"/>
      </w:pPr>
      <w:bookmarkStart w:id="128" w:name="_Toc448913068"/>
      <w:r>
        <w:t>8.11</w:t>
      </w:r>
      <w:proofErr w:type="gramStart"/>
      <w:r>
        <w:t xml:space="preserve"> О</w:t>
      </w:r>
      <w:proofErr w:type="gramEnd"/>
      <w:r>
        <w:t>собо охраняемы</w:t>
      </w:r>
      <w:r w:rsidR="008A147A">
        <w:t>е</w:t>
      </w:r>
      <w:r>
        <w:t xml:space="preserve"> природные территории, находящиеся в границах сельского поселения «</w:t>
      </w:r>
      <w:proofErr w:type="spellStart"/>
      <w:r>
        <w:t>Усть-Вымский</w:t>
      </w:r>
      <w:proofErr w:type="spellEnd"/>
      <w:r>
        <w:t>»</w:t>
      </w:r>
      <w:bookmarkEnd w:id="128"/>
    </w:p>
    <w:p w:rsidR="00984624" w:rsidRDefault="009763AC" w:rsidP="009763AC">
      <w:r>
        <w:tab/>
        <w:t>Заказник «</w:t>
      </w:r>
      <w:proofErr w:type="spellStart"/>
      <w:r>
        <w:t>Доньнюр</w:t>
      </w:r>
      <w:proofErr w:type="spellEnd"/>
      <w:r>
        <w:t xml:space="preserve">» расположен в 1 км на запад от п. Ляли, в 3 км на юго-запад </w:t>
      </w:r>
      <w:proofErr w:type="gramStart"/>
      <w:r>
        <w:t>от</w:t>
      </w:r>
      <w:proofErr w:type="gramEnd"/>
      <w:r>
        <w:t xml:space="preserve"> с. </w:t>
      </w:r>
      <w:proofErr w:type="spellStart"/>
      <w:r>
        <w:t>Серегово</w:t>
      </w:r>
      <w:proofErr w:type="spellEnd"/>
      <w:r>
        <w:t xml:space="preserve">, на второй надпойменной террасе р. </w:t>
      </w:r>
      <w:proofErr w:type="spellStart"/>
      <w:r>
        <w:t>Вымь</w:t>
      </w:r>
      <w:proofErr w:type="spellEnd"/>
      <w:r>
        <w:t xml:space="preserve">. Водоприемники – р. </w:t>
      </w:r>
      <w:proofErr w:type="spellStart"/>
      <w:r>
        <w:t>Вымь</w:t>
      </w:r>
      <w:proofErr w:type="spellEnd"/>
      <w:r>
        <w:t xml:space="preserve">, протекает в 0,1 – 0,5 км от южного и восточного краев, р. </w:t>
      </w:r>
      <w:proofErr w:type="spellStart"/>
      <w:r>
        <w:t>Ерыч</w:t>
      </w:r>
      <w:proofErr w:type="spellEnd"/>
      <w:r>
        <w:t xml:space="preserve"> – в 1 км от юго-западного края массива и ручьи, вытекающие из болота. Географические координаты 62</w:t>
      </w:r>
      <w:r>
        <w:rPr>
          <w:vertAlign w:val="superscript"/>
        </w:rPr>
        <w:t>0</w:t>
      </w:r>
      <w:r w:rsidR="00984624">
        <w:t>16'123'' СШ, 50</w:t>
      </w:r>
      <w:r w:rsidR="00984624">
        <w:rPr>
          <w:vertAlign w:val="superscript"/>
        </w:rPr>
        <w:t>0</w:t>
      </w:r>
      <w:r w:rsidR="00984624">
        <w:t>32'</w:t>
      </w:r>
      <w:r w:rsidR="00984624" w:rsidRPr="00984624">
        <w:t>11</w:t>
      </w:r>
      <w:r w:rsidR="00984624">
        <w:t>''</w:t>
      </w:r>
      <w:r w:rsidR="00984624" w:rsidRPr="00984624">
        <w:t xml:space="preserve"> ВД. Представляет собой – верховое </w:t>
      </w:r>
      <w:r w:rsidR="00984624">
        <w:t>сосново-кустарничково-</w:t>
      </w:r>
      <w:proofErr w:type="spellStart"/>
      <w:r w:rsidR="00984624">
        <w:t>морошково</w:t>
      </w:r>
      <w:proofErr w:type="spellEnd"/>
      <w:r w:rsidR="00984624">
        <w:t xml:space="preserve">-сфагновое болото. Оно образовалось </w:t>
      </w:r>
      <w:proofErr w:type="gramStart"/>
      <w:r w:rsidR="00984624">
        <w:t>результате</w:t>
      </w:r>
      <w:proofErr w:type="gramEnd"/>
      <w:r w:rsidR="00984624">
        <w:t xml:space="preserve"> изменения русла р. </w:t>
      </w:r>
      <w:proofErr w:type="spellStart"/>
      <w:r w:rsidR="00984624">
        <w:t>Вымь</w:t>
      </w:r>
      <w:proofErr w:type="spellEnd"/>
      <w:r w:rsidR="00984624">
        <w:t xml:space="preserve"> и занимает депрессию, образовавшуюся в процессе отступления реки. Граница болота четко выражена, перепад высоты с окружающим болото сосняком лишайниковым составляет более 1 м. Растительный покров болота довольно однородный, на всей площади оно облесено сосной низкого бонитета. Средняя высота деревьев варьирует от 8 м на </w:t>
      </w:r>
      <w:proofErr w:type="spellStart"/>
      <w:r w:rsidR="00984624">
        <w:t>окрайке</w:t>
      </w:r>
      <w:proofErr w:type="spellEnd"/>
      <w:r w:rsidR="00984624">
        <w:t xml:space="preserve"> до 1,5 м в центре. Сомкнутость крон составляет 0,1 – 0,3. По </w:t>
      </w:r>
      <w:proofErr w:type="spellStart"/>
      <w:r w:rsidR="00984624">
        <w:t>окрайкам</w:t>
      </w:r>
      <w:proofErr w:type="spellEnd"/>
      <w:r w:rsidR="00984624">
        <w:t xml:space="preserve"> встречаются единичные деревья березы, ели (высотой до 4 м). Микрорельеф преимущественно кочковатый.</w:t>
      </w:r>
    </w:p>
    <w:p w:rsidR="00984624" w:rsidRDefault="00984624" w:rsidP="00984624">
      <w:pPr>
        <w:ind w:firstLine="567"/>
      </w:pPr>
      <w:r>
        <w:t>Видовой состав болота крайне беден и насчитывает менее 30 видов, включая мхи и лишайники, однако более 30% растений являются хозяйственно-ценными и лекарственными. Болото морошковое и клюквенное.</w:t>
      </w:r>
    </w:p>
    <w:p w:rsidR="00984624" w:rsidRPr="00984624" w:rsidRDefault="00984624" w:rsidP="00984624">
      <w:pPr>
        <w:ind w:firstLine="567"/>
      </w:pPr>
      <w:r>
        <w:t>На территории заказника запрещается хозяйственная и иная деятельность, если она противоречит целям создания заказника или причиняет вред охраняемым природным объектам.</w:t>
      </w:r>
    </w:p>
    <w:p w:rsidR="00B97EBD" w:rsidRPr="00B97EBD" w:rsidRDefault="009763AC" w:rsidP="009763AC">
      <w:pPr>
        <w:pStyle w:val="3"/>
        <w:rPr>
          <w:rStyle w:val="FontStyle14"/>
          <w:rFonts w:ascii="Times New Roman" w:hAnsi="Times New Roman" w:cs="Times New Roman"/>
          <w:sz w:val="24"/>
        </w:rPr>
      </w:pPr>
      <w:bookmarkStart w:id="129" w:name="_Toc223767828"/>
      <w:bookmarkStart w:id="130" w:name="_Toc224837796"/>
      <w:bookmarkStart w:id="131" w:name="_Toc230674901"/>
      <w:bookmarkStart w:id="132" w:name="_Toc230675029"/>
      <w:bookmarkStart w:id="133" w:name="_Toc230675479"/>
      <w:bookmarkStart w:id="134" w:name="_Toc230681244"/>
      <w:bookmarkStart w:id="135" w:name="_Toc243993647"/>
      <w:bookmarkStart w:id="136" w:name="_Toc253563167"/>
      <w:bookmarkStart w:id="137" w:name="_Toc255308447"/>
      <w:bookmarkStart w:id="138" w:name="_Toc291745925"/>
      <w:bookmarkStart w:id="139" w:name="_Toc413923257"/>
      <w:bookmarkStart w:id="140" w:name="_Toc448913069"/>
      <w:r w:rsidRPr="00B97EBD">
        <w:rPr>
          <w:rStyle w:val="FontStyle14"/>
          <w:rFonts w:ascii="Times New Roman" w:hAnsi="Times New Roman" w:cs="Times New Roman"/>
          <w:sz w:val="24"/>
        </w:rPr>
        <w:t>8.1</w:t>
      </w:r>
      <w:r>
        <w:rPr>
          <w:rStyle w:val="FontStyle14"/>
          <w:rFonts w:ascii="Times New Roman" w:hAnsi="Times New Roman" w:cs="Times New Roman"/>
          <w:sz w:val="24"/>
        </w:rPr>
        <w:t>2</w:t>
      </w:r>
      <w:r w:rsidRPr="00B97EBD">
        <w:rPr>
          <w:rStyle w:val="FontStyle14"/>
          <w:rFonts w:ascii="Times New Roman" w:hAnsi="Times New Roman" w:cs="Times New Roman"/>
          <w:sz w:val="24"/>
        </w:rPr>
        <w:t xml:space="preserve"> Планируемые</w:t>
      </w:r>
      <w:r w:rsidR="00B97EBD" w:rsidRPr="00B97EBD">
        <w:rPr>
          <w:rStyle w:val="FontStyle14"/>
          <w:rFonts w:ascii="Times New Roman" w:hAnsi="Times New Roman" w:cs="Times New Roman"/>
          <w:sz w:val="24"/>
        </w:rPr>
        <w:t xml:space="preserve"> мероприятия по улучшению состояния окружающей среды</w:t>
      </w:r>
      <w:bookmarkEnd w:id="129"/>
      <w:bookmarkEnd w:id="130"/>
      <w:bookmarkEnd w:id="131"/>
      <w:bookmarkEnd w:id="132"/>
      <w:bookmarkEnd w:id="133"/>
      <w:bookmarkEnd w:id="134"/>
      <w:bookmarkEnd w:id="135"/>
      <w:bookmarkEnd w:id="136"/>
      <w:bookmarkEnd w:id="137"/>
      <w:bookmarkEnd w:id="138"/>
      <w:bookmarkEnd w:id="139"/>
      <w:bookmarkEnd w:id="140"/>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Для снижения степени загрязнения окружающей среды необходимо выполнить следующие мероприятия:</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организация лабораторных наблюдений за состоянием загрязнения воздушной среды и замеров уровней шума на территории жилой застройки в зоне санитарной охраны;</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xml:space="preserve">- </w:t>
      </w:r>
      <w:proofErr w:type="gramStart"/>
      <w:r w:rsidRPr="00C228CF">
        <w:rPr>
          <w:color w:val="000000"/>
          <w:szCs w:val="24"/>
        </w:rPr>
        <w:t>полное</w:t>
      </w:r>
      <w:proofErr w:type="gramEnd"/>
      <w:r w:rsidRPr="00C228CF">
        <w:rPr>
          <w:color w:val="000000"/>
          <w:szCs w:val="24"/>
        </w:rPr>
        <w:t xml:space="preserve"> </w:t>
      </w:r>
      <w:proofErr w:type="spellStart"/>
      <w:r w:rsidRPr="00C228CF">
        <w:rPr>
          <w:color w:val="000000"/>
          <w:szCs w:val="24"/>
        </w:rPr>
        <w:t>канализование</w:t>
      </w:r>
      <w:proofErr w:type="spellEnd"/>
      <w:r>
        <w:rPr>
          <w:color w:val="000000"/>
          <w:szCs w:val="24"/>
        </w:rPr>
        <w:t xml:space="preserve">  территории</w:t>
      </w:r>
      <w:r w:rsidRPr="00C228CF">
        <w:rPr>
          <w:color w:val="000000"/>
          <w:szCs w:val="24"/>
        </w:rPr>
        <w:t>;</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устройство водонепроницаемых выгребов в частной застройке при отсутствии канализации;</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организация локальной очистки стоков на сельскохозяйственных предприятиях;</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lastRenderedPageBreak/>
        <w:t>- разработка шумовой карты</w:t>
      </w:r>
      <w:r>
        <w:rPr>
          <w:color w:val="000000"/>
          <w:szCs w:val="24"/>
        </w:rPr>
        <w:t xml:space="preserve">  территории</w:t>
      </w:r>
      <w:r w:rsidRPr="00C228CF">
        <w:rPr>
          <w:color w:val="000000"/>
          <w:szCs w:val="24"/>
        </w:rPr>
        <w:t>;</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для уменьшения шумового воздействия от автотранспорта: применение усовершенствованных покрытий дорог, посадка зеленых насаждений, конструктивных и планировочных мероприятий при строительстве новых жилых образований;</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для уменьшения шумового воздействия от электроподстанций – посадка зеленых насаждений;</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проведение исследовательских работ для уточнения современного состояния водных объектов, расположенных в городском поселении;</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проведение мероприятий по очистке и санации водоемов;</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xml:space="preserve">- корректировка и реализация программ в рамках социально-гигиенического мониторинга по почве, атмосферному воздуху, водоемам, хозяйственно-питьевому водоснабжению, другим профилактическим мероприятиям по обеспечению санитарно-эпидемиологического благополучия и благоприятной </w:t>
      </w:r>
      <w:proofErr w:type="spellStart"/>
      <w:r w:rsidRPr="00C228CF">
        <w:rPr>
          <w:color w:val="000000"/>
          <w:szCs w:val="24"/>
        </w:rPr>
        <w:t>градоэкологической</w:t>
      </w:r>
      <w:proofErr w:type="spellEnd"/>
      <w:r w:rsidRPr="00C228CF">
        <w:rPr>
          <w:color w:val="000000"/>
          <w:szCs w:val="24"/>
        </w:rPr>
        <w:t xml:space="preserve"> среды;</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xml:space="preserve">- выполнение проектов I-III поясов ЗСО для всех </w:t>
      </w:r>
      <w:proofErr w:type="spellStart"/>
      <w:r w:rsidRPr="00C228CF">
        <w:rPr>
          <w:color w:val="000000"/>
          <w:szCs w:val="24"/>
        </w:rPr>
        <w:t>артскважин</w:t>
      </w:r>
      <w:proofErr w:type="spellEnd"/>
      <w:r w:rsidRPr="00C228CF">
        <w:rPr>
          <w:color w:val="000000"/>
          <w:szCs w:val="24"/>
        </w:rPr>
        <w:t xml:space="preserve"> специализированной организацией, согласно СанПиН 2.1.4.1110-02, СНиП 2.04.02-84;</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ликвидация всех стихийных свалок, являющихся источниками загрязнения почв, водоемов, подземных вод;</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внедрение системы раздельного сбора ценных компонентов ТБО (бумага, стекло, текстиль, пластик и т.д.);</w:t>
      </w:r>
    </w:p>
    <w:p w:rsidR="00B97EBD" w:rsidRPr="00C228CF" w:rsidRDefault="00B97EBD" w:rsidP="00B97EBD">
      <w:pPr>
        <w:shd w:val="clear" w:color="auto" w:fill="FFFFFF"/>
        <w:autoSpaceDE w:val="0"/>
        <w:autoSpaceDN w:val="0"/>
        <w:adjustRightInd w:val="0"/>
        <w:ind w:firstLine="851"/>
        <w:rPr>
          <w:color w:val="000000"/>
          <w:szCs w:val="24"/>
        </w:rPr>
      </w:pPr>
      <w:r w:rsidRPr="00C228CF">
        <w:rPr>
          <w:color w:val="000000"/>
          <w:szCs w:val="24"/>
        </w:rPr>
        <w:t>- организация зон рекреации с полным комплексом природоохранных и санитарно-эпидемиологических мероприятий;</w:t>
      </w:r>
    </w:p>
    <w:p w:rsidR="00B97EBD" w:rsidRDefault="00B97EBD" w:rsidP="00B97EBD">
      <w:pPr>
        <w:shd w:val="clear" w:color="auto" w:fill="FFFFFF"/>
        <w:autoSpaceDE w:val="0"/>
        <w:autoSpaceDN w:val="0"/>
        <w:adjustRightInd w:val="0"/>
        <w:ind w:firstLine="851"/>
        <w:rPr>
          <w:color w:val="000000"/>
          <w:szCs w:val="24"/>
        </w:rPr>
      </w:pPr>
      <w:r w:rsidRPr="00C228CF">
        <w:rPr>
          <w:color w:val="000000"/>
          <w:szCs w:val="24"/>
        </w:rPr>
        <w:t>- разработка перспективного плана формирования и развития системы озеленения поселения.</w:t>
      </w:r>
    </w:p>
    <w:p w:rsidR="007E2F62" w:rsidRDefault="007E2F62" w:rsidP="00B97EBD">
      <w:pPr>
        <w:shd w:val="clear" w:color="auto" w:fill="FFFFFF"/>
        <w:autoSpaceDE w:val="0"/>
        <w:autoSpaceDN w:val="0"/>
        <w:adjustRightInd w:val="0"/>
        <w:ind w:firstLine="851"/>
        <w:rPr>
          <w:color w:val="000000"/>
          <w:szCs w:val="24"/>
        </w:rPr>
      </w:pPr>
      <w:r>
        <w:rPr>
          <w:color w:val="000000"/>
          <w:szCs w:val="24"/>
        </w:rPr>
        <w:t xml:space="preserve">Для улучшения состояния окружающей среды сельского поселения Усть-Вымь проектом Генерального плана предусматривается </w:t>
      </w:r>
      <w:r w:rsidRPr="007E2F62">
        <w:rPr>
          <w:b/>
          <w:color w:val="000000"/>
          <w:szCs w:val="24"/>
        </w:rPr>
        <w:t>строительство полигона твердых бытовых отходов площадью 4 га.</w:t>
      </w:r>
    </w:p>
    <w:p w:rsidR="007E2F62" w:rsidRPr="007E2F62" w:rsidRDefault="007E2F62" w:rsidP="00B97EBD">
      <w:pPr>
        <w:shd w:val="clear" w:color="auto" w:fill="FFFFFF"/>
        <w:autoSpaceDE w:val="0"/>
        <w:autoSpaceDN w:val="0"/>
        <w:adjustRightInd w:val="0"/>
        <w:ind w:firstLine="851"/>
        <w:rPr>
          <w:b/>
          <w:color w:val="000000"/>
          <w:szCs w:val="24"/>
        </w:rPr>
      </w:pPr>
      <w:r>
        <w:rPr>
          <w:color w:val="000000"/>
          <w:szCs w:val="24"/>
        </w:rPr>
        <w:t xml:space="preserve">Значительному оздоровлению экологии поспособствует </w:t>
      </w:r>
      <w:r w:rsidRPr="007E2F62">
        <w:rPr>
          <w:b/>
          <w:color w:val="000000"/>
          <w:szCs w:val="24"/>
        </w:rPr>
        <w:t xml:space="preserve">устранение несанкционированных свалок и озеленение санитарно-защитных зон промышленных и сельскохозяйственных предприятий, а также объектов специального назначения. </w:t>
      </w:r>
    </w:p>
    <w:p w:rsidR="00B97EBD" w:rsidRPr="00FF51F7" w:rsidRDefault="00B97EBD" w:rsidP="00B97EBD">
      <w:pPr>
        <w:pStyle w:val="2"/>
        <w:jc w:val="center"/>
        <w:rPr>
          <w:rFonts w:ascii="Times New Roman" w:hAnsi="Times New Roman" w:cs="Times New Roman"/>
          <w:color w:val="000000" w:themeColor="text1"/>
          <w:sz w:val="28"/>
        </w:rPr>
      </w:pPr>
      <w:bookmarkStart w:id="141" w:name="_Toc413923258"/>
      <w:bookmarkStart w:id="142" w:name="_Toc448913070"/>
      <w:r w:rsidRPr="00FF51F7">
        <w:rPr>
          <w:rFonts w:ascii="Times New Roman" w:hAnsi="Times New Roman" w:cs="Times New Roman"/>
          <w:color w:val="000000" w:themeColor="text1"/>
          <w:sz w:val="28"/>
        </w:rPr>
        <w:t>Глава 9. Объекты культурного наследия</w:t>
      </w:r>
      <w:bookmarkEnd w:id="141"/>
      <w:bookmarkEnd w:id="142"/>
    </w:p>
    <w:p w:rsidR="00D44265" w:rsidRDefault="00D44265" w:rsidP="00B97EBD">
      <w:pPr>
        <w:ind w:firstLine="709"/>
        <w:rPr>
          <w:szCs w:val="24"/>
        </w:rPr>
      </w:pPr>
    </w:p>
    <w:p w:rsidR="00B97EBD" w:rsidRDefault="00B97EBD" w:rsidP="00B24494">
      <w:pPr>
        <w:ind w:firstLine="709"/>
        <w:rPr>
          <w:szCs w:val="24"/>
        </w:rPr>
      </w:pPr>
      <w:r w:rsidRPr="009301DD">
        <w:rPr>
          <w:szCs w:val="24"/>
        </w:rPr>
        <w:t xml:space="preserve">Объекты культурного наследия (памятники истории и культуры) народов Российской Федерации представляют собой уникальную ценность для всего </w:t>
      </w:r>
      <w:r w:rsidRPr="009301DD">
        <w:rPr>
          <w:szCs w:val="24"/>
        </w:rPr>
        <w:lastRenderedPageBreak/>
        <w:t xml:space="preserve">многонационального народа Российской Федерации и являются неотъемлемой частью всемирного культурного наследия. </w:t>
      </w:r>
    </w:p>
    <w:p w:rsidR="00ED628C" w:rsidRDefault="00ED628C" w:rsidP="00B24494">
      <w:pPr>
        <w:ind w:firstLine="709"/>
        <w:rPr>
          <w:szCs w:val="24"/>
        </w:rPr>
      </w:pPr>
      <w:r>
        <w:rPr>
          <w:szCs w:val="24"/>
        </w:rPr>
        <w:t xml:space="preserve">На территории планируемого муниципального образования сельского поселения Усть-Вымь расположено несколько объектов культурного наследия,  в частности три объекта </w:t>
      </w:r>
      <w:r w:rsidRPr="00ED628C">
        <w:rPr>
          <w:szCs w:val="24"/>
        </w:rPr>
        <w:t>истории и культуры, стоящие на государственной охране</w:t>
      </w:r>
      <w:r>
        <w:rPr>
          <w:szCs w:val="24"/>
        </w:rPr>
        <w:t>.</w:t>
      </w:r>
    </w:p>
    <w:p w:rsidR="00ED628C" w:rsidRPr="00ED628C" w:rsidRDefault="00ED628C" w:rsidP="00ED628C">
      <w:pPr>
        <w:ind w:right="140" w:firstLine="480"/>
        <w:jc w:val="center"/>
        <w:rPr>
          <w:rFonts w:eastAsia="Times New Roman"/>
          <w:szCs w:val="24"/>
          <w:lang w:eastAsia="ar-SA"/>
        </w:rPr>
      </w:pPr>
      <w:r w:rsidRPr="00221BB3">
        <w:rPr>
          <w:rFonts w:eastAsia="Times New Roman"/>
          <w:szCs w:val="24"/>
          <w:lang w:eastAsia="ar-SA"/>
        </w:rPr>
        <w:t xml:space="preserve">Таблица </w:t>
      </w:r>
      <w:r w:rsidR="00221BB3" w:rsidRPr="00221BB3">
        <w:rPr>
          <w:rFonts w:eastAsia="Times New Roman"/>
          <w:szCs w:val="24"/>
          <w:lang w:eastAsia="ar-SA"/>
        </w:rPr>
        <w:t xml:space="preserve">13 – </w:t>
      </w:r>
      <w:r w:rsidRPr="00ED628C">
        <w:rPr>
          <w:rFonts w:eastAsia="Times New Roman"/>
          <w:szCs w:val="24"/>
          <w:lang w:eastAsia="ar-SA"/>
        </w:rPr>
        <w:t>Памятники истории и культуры, стоящие на</w:t>
      </w:r>
      <w:bookmarkStart w:id="143" w:name="bookmark2"/>
      <w:r w:rsidRPr="00ED628C">
        <w:rPr>
          <w:rFonts w:eastAsia="Times New Roman"/>
          <w:szCs w:val="24"/>
          <w:lang w:eastAsia="ar-SA"/>
        </w:rPr>
        <w:t xml:space="preserve"> государственной охране</w:t>
      </w:r>
      <w:bookmarkEnd w:id="143"/>
    </w:p>
    <w:tbl>
      <w:tblPr>
        <w:tblStyle w:val="af6"/>
        <w:tblW w:w="4965" w:type="pct"/>
        <w:tblLayout w:type="fixed"/>
        <w:tblLook w:val="0000" w:firstRow="0" w:lastRow="0" w:firstColumn="0" w:lastColumn="0" w:noHBand="0" w:noVBand="0"/>
      </w:tblPr>
      <w:tblGrid>
        <w:gridCol w:w="2878"/>
        <w:gridCol w:w="1363"/>
        <w:gridCol w:w="1667"/>
        <w:gridCol w:w="1781"/>
        <w:gridCol w:w="1815"/>
      </w:tblGrid>
      <w:tr w:rsidR="00ED628C" w:rsidRPr="00ED628C" w:rsidTr="00ED628C">
        <w:trPr>
          <w:trHeight w:val="1048"/>
        </w:trPr>
        <w:tc>
          <w:tcPr>
            <w:tcW w:w="1514" w:type="pct"/>
            <w:vAlign w:val="center"/>
          </w:tcPr>
          <w:p w:rsidR="00ED628C" w:rsidRPr="00ED628C" w:rsidRDefault="00ED628C" w:rsidP="00ED628C">
            <w:pPr>
              <w:spacing w:line="240" w:lineRule="auto"/>
              <w:jc w:val="center"/>
              <w:rPr>
                <w:rFonts w:eastAsia="Times New Roman"/>
                <w:b/>
                <w:sz w:val="22"/>
                <w:szCs w:val="24"/>
              </w:rPr>
            </w:pPr>
            <w:r w:rsidRPr="00ED628C">
              <w:rPr>
                <w:rFonts w:eastAsia="Times New Roman"/>
                <w:b/>
                <w:sz w:val="22"/>
                <w:szCs w:val="24"/>
              </w:rPr>
              <w:t>Наименование памятника</w:t>
            </w:r>
          </w:p>
        </w:tc>
        <w:tc>
          <w:tcPr>
            <w:tcW w:w="717" w:type="pct"/>
            <w:vAlign w:val="center"/>
          </w:tcPr>
          <w:p w:rsidR="00ED628C" w:rsidRPr="00ED628C" w:rsidRDefault="00ED628C" w:rsidP="00ED628C">
            <w:pPr>
              <w:spacing w:line="240" w:lineRule="auto"/>
              <w:jc w:val="center"/>
              <w:rPr>
                <w:rFonts w:eastAsia="Times New Roman"/>
                <w:b/>
                <w:sz w:val="22"/>
                <w:szCs w:val="24"/>
              </w:rPr>
            </w:pPr>
            <w:r w:rsidRPr="00ED628C">
              <w:rPr>
                <w:rFonts w:eastAsia="Times New Roman"/>
                <w:b/>
                <w:sz w:val="22"/>
                <w:szCs w:val="24"/>
              </w:rPr>
              <w:t>Датировка</w:t>
            </w:r>
          </w:p>
        </w:tc>
        <w:tc>
          <w:tcPr>
            <w:tcW w:w="877" w:type="pct"/>
            <w:vAlign w:val="center"/>
          </w:tcPr>
          <w:p w:rsidR="00ED628C" w:rsidRPr="00ED628C" w:rsidRDefault="00ED628C" w:rsidP="00ED628C">
            <w:pPr>
              <w:spacing w:line="240" w:lineRule="auto"/>
              <w:jc w:val="center"/>
              <w:rPr>
                <w:rFonts w:eastAsia="Times New Roman"/>
                <w:b/>
                <w:sz w:val="22"/>
                <w:szCs w:val="24"/>
              </w:rPr>
            </w:pPr>
            <w:r w:rsidRPr="00ED628C">
              <w:rPr>
                <w:rFonts w:eastAsia="Times New Roman"/>
                <w:b/>
                <w:sz w:val="22"/>
                <w:szCs w:val="24"/>
              </w:rPr>
              <w:t>Документ</w:t>
            </w:r>
            <w:r w:rsidRPr="00ED628C">
              <w:rPr>
                <w:rFonts w:eastAsia="Times New Roman"/>
                <w:b/>
                <w:sz w:val="22"/>
                <w:szCs w:val="24"/>
              </w:rPr>
              <w:br/>
              <w:t>о принятии</w:t>
            </w:r>
            <w:r w:rsidRPr="00ED628C">
              <w:rPr>
                <w:rFonts w:eastAsia="Times New Roman"/>
                <w:b/>
                <w:sz w:val="22"/>
                <w:szCs w:val="24"/>
              </w:rPr>
              <w:br/>
              <w:t>на гос. охрану</w:t>
            </w:r>
          </w:p>
        </w:tc>
        <w:tc>
          <w:tcPr>
            <w:tcW w:w="937" w:type="pct"/>
            <w:vAlign w:val="center"/>
          </w:tcPr>
          <w:p w:rsidR="00ED628C" w:rsidRPr="00ED628C" w:rsidRDefault="00ED628C" w:rsidP="00ED628C">
            <w:pPr>
              <w:spacing w:line="240" w:lineRule="auto"/>
              <w:jc w:val="center"/>
              <w:rPr>
                <w:rFonts w:eastAsia="Times New Roman"/>
                <w:b/>
                <w:sz w:val="22"/>
                <w:szCs w:val="24"/>
                <w:lang w:val="en-US"/>
              </w:rPr>
            </w:pPr>
            <w:proofErr w:type="spellStart"/>
            <w:r w:rsidRPr="00ED628C">
              <w:rPr>
                <w:rFonts w:eastAsia="Times New Roman"/>
                <w:b/>
                <w:sz w:val="22"/>
                <w:szCs w:val="24"/>
                <w:lang w:val="en-US"/>
              </w:rPr>
              <w:t>Местонахождение</w:t>
            </w:r>
            <w:proofErr w:type="spellEnd"/>
          </w:p>
        </w:tc>
        <w:tc>
          <w:tcPr>
            <w:tcW w:w="955" w:type="pct"/>
            <w:vAlign w:val="center"/>
          </w:tcPr>
          <w:p w:rsidR="00ED628C" w:rsidRPr="00ED628C" w:rsidRDefault="00ED628C" w:rsidP="00ED628C">
            <w:pPr>
              <w:spacing w:line="240" w:lineRule="auto"/>
              <w:jc w:val="center"/>
              <w:rPr>
                <w:rFonts w:eastAsia="Times New Roman"/>
                <w:b/>
                <w:sz w:val="22"/>
                <w:szCs w:val="24"/>
              </w:rPr>
            </w:pPr>
            <w:r w:rsidRPr="00ED628C">
              <w:rPr>
                <w:rFonts w:eastAsia="Times New Roman"/>
                <w:b/>
                <w:sz w:val="22"/>
                <w:szCs w:val="24"/>
              </w:rPr>
              <w:t>Категория / тип</w:t>
            </w:r>
          </w:p>
        </w:tc>
      </w:tr>
      <w:tr w:rsidR="00ED628C" w:rsidRPr="00ED628C" w:rsidTr="00ED628C">
        <w:trPr>
          <w:trHeight w:val="1313"/>
        </w:trPr>
        <w:tc>
          <w:tcPr>
            <w:tcW w:w="1514"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Церковь</w:t>
            </w:r>
            <w:r w:rsidRPr="00ED628C">
              <w:rPr>
                <w:rFonts w:eastAsia="Times New Roman"/>
                <w:sz w:val="22"/>
                <w:szCs w:val="24"/>
                <w:lang w:val="en-US"/>
              </w:rPr>
              <w:t> </w:t>
            </w:r>
            <w:r w:rsidRPr="00ED628C">
              <w:rPr>
                <w:rFonts w:eastAsia="Times New Roman"/>
                <w:sz w:val="22"/>
                <w:szCs w:val="24"/>
              </w:rPr>
              <w:t xml:space="preserve"> Введения</w:t>
            </w:r>
            <w:r w:rsidRPr="00ED628C">
              <w:rPr>
                <w:rFonts w:eastAsia="Times New Roman"/>
                <w:sz w:val="22"/>
                <w:szCs w:val="24"/>
                <w:lang w:val="en-US"/>
              </w:rPr>
              <w:t> </w:t>
            </w:r>
            <w:r w:rsidRPr="00ED628C">
              <w:rPr>
                <w:rFonts w:eastAsia="Times New Roman"/>
                <w:sz w:val="22"/>
                <w:szCs w:val="24"/>
              </w:rPr>
              <w:t xml:space="preserve"> </w:t>
            </w:r>
            <w:proofErr w:type="gramStart"/>
            <w:r w:rsidRPr="00ED628C">
              <w:rPr>
                <w:rFonts w:eastAsia="Times New Roman"/>
                <w:sz w:val="22"/>
                <w:szCs w:val="24"/>
              </w:rPr>
              <w:t>во</w:t>
            </w:r>
            <w:proofErr w:type="gramEnd"/>
            <w:r w:rsidRPr="00ED628C">
              <w:rPr>
                <w:rFonts w:eastAsia="Times New Roman"/>
                <w:sz w:val="22"/>
                <w:szCs w:val="24"/>
                <w:lang w:val="en-US"/>
              </w:rPr>
              <w:t> </w:t>
            </w:r>
            <w:r w:rsidRPr="00ED628C">
              <w:rPr>
                <w:rFonts w:eastAsia="Times New Roman"/>
                <w:sz w:val="22"/>
                <w:szCs w:val="24"/>
              </w:rPr>
              <w:t xml:space="preserve"> Храм</w:t>
            </w:r>
            <w:r w:rsidRPr="00ED628C">
              <w:rPr>
                <w:rFonts w:eastAsia="Times New Roman"/>
                <w:sz w:val="22"/>
                <w:szCs w:val="24"/>
                <w:lang w:val="en-US"/>
              </w:rPr>
              <w:t> </w:t>
            </w:r>
            <w:r w:rsidRPr="00ED628C">
              <w:rPr>
                <w:rFonts w:eastAsia="Times New Roman"/>
                <w:sz w:val="22"/>
                <w:szCs w:val="24"/>
              </w:rPr>
              <w:t xml:space="preserve"> Пресвятой</w:t>
            </w:r>
            <w:r w:rsidRPr="00ED628C">
              <w:rPr>
                <w:rFonts w:eastAsia="Times New Roman"/>
                <w:sz w:val="22"/>
                <w:szCs w:val="24"/>
                <w:lang w:val="en-US"/>
              </w:rPr>
              <w:t> </w:t>
            </w:r>
            <w:r w:rsidRPr="00ED628C">
              <w:rPr>
                <w:rFonts w:eastAsia="Times New Roman"/>
                <w:sz w:val="22"/>
                <w:szCs w:val="24"/>
              </w:rPr>
              <w:t xml:space="preserve"> Богородицы</w:t>
            </w:r>
          </w:p>
        </w:tc>
        <w:tc>
          <w:tcPr>
            <w:tcW w:w="71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1840-1844</w:t>
            </w:r>
          </w:p>
        </w:tc>
        <w:tc>
          <w:tcPr>
            <w:tcW w:w="87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 xml:space="preserve">ПСМ  КАССР  № 420  </w:t>
            </w:r>
            <w:proofErr w:type="spellStart"/>
            <w:r w:rsidRPr="00ED628C">
              <w:rPr>
                <w:rFonts w:eastAsia="Times New Roman"/>
                <w:sz w:val="22"/>
                <w:szCs w:val="24"/>
                <w:lang w:val="en-US"/>
              </w:rPr>
              <w:t>от</w:t>
            </w:r>
            <w:proofErr w:type="spellEnd"/>
            <w:r w:rsidRPr="00ED628C">
              <w:rPr>
                <w:rFonts w:eastAsia="Times New Roman"/>
                <w:sz w:val="22"/>
                <w:szCs w:val="24"/>
                <w:lang w:val="en-US"/>
              </w:rPr>
              <w:t>  23.10.69</w:t>
            </w:r>
          </w:p>
        </w:tc>
        <w:tc>
          <w:tcPr>
            <w:tcW w:w="937"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 xml:space="preserve">д. </w:t>
            </w:r>
            <w:proofErr w:type="spellStart"/>
            <w:r w:rsidRPr="00ED628C">
              <w:rPr>
                <w:rFonts w:eastAsia="Times New Roman"/>
                <w:sz w:val="22"/>
                <w:szCs w:val="24"/>
              </w:rPr>
              <w:t>Оквад</w:t>
            </w:r>
            <w:proofErr w:type="spellEnd"/>
            <w:r w:rsidRPr="00ED628C">
              <w:rPr>
                <w:rFonts w:eastAsia="Times New Roman"/>
                <w:sz w:val="22"/>
                <w:szCs w:val="24"/>
                <w:lang w:val="en-US"/>
              </w:rPr>
              <w:t> </w:t>
            </w:r>
            <w:r w:rsidRPr="00ED628C">
              <w:rPr>
                <w:rFonts w:eastAsia="Times New Roman"/>
                <w:sz w:val="22"/>
                <w:szCs w:val="24"/>
              </w:rPr>
              <w:t xml:space="preserve"> </w:t>
            </w:r>
            <w:proofErr w:type="spellStart"/>
            <w:r w:rsidRPr="00ED628C">
              <w:rPr>
                <w:rFonts w:eastAsia="Times New Roman"/>
                <w:sz w:val="22"/>
                <w:szCs w:val="24"/>
              </w:rPr>
              <w:t>Усть-Вымской</w:t>
            </w:r>
            <w:proofErr w:type="spellEnd"/>
            <w:r w:rsidRPr="00ED628C">
              <w:rPr>
                <w:rFonts w:eastAsia="Times New Roman"/>
                <w:sz w:val="22"/>
                <w:szCs w:val="24"/>
              </w:rPr>
              <w:t xml:space="preserve"> с/а</w:t>
            </w:r>
          </w:p>
        </w:tc>
        <w:tc>
          <w:tcPr>
            <w:tcW w:w="955"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Региональный / памятник</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градостроительства</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и архитектуры</w:t>
            </w:r>
          </w:p>
        </w:tc>
      </w:tr>
      <w:tr w:rsidR="00ED628C" w:rsidRPr="00ED628C" w:rsidTr="00ED628C">
        <w:trPr>
          <w:trHeight w:val="1307"/>
        </w:trPr>
        <w:tc>
          <w:tcPr>
            <w:tcW w:w="1514" w:type="pct"/>
          </w:tcPr>
          <w:p w:rsidR="00ED628C" w:rsidRPr="00ED628C" w:rsidRDefault="00ED628C" w:rsidP="00ED628C">
            <w:pPr>
              <w:spacing w:line="240" w:lineRule="auto"/>
              <w:jc w:val="center"/>
              <w:rPr>
                <w:rFonts w:eastAsia="Times New Roman"/>
                <w:sz w:val="22"/>
                <w:szCs w:val="24"/>
                <w:lang w:val="en-US"/>
              </w:rPr>
            </w:pPr>
            <w:proofErr w:type="spellStart"/>
            <w:r w:rsidRPr="00ED628C">
              <w:rPr>
                <w:rFonts w:eastAsia="Times New Roman"/>
                <w:sz w:val="22"/>
                <w:szCs w:val="24"/>
                <w:lang w:val="en-US"/>
              </w:rPr>
              <w:t>Церковь</w:t>
            </w:r>
            <w:proofErr w:type="spellEnd"/>
            <w:r w:rsidRPr="00ED628C">
              <w:rPr>
                <w:rFonts w:eastAsia="Times New Roman"/>
                <w:sz w:val="22"/>
                <w:szCs w:val="24"/>
                <w:lang w:val="en-US"/>
              </w:rPr>
              <w:t xml:space="preserve">  </w:t>
            </w:r>
            <w:proofErr w:type="spellStart"/>
            <w:r w:rsidRPr="00ED628C">
              <w:rPr>
                <w:rFonts w:eastAsia="Times New Roman"/>
                <w:sz w:val="22"/>
                <w:szCs w:val="24"/>
                <w:lang w:val="en-US"/>
              </w:rPr>
              <w:t>Стефана</w:t>
            </w:r>
            <w:proofErr w:type="spellEnd"/>
            <w:r w:rsidRPr="00ED628C">
              <w:rPr>
                <w:rFonts w:eastAsia="Times New Roman"/>
                <w:sz w:val="22"/>
                <w:szCs w:val="24"/>
                <w:lang w:val="en-US"/>
              </w:rPr>
              <w:t xml:space="preserve">  </w:t>
            </w:r>
            <w:proofErr w:type="spellStart"/>
            <w:r w:rsidRPr="00ED628C">
              <w:rPr>
                <w:rFonts w:eastAsia="Times New Roman"/>
                <w:sz w:val="22"/>
                <w:szCs w:val="24"/>
                <w:lang w:val="en-US"/>
              </w:rPr>
              <w:t>Пермского</w:t>
            </w:r>
            <w:proofErr w:type="spellEnd"/>
          </w:p>
        </w:tc>
        <w:tc>
          <w:tcPr>
            <w:tcW w:w="71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 xml:space="preserve">1755-1767 </w:t>
            </w:r>
            <w:proofErr w:type="spellStart"/>
            <w:r w:rsidRPr="00ED628C">
              <w:rPr>
                <w:rFonts w:eastAsia="Times New Roman"/>
                <w:sz w:val="22"/>
                <w:szCs w:val="24"/>
                <w:lang w:val="en-US"/>
              </w:rPr>
              <w:t>гг</w:t>
            </w:r>
            <w:proofErr w:type="spellEnd"/>
            <w:r w:rsidRPr="00ED628C">
              <w:rPr>
                <w:rFonts w:eastAsia="Times New Roman"/>
                <w:sz w:val="22"/>
                <w:szCs w:val="24"/>
                <w:lang w:val="en-US"/>
              </w:rPr>
              <w:t>.</w:t>
            </w:r>
          </w:p>
        </w:tc>
        <w:tc>
          <w:tcPr>
            <w:tcW w:w="877"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lang w:val="en-US"/>
              </w:rPr>
              <w:t xml:space="preserve">ПСМ  КАССР  № 420  </w:t>
            </w:r>
            <w:proofErr w:type="spellStart"/>
            <w:r w:rsidRPr="00ED628C">
              <w:rPr>
                <w:rFonts w:eastAsia="Times New Roman"/>
                <w:sz w:val="22"/>
                <w:szCs w:val="24"/>
                <w:lang w:val="en-US"/>
              </w:rPr>
              <w:t>от</w:t>
            </w:r>
            <w:proofErr w:type="spellEnd"/>
            <w:r w:rsidRPr="00ED628C">
              <w:rPr>
                <w:rFonts w:eastAsia="Times New Roman"/>
                <w:sz w:val="22"/>
                <w:szCs w:val="24"/>
                <w:lang w:val="en-US"/>
              </w:rPr>
              <w:t>  23.10.69</w:t>
            </w:r>
          </w:p>
        </w:tc>
        <w:tc>
          <w:tcPr>
            <w:tcW w:w="93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 xml:space="preserve">с.  </w:t>
            </w:r>
            <w:proofErr w:type="spellStart"/>
            <w:r w:rsidRPr="00ED628C">
              <w:rPr>
                <w:rFonts w:eastAsia="Times New Roman"/>
                <w:sz w:val="22"/>
                <w:szCs w:val="24"/>
                <w:lang w:val="en-US"/>
              </w:rPr>
              <w:t>Усть-Вымь</w:t>
            </w:r>
            <w:proofErr w:type="spellEnd"/>
          </w:p>
        </w:tc>
        <w:tc>
          <w:tcPr>
            <w:tcW w:w="955"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Региональный / памятник</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градостроительства</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и архитектуры</w:t>
            </w:r>
          </w:p>
        </w:tc>
      </w:tr>
      <w:tr w:rsidR="00ED628C" w:rsidRPr="00ED628C" w:rsidTr="00ED628C">
        <w:trPr>
          <w:trHeight w:val="1307"/>
        </w:trPr>
        <w:tc>
          <w:tcPr>
            <w:tcW w:w="1514" w:type="pct"/>
          </w:tcPr>
          <w:p w:rsidR="00ED628C" w:rsidRPr="00ED628C" w:rsidRDefault="00ED628C" w:rsidP="00ED628C">
            <w:pPr>
              <w:spacing w:line="240" w:lineRule="auto"/>
              <w:jc w:val="center"/>
              <w:rPr>
                <w:rFonts w:eastAsia="Times New Roman"/>
                <w:sz w:val="22"/>
                <w:szCs w:val="24"/>
                <w:lang w:val="en-US"/>
              </w:rPr>
            </w:pPr>
            <w:proofErr w:type="spellStart"/>
            <w:r w:rsidRPr="00ED628C">
              <w:rPr>
                <w:rFonts w:eastAsia="Times New Roman"/>
                <w:sz w:val="22"/>
                <w:szCs w:val="24"/>
                <w:lang w:val="en-US"/>
              </w:rPr>
              <w:t>Церковь</w:t>
            </w:r>
            <w:proofErr w:type="spellEnd"/>
            <w:r w:rsidRPr="00ED628C">
              <w:rPr>
                <w:rFonts w:eastAsia="Times New Roman"/>
                <w:sz w:val="22"/>
                <w:szCs w:val="24"/>
                <w:lang w:val="en-US"/>
              </w:rPr>
              <w:t xml:space="preserve">  </w:t>
            </w:r>
            <w:proofErr w:type="spellStart"/>
            <w:r w:rsidRPr="00ED628C">
              <w:rPr>
                <w:rFonts w:eastAsia="Times New Roman"/>
                <w:sz w:val="22"/>
                <w:szCs w:val="24"/>
                <w:lang w:val="en-US"/>
              </w:rPr>
              <w:t>Архистратига</w:t>
            </w:r>
            <w:proofErr w:type="spellEnd"/>
            <w:r w:rsidRPr="00ED628C">
              <w:rPr>
                <w:rFonts w:eastAsia="Times New Roman"/>
                <w:sz w:val="22"/>
                <w:szCs w:val="24"/>
                <w:lang w:val="en-US"/>
              </w:rPr>
              <w:t xml:space="preserve">  </w:t>
            </w:r>
            <w:proofErr w:type="spellStart"/>
            <w:r w:rsidRPr="00ED628C">
              <w:rPr>
                <w:rFonts w:eastAsia="Times New Roman"/>
                <w:sz w:val="22"/>
                <w:szCs w:val="24"/>
                <w:lang w:val="en-US"/>
              </w:rPr>
              <w:t>Михаила</w:t>
            </w:r>
            <w:proofErr w:type="spellEnd"/>
          </w:p>
        </w:tc>
        <w:tc>
          <w:tcPr>
            <w:tcW w:w="71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1795-1806</w:t>
            </w:r>
          </w:p>
        </w:tc>
        <w:tc>
          <w:tcPr>
            <w:tcW w:w="877"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ПСМ</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КССР</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№365</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от 24.09.1991</w:t>
            </w:r>
          </w:p>
        </w:tc>
        <w:tc>
          <w:tcPr>
            <w:tcW w:w="937" w:type="pct"/>
          </w:tcPr>
          <w:p w:rsidR="00ED628C" w:rsidRPr="00ED628C" w:rsidRDefault="00ED628C" w:rsidP="00ED628C">
            <w:pPr>
              <w:spacing w:line="240" w:lineRule="auto"/>
              <w:jc w:val="center"/>
              <w:rPr>
                <w:rFonts w:eastAsia="Times New Roman"/>
                <w:sz w:val="22"/>
                <w:szCs w:val="24"/>
                <w:lang w:val="en-US"/>
              </w:rPr>
            </w:pPr>
            <w:r w:rsidRPr="00ED628C">
              <w:rPr>
                <w:rFonts w:eastAsia="Times New Roman"/>
                <w:sz w:val="22"/>
                <w:szCs w:val="24"/>
                <w:lang w:val="en-US"/>
              </w:rPr>
              <w:t xml:space="preserve">с.  </w:t>
            </w:r>
            <w:proofErr w:type="spellStart"/>
            <w:r w:rsidRPr="00ED628C">
              <w:rPr>
                <w:rFonts w:eastAsia="Times New Roman"/>
                <w:sz w:val="22"/>
                <w:szCs w:val="24"/>
                <w:lang w:val="en-US"/>
              </w:rPr>
              <w:t>Усть-Вымь</w:t>
            </w:r>
            <w:proofErr w:type="spellEnd"/>
          </w:p>
        </w:tc>
        <w:tc>
          <w:tcPr>
            <w:tcW w:w="955" w:type="pct"/>
          </w:tcPr>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Региональный / памятник</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градостроительства</w:t>
            </w:r>
          </w:p>
          <w:p w:rsidR="00ED628C" w:rsidRPr="00ED628C" w:rsidRDefault="00ED628C" w:rsidP="00ED628C">
            <w:pPr>
              <w:spacing w:line="240" w:lineRule="auto"/>
              <w:jc w:val="center"/>
              <w:rPr>
                <w:rFonts w:eastAsia="Times New Roman"/>
                <w:sz w:val="22"/>
                <w:szCs w:val="24"/>
              </w:rPr>
            </w:pPr>
            <w:r w:rsidRPr="00ED628C">
              <w:rPr>
                <w:rFonts w:eastAsia="Times New Roman"/>
                <w:sz w:val="22"/>
                <w:szCs w:val="24"/>
              </w:rPr>
              <w:t>и архитектуры</w:t>
            </w:r>
          </w:p>
        </w:tc>
      </w:tr>
    </w:tbl>
    <w:p w:rsidR="00ED628C" w:rsidRPr="009301DD" w:rsidRDefault="00ED628C" w:rsidP="00B24494">
      <w:pPr>
        <w:ind w:firstLine="709"/>
        <w:rPr>
          <w:szCs w:val="24"/>
        </w:rPr>
      </w:pPr>
    </w:p>
    <w:p w:rsidR="00ED628C" w:rsidRDefault="00ED628C" w:rsidP="00B24494">
      <w:pPr>
        <w:autoSpaceDE w:val="0"/>
        <w:autoSpaceDN w:val="0"/>
        <w:adjustRightInd w:val="0"/>
        <w:ind w:firstLine="720"/>
        <w:rPr>
          <w:szCs w:val="24"/>
        </w:rPr>
      </w:pPr>
      <w:proofErr w:type="gramStart"/>
      <w:r>
        <w:rPr>
          <w:szCs w:val="24"/>
        </w:rPr>
        <w:t xml:space="preserve">Также в рамках планируемого муниципального образования расположены объекты культурного наследия, </w:t>
      </w:r>
      <w:r w:rsidRPr="00ED628C">
        <w:rPr>
          <w:szCs w:val="24"/>
        </w:rPr>
        <w:t>которые в соответствии с п.8. ст.18 Федерального  закона от 25.06.2002г. №73-Ф3 «Об объектах культурного наследия (памятниках истории и культуры) народов Российской Федерации», до принятия решения о включении их в реестр либо об отказе включить в реестр подлежат государственной охране.</w:t>
      </w:r>
      <w:proofErr w:type="gramEnd"/>
    </w:p>
    <w:p w:rsidR="00ED628C" w:rsidRPr="00ED628C" w:rsidRDefault="00ED628C" w:rsidP="00ED628C">
      <w:pPr>
        <w:ind w:right="140" w:firstLine="480"/>
        <w:jc w:val="center"/>
        <w:rPr>
          <w:lang w:eastAsia="ru-RU"/>
        </w:rPr>
      </w:pPr>
      <w:r>
        <w:rPr>
          <w:lang w:eastAsia="ru-RU"/>
        </w:rPr>
        <w:t xml:space="preserve">Таблица </w:t>
      </w:r>
      <w:r w:rsidR="00221BB3">
        <w:rPr>
          <w:lang w:eastAsia="ru-RU"/>
        </w:rPr>
        <w:t xml:space="preserve">14 – </w:t>
      </w:r>
      <w:r w:rsidRPr="00ED628C">
        <w:rPr>
          <w:lang w:eastAsia="ru-RU"/>
        </w:rPr>
        <w:t>Выявленные объекты культурного наследия.</w:t>
      </w:r>
    </w:p>
    <w:tbl>
      <w:tblPr>
        <w:tblW w:w="8848" w:type="dxa"/>
        <w:tblInd w:w="108" w:type="dxa"/>
        <w:tblLayout w:type="fixed"/>
        <w:tblLook w:val="0000" w:firstRow="0" w:lastRow="0" w:firstColumn="0" w:lastColumn="0" w:noHBand="0" w:noVBand="0"/>
      </w:tblPr>
      <w:tblGrid>
        <w:gridCol w:w="3422"/>
        <w:gridCol w:w="2348"/>
        <w:gridCol w:w="3078"/>
      </w:tblGrid>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rPr>
                <w:b/>
              </w:rPr>
            </w:pPr>
            <w:r w:rsidRPr="00ED628C">
              <w:rPr>
                <w:b/>
              </w:rPr>
              <w:t>Наименование</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rPr>
                <w:b/>
              </w:rPr>
            </w:pPr>
            <w:r w:rsidRPr="00ED628C">
              <w:rPr>
                <w:b/>
              </w:rPr>
              <w:t>Датировка</w:t>
            </w:r>
          </w:p>
        </w:tc>
        <w:tc>
          <w:tcPr>
            <w:tcW w:w="307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rPr>
                <w:b/>
              </w:rPr>
            </w:pPr>
            <w:r w:rsidRPr="00ED628C">
              <w:rPr>
                <w:b/>
              </w:rPr>
              <w:t>Местоположение</w:t>
            </w:r>
          </w:p>
        </w:tc>
      </w:tr>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pPr>
            <w:r w:rsidRPr="00ED628C">
              <w:t>Усть-Вымь. Владычный городок.</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pPr>
            <w:r w:rsidRPr="00ED628C">
              <w:rPr>
                <w:lang w:val="en-US"/>
              </w:rPr>
              <w:t>XIV</w:t>
            </w:r>
            <w:r w:rsidRPr="00ED628C">
              <w:t>-</w:t>
            </w:r>
            <w:r w:rsidRPr="00ED628C">
              <w:rPr>
                <w:lang w:val="en-US"/>
              </w:rPr>
              <w:t>XVII</w:t>
            </w:r>
            <w:r w:rsidRPr="00ED628C">
              <w:t xml:space="preserve"> вв.</w:t>
            </w:r>
          </w:p>
        </w:tc>
        <w:tc>
          <w:tcPr>
            <w:tcW w:w="3078" w:type="dxa"/>
            <w:tcBorders>
              <w:top w:val="single" w:sz="4" w:space="0" w:color="auto"/>
              <w:left w:val="single" w:sz="4" w:space="0" w:color="auto"/>
              <w:bottom w:val="single" w:sz="4" w:space="0" w:color="auto"/>
              <w:right w:val="single" w:sz="4" w:space="0" w:color="auto"/>
            </w:tcBorders>
            <w:vAlign w:val="center"/>
          </w:tcPr>
          <w:p w:rsidR="00ED628C" w:rsidRPr="00ED628C" w:rsidRDefault="00ED628C" w:rsidP="00E56D12">
            <w:pPr>
              <w:pStyle w:val="S"/>
              <w:spacing w:line="240" w:lineRule="auto"/>
              <w:ind w:firstLine="0"/>
            </w:pPr>
            <w:r w:rsidRPr="00ED628C">
              <w:t xml:space="preserve">Территория </w:t>
            </w:r>
            <w:proofErr w:type="spellStart"/>
            <w:r w:rsidRPr="00ED628C">
              <w:t>с</w:t>
            </w:r>
            <w:proofErr w:type="gramStart"/>
            <w:r w:rsidRPr="00ED628C">
              <w:t>.У</w:t>
            </w:r>
            <w:proofErr w:type="gramEnd"/>
            <w:r w:rsidRPr="00ED628C">
              <w:t>сть-Вымь</w:t>
            </w:r>
            <w:proofErr w:type="spellEnd"/>
            <w:r w:rsidRPr="00ED628C">
              <w:t>, Благовещенский холм</w:t>
            </w:r>
          </w:p>
        </w:tc>
      </w:tr>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pPr>
            <w:r w:rsidRPr="00ED628C">
              <w:t xml:space="preserve">Комплекс (ансамбль)  </w:t>
            </w:r>
            <w:proofErr w:type="gramStart"/>
            <w:r w:rsidRPr="00ED628C">
              <w:t>земской</w:t>
            </w:r>
            <w:proofErr w:type="gramEnd"/>
            <w:r w:rsidRPr="00ED628C">
              <w:t xml:space="preserve">   </w:t>
            </w:r>
          </w:p>
          <w:p w:rsidR="00ED628C" w:rsidRPr="00ED628C" w:rsidRDefault="00ED628C" w:rsidP="00E56D12">
            <w:pPr>
              <w:pStyle w:val="S"/>
              <w:spacing w:line="240" w:lineRule="auto"/>
              <w:ind w:firstLine="0"/>
            </w:pPr>
            <w:r w:rsidRPr="00ED628C">
              <w:t>больницы</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jc w:val="center"/>
            </w:pPr>
            <w:r w:rsidRPr="00ED628C">
              <w:t>1902-1911</w:t>
            </w:r>
          </w:p>
          <w:p w:rsidR="00ED628C" w:rsidRPr="00ED628C" w:rsidRDefault="00ED628C" w:rsidP="00E56D12">
            <w:pPr>
              <w:pStyle w:val="S"/>
              <w:spacing w:line="240" w:lineRule="auto"/>
              <w:ind w:firstLine="0"/>
              <w:jc w:val="center"/>
            </w:pPr>
          </w:p>
        </w:tc>
        <w:tc>
          <w:tcPr>
            <w:tcW w:w="3078" w:type="dxa"/>
            <w:vMerge w:val="restart"/>
            <w:tcBorders>
              <w:top w:val="single" w:sz="4" w:space="0" w:color="auto"/>
              <w:left w:val="single" w:sz="4" w:space="0" w:color="auto"/>
              <w:right w:val="single" w:sz="4" w:space="0" w:color="auto"/>
            </w:tcBorders>
            <w:vAlign w:val="center"/>
          </w:tcPr>
          <w:p w:rsidR="00ED628C" w:rsidRPr="00ED628C" w:rsidRDefault="00ED628C" w:rsidP="00E56D12">
            <w:pPr>
              <w:jc w:val="center"/>
            </w:pPr>
            <w:r w:rsidRPr="00ED628C">
              <w:t>с. Усть-Вымь</w:t>
            </w:r>
          </w:p>
          <w:p w:rsidR="00ED628C" w:rsidRPr="00ED628C" w:rsidRDefault="00ED628C" w:rsidP="00E56D12">
            <w:pPr>
              <w:pStyle w:val="S"/>
              <w:spacing w:line="240" w:lineRule="auto"/>
              <w:ind w:firstLine="0"/>
              <w:jc w:val="center"/>
            </w:pPr>
          </w:p>
        </w:tc>
      </w:tr>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pPr>
            <w:r w:rsidRPr="00ED628C">
              <w:t>Главный  корпус</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pPr>
            <w:r w:rsidRPr="00ED628C">
              <w:t>1902-1904; 1911</w:t>
            </w:r>
          </w:p>
        </w:tc>
        <w:tc>
          <w:tcPr>
            <w:tcW w:w="3078" w:type="dxa"/>
            <w:vMerge/>
            <w:tcBorders>
              <w:left w:val="single" w:sz="4" w:space="0" w:color="auto"/>
              <w:right w:val="single" w:sz="4" w:space="0" w:color="auto"/>
            </w:tcBorders>
          </w:tcPr>
          <w:p w:rsidR="00ED628C" w:rsidRPr="00ED628C" w:rsidRDefault="00ED628C" w:rsidP="00E56D12">
            <w:pPr>
              <w:pStyle w:val="S"/>
              <w:spacing w:line="240" w:lineRule="auto"/>
              <w:ind w:firstLine="0"/>
              <w:jc w:val="left"/>
            </w:pPr>
          </w:p>
        </w:tc>
      </w:tr>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pPr>
            <w:r w:rsidRPr="00ED628C">
              <w:t>Дом  врача</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pPr>
            <w:r w:rsidRPr="00ED628C">
              <w:t>1905-1907</w:t>
            </w:r>
          </w:p>
        </w:tc>
        <w:tc>
          <w:tcPr>
            <w:tcW w:w="3078" w:type="dxa"/>
            <w:vMerge/>
            <w:tcBorders>
              <w:left w:val="single" w:sz="4" w:space="0" w:color="auto"/>
              <w:right w:val="single" w:sz="4" w:space="0" w:color="auto"/>
            </w:tcBorders>
          </w:tcPr>
          <w:p w:rsidR="00ED628C" w:rsidRPr="00ED628C" w:rsidRDefault="00ED628C" w:rsidP="00E56D12">
            <w:pPr>
              <w:pStyle w:val="S"/>
              <w:spacing w:line="240" w:lineRule="auto"/>
              <w:ind w:firstLine="0"/>
              <w:jc w:val="left"/>
            </w:pPr>
          </w:p>
        </w:tc>
      </w:tr>
      <w:tr w:rsidR="00ED628C" w:rsidRPr="00ED628C" w:rsidTr="00ED628C">
        <w:tc>
          <w:tcPr>
            <w:tcW w:w="3422"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pPr>
            <w:r w:rsidRPr="00ED628C">
              <w:t>«Заразный»  барак (</w:t>
            </w:r>
            <w:proofErr w:type="spellStart"/>
            <w:proofErr w:type="gramStart"/>
            <w:r w:rsidRPr="00ED628C">
              <w:t>инфек-ционный</w:t>
            </w:r>
            <w:proofErr w:type="spellEnd"/>
            <w:proofErr w:type="gramEnd"/>
            <w:r w:rsidRPr="00ED628C">
              <w:t xml:space="preserve">  корпус)</w:t>
            </w:r>
          </w:p>
        </w:tc>
        <w:tc>
          <w:tcPr>
            <w:tcW w:w="2348" w:type="dxa"/>
            <w:tcBorders>
              <w:top w:val="single" w:sz="4" w:space="0" w:color="auto"/>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center"/>
            </w:pPr>
            <w:r w:rsidRPr="00ED628C">
              <w:t>1911</w:t>
            </w:r>
          </w:p>
        </w:tc>
        <w:tc>
          <w:tcPr>
            <w:tcW w:w="3078" w:type="dxa"/>
            <w:vMerge/>
            <w:tcBorders>
              <w:left w:val="single" w:sz="4" w:space="0" w:color="auto"/>
              <w:bottom w:val="single" w:sz="4" w:space="0" w:color="auto"/>
              <w:right w:val="single" w:sz="4" w:space="0" w:color="auto"/>
            </w:tcBorders>
          </w:tcPr>
          <w:p w:rsidR="00ED628C" w:rsidRPr="00ED628C" w:rsidRDefault="00ED628C" w:rsidP="00E56D12">
            <w:pPr>
              <w:pStyle w:val="S"/>
              <w:spacing w:line="240" w:lineRule="auto"/>
              <w:ind w:firstLine="0"/>
              <w:jc w:val="left"/>
            </w:pPr>
          </w:p>
        </w:tc>
      </w:tr>
    </w:tbl>
    <w:p w:rsidR="00ED628C" w:rsidRDefault="00ED628C" w:rsidP="00B24494">
      <w:pPr>
        <w:autoSpaceDE w:val="0"/>
        <w:autoSpaceDN w:val="0"/>
        <w:adjustRightInd w:val="0"/>
        <w:ind w:firstLine="720"/>
        <w:rPr>
          <w:szCs w:val="24"/>
        </w:rPr>
      </w:pPr>
    </w:p>
    <w:p w:rsidR="00B97EBD" w:rsidRPr="009301DD" w:rsidRDefault="00B97EBD" w:rsidP="00B24494">
      <w:pPr>
        <w:autoSpaceDE w:val="0"/>
        <w:autoSpaceDN w:val="0"/>
        <w:adjustRightInd w:val="0"/>
        <w:ind w:firstLine="720"/>
        <w:rPr>
          <w:szCs w:val="24"/>
        </w:rPr>
      </w:pPr>
      <w:r w:rsidRPr="009301DD">
        <w:rPr>
          <w:szCs w:val="24"/>
        </w:rPr>
        <w:t xml:space="preserve">Государственная охрана объектов культурного наследия представляет собой комплекс правовых, организационных, финансовых, материально-технических, </w:t>
      </w:r>
      <w:r w:rsidRPr="009301DD">
        <w:rPr>
          <w:szCs w:val="24"/>
        </w:rPr>
        <w:lastRenderedPageBreak/>
        <w:t xml:space="preserve">информационных и  иных мероприятий, осуществляемых органами государственной власти и органами местного самоуправления, и направленных на выявление, учет, изучение объектов культурного наследия, предотвращение их разрушения или причинения им вреда, </w:t>
      </w:r>
      <w:proofErr w:type="gramStart"/>
      <w:r w:rsidRPr="009301DD">
        <w:rPr>
          <w:szCs w:val="24"/>
        </w:rPr>
        <w:t>контроль за</w:t>
      </w:r>
      <w:proofErr w:type="gramEnd"/>
      <w:r w:rsidRPr="009301DD">
        <w:rPr>
          <w:szCs w:val="24"/>
        </w:rPr>
        <w:t xml:space="preserve"> сохранением использованием объектов культурного наследия.</w:t>
      </w:r>
    </w:p>
    <w:p w:rsidR="00B97EBD" w:rsidRPr="009301DD" w:rsidRDefault="00B97EBD" w:rsidP="00B24494">
      <w:pPr>
        <w:ind w:firstLine="709"/>
        <w:rPr>
          <w:szCs w:val="24"/>
        </w:rPr>
      </w:pPr>
      <w:r w:rsidRPr="009301DD">
        <w:rPr>
          <w:szCs w:val="24"/>
        </w:rPr>
        <w:t xml:space="preserve">Территории объектов культурного наследия представляют собой неделимые земельные участки, являющиеся материальной, пространственной, юридически значимой основой объектов культурного наследия как недвижимости. </w:t>
      </w:r>
    </w:p>
    <w:p w:rsidR="00B97EBD" w:rsidRPr="009301DD" w:rsidRDefault="00B97EBD" w:rsidP="00B24494">
      <w:pPr>
        <w:ind w:firstLine="708"/>
      </w:pPr>
      <w:r w:rsidRPr="009301DD">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97EBD" w:rsidRPr="009301DD" w:rsidRDefault="00B97EBD" w:rsidP="00B97EBD"/>
    <w:p w:rsidR="00B97EBD" w:rsidRPr="009301DD" w:rsidRDefault="00B97EBD" w:rsidP="00B97EBD">
      <w:pPr>
        <w:jc w:val="center"/>
        <w:rPr>
          <w:b/>
        </w:rPr>
      </w:pPr>
      <w:r w:rsidRPr="009301DD">
        <w:rPr>
          <w:b/>
        </w:rPr>
        <w:t>Правовой режим охраны памятников и ограничения использования территории под данными объектами наследия</w:t>
      </w:r>
    </w:p>
    <w:p w:rsidR="00B97EBD" w:rsidRPr="009301DD" w:rsidRDefault="00B97EBD" w:rsidP="00B97EBD">
      <w:pPr>
        <w:ind w:firstLine="709"/>
      </w:pPr>
      <w:r w:rsidRPr="009301DD">
        <w:t>Охрана объектов культурного наследия осуществляется в соответствии со следующими законодательными документами:</w:t>
      </w:r>
    </w:p>
    <w:p w:rsidR="00E56D12" w:rsidRDefault="00B97EBD" w:rsidP="004550D2">
      <w:pPr>
        <w:numPr>
          <w:ilvl w:val="0"/>
          <w:numId w:val="24"/>
        </w:numPr>
        <w:tabs>
          <w:tab w:val="clear" w:pos="720"/>
          <w:tab w:val="num" w:pos="1080"/>
        </w:tabs>
        <w:ind w:left="0" w:firstLine="1077"/>
      </w:pPr>
      <w:r w:rsidRPr="009301DD">
        <w:t>Федеральный закон № 73 – ФЗ от 25.06.2002 г. «Об объектах культурного наследия (памятниках истории и культуры) народов Российской Федерации (применительно к разделу об охране памятников археологии).</w:t>
      </w:r>
    </w:p>
    <w:p w:rsidR="00E56D12" w:rsidRPr="00E56D12" w:rsidRDefault="00E56D12" w:rsidP="004550D2">
      <w:pPr>
        <w:numPr>
          <w:ilvl w:val="0"/>
          <w:numId w:val="24"/>
        </w:numPr>
        <w:ind w:left="0" w:firstLine="1077"/>
      </w:pPr>
      <w:r w:rsidRPr="00E56D12">
        <w:rPr>
          <w:bCs/>
        </w:rPr>
        <w:t>Закон Республики Коми от 04 июня 2004 года № 30-РЗ «О некоторых вопросах в области сохранения, использования, популяризации и государственной охраны объектов культурного наследия (памятников истории и культуры) на территории Республики Коми»</w:t>
      </w:r>
      <w:r w:rsidR="00AE6DB6">
        <w:rPr>
          <w:bCs/>
        </w:rPr>
        <w:t xml:space="preserve"> </w:t>
      </w:r>
      <w:r w:rsidR="00AE6DB6" w:rsidRPr="00AE6DB6">
        <w:rPr>
          <w:bCs/>
        </w:rPr>
        <w:t>(с изменениями на 05.11.2015)</w:t>
      </w:r>
      <w:r w:rsidR="00AE6DB6">
        <w:rPr>
          <w:bCs/>
        </w:rPr>
        <w:t>.</w:t>
      </w:r>
    </w:p>
    <w:p w:rsidR="00B97EBD" w:rsidRPr="009301DD" w:rsidRDefault="00B97EBD" w:rsidP="00E56D12">
      <w:pPr>
        <w:ind w:firstLine="708"/>
      </w:pPr>
      <w:r w:rsidRPr="009301DD">
        <w:t xml:space="preserve">Согласно статье 18 ФЗ № 73, данные об объектах, представляющих собой историко-культурную ценность, вносятся в специальные документы. Перечень таких документов, формы их ведения, рекомендации по их заполнению определяются Положением «О едином государственном реестре объектов культурного наследия (памятников истории и культуры) народов Российской Федерации». </w:t>
      </w:r>
    </w:p>
    <w:p w:rsidR="00B97EBD" w:rsidRPr="009301DD" w:rsidRDefault="00B97EBD" w:rsidP="00B97EBD">
      <w:pPr>
        <w:autoSpaceDE w:val="0"/>
        <w:autoSpaceDN w:val="0"/>
        <w:adjustRightInd w:val="0"/>
        <w:ind w:firstLine="709"/>
      </w:pPr>
      <w:r w:rsidRPr="009301DD">
        <w:t xml:space="preserve">Федеральный орган охраны объектов культурного наследия и органы исполнительной власти субъектов Российской Федерации, уполномоченные в области охраны объектов культурного наследия, осуществляют работы по выявлению и учету объектов, представляющих собой ценность с точки зрения истории, археологии, архитектуры, градостроительства и искусства. Соответствующий орган охраны объектов </w:t>
      </w:r>
      <w:r w:rsidRPr="009301DD">
        <w:lastRenderedPageBreak/>
        <w:t>культурного наследия уведомляет собственника выявленного объекта культурного наследия или пользователя им о включении данного объекта культурного наследия в реестр. Объекты археологического наследия считаются выявленными объектами культурного наследия со дня их обнаружения. Информация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или пользователю земельным участком, на котором (или в котором) обнаружен объект археологического наследия, в течение десяти дней со дня обнаружения данного объекта.</w:t>
      </w:r>
    </w:p>
    <w:p w:rsidR="00B97EBD" w:rsidRPr="009301DD" w:rsidRDefault="00B97EBD" w:rsidP="00B97EBD">
      <w:pPr>
        <w:autoSpaceDE w:val="0"/>
        <w:autoSpaceDN w:val="0"/>
        <w:adjustRightInd w:val="0"/>
        <w:ind w:firstLine="709"/>
      </w:pPr>
      <w:r w:rsidRPr="009301DD">
        <w:t>Объекты археологического наследия считаются выявленными объектами культурного наследия со дня их обнаружения. Информация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течение десяти дней со дня обнаружения данного объекта.</w:t>
      </w:r>
    </w:p>
    <w:p w:rsidR="00B97EBD" w:rsidRPr="009301DD" w:rsidRDefault="00B97EBD" w:rsidP="00B97EBD">
      <w:pPr>
        <w:autoSpaceDE w:val="0"/>
        <w:autoSpaceDN w:val="0"/>
        <w:adjustRightInd w:val="0"/>
        <w:ind w:firstLine="709"/>
      </w:pPr>
      <w:r w:rsidRPr="009301DD">
        <w:t>Выявленные объекты культурного наследия до принятия решения о включении их в реестр либо об отказе включить их в реестр подлежат государственной охране.</w:t>
      </w:r>
    </w:p>
    <w:p w:rsidR="00B97EBD" w:rsidRPr="009301DD" w:rsidRDefault="00B97EBD" w:rsidP="00B97EBD">
      <w:pPr>
        <w:autoSpaceDE w:val="0"/>
        <w:autoSpaceDN w:val="0"/>
        <w:adjustRightInd w:val="0"/>
        <w:ind w:firstLine="709"/>
      </w:pPr>
      <w:r w:rsidRPr="009301DD">
        <w:t xml:space="preserve">Объекты культурного наследия регионального значения включаются </w:t>
      </w:r>
      <w:proofErr w:type="gramStart"/>
      <w:r w:rsidRPr="009301DD">
        <w:t>в реестр федеральным органом охраны объектов культурного наследия по представлению органов государственной власти субъекта Российской Федерации на основании принятого ими решения о включении объектов культурного наследия регионального значения в реестр</w:t>
      </w:r>
      <w:proofErr w:type="gramEnd"/>
      <w:r w:rsidRPr="009301DD">
        <w:t>.</w:t>
      </w:r>
    </w:p>
    <w:p w:rsidR="00B97EBD" w:rsidRPr="009301DD" w:rsidRDefault="00B97EBD" w:rsidP="00B97EBD">
      <w:pPr>
        <w:autoSpaceDE w:val="0"/>
        <w:autoSpaceDN w:val="0"/>
        <w:adjustRightInd w:val="0"/>
        <w:ind w:firstLine="709"/>
      </w:pPr>
      <w:r w:rsidRPr="009301DD">
        <w:t>Объекты культурного наследия местного (муниципального) значения включаются в реестр федеральным органом охраны объектов культурного наследия по представлению органов государственной власти субъекта Российской Федерации на основании принятого ими и согласованного с органами местного самоуправления решения о включении объектов культурного наследия местного (муниципального) значения в реестр.</w:t>
      </w:r>
    </w:p>
    <w:p w:rsidR="00B97EBD" w:rsidRPr="009301DD" w:rsidRDefault="00B97EBD" w:rsidP="00B97EBD">
      <w:pPr>
        <w:autoSpaceDE w:val="0"/>
        <w:autoSpaceDN w:val="0"/>
        <w:adjustRightInd w:val="0"/>
        <w:ind w:firstLine="709"/>
      </w:pPr>
      <w:proofErr w:type="gramStart"/>
      <w:r w:rsidRPr="009301DD">
        <w:t>На основании статей 35,36,37 ФЗ № 73,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roofErr w:type="gramEnd"/>
    </w:p>
    <w:p w:rsidR="00B97EBD" w:rsidRPr="009301DD" w:rsidRDefault="00B97EBD" w:rsidP="00B97EBD">
      <w:pPr>
        <w:autoSpaceDE w:val="0"/>
        <w:autoSpaceDN w:val="0"/>
        <w:adjustRightInd w:val="0"/>
        <w:ind w:firstLine="709"/>
      </w:pPr>
      <w:r w:rsidRPr="009301DD">
        <w:t xml:space="preserve">Проектирование и проведение работ по сохранению памятника или ансамбля или их территорий осуществляются в отношении объектов культурного наследия регионального значения и объектов культурного наследия местного (муниципального) </w:t>
      </w:r>
      <w:r w:rsidRPr="009301DD">
        <w:lastRenderedPageBreak/>
        <w:t>значения, выявленных объектов культурного наследия - в соответствии с законами субъектов Российской Федерации.</w:t>
      </w:r>
    </w:p>
    <w:p w:rsidR="00B97EBD" w:rsidRPr="009301DD" w:rsidRDefault="00B97EBD" w:rsidP="00B97EBD">
      <w:pPr>
        <w:autoSpaceDE w:val="0"/>
        <w:autoSpaceDN w:val="0"/>
        <w:adjustRightInd w:val="0"/>
        <w:ind w:firstLine="709"/>
      </w:pPr>
      <w:r w:rsidRPr="009301DD">
        <w:t>Земляные, строительные, мелиоративные, хозяйственные и иные работы в случае обнаружения объекта, обладающего признаками объекта культурного наследия, должны быть немедленно приостановлены исполнителем работ.</w:t>
      </w:r>
    </w:p>
    <w:p w:rsidR="00B97EBD" w:rsidRPr="009301DD" w:rsidRDefault="00B97EBD" w:rsidP="00B97EBD">
      <w:pPr>
        <w:autoSpaceDE w:val="0"/>
        <w:autoSpaceDN w:val="0"/>
        <w:adjustRightInd w:val="0"/>
        <w:ind w:firstLine="709"/>
      </w:pPr>
      <w:r w:rsidRPr="009301DD">
        <w:t xml:space="preserve">В соответствие с законом № 386 вводятся ограничения при использовании объектов культурного наследия, включенных в реестр. </w:t>
      </w:r>
      <w:proofErr w:type="gramStart"/>
      <w:r w:rsidRPr="009301DD">
        <w:t>В отношении объекта культурного наследия, включенного в реестр и находящегося в областной собственности, либо земельного участка, в пределах которых располагается объект археологического наследия, в целях обеспечения сохранности и использования данного объекта и соблюдения прав и законных интересов граждан Правительством области могут быть установлены ограничения при использовании данного объекта культурного наследия либо данного участка в соответствии с Федеральным законом.</w:t>
      </w:r>
      <w:proofErr w:type="gramEnd"/>
    </w:p>
    <w:p w:rsidR="00B97EBD" w:rsidRPr="009301DD" w:rsidRDefault="00B97EBD" w:rsidP="00B97EBD">
      <w:pPr>
        <w:ind w:firstLine="709"/>
      </w:pPr>
      <w:r w:rsidRPr="009301DD">
        <w:t>В пределах границ территорий и объектов археологического наследия, пользователи (собственники) земельных участков при проектировании и проведение землеустроительных, земляных, строительных, мелиоративных и иных работ пользователи (собственники) земельных участков обязаны:</w:t>
      </w:r>
    </w:p>
    <w:p w:rsidR="00B97EBD" w:rsidRPr="009301DD" w:rsidRDefault="00B97EBD" w:rsidP="004550D2">
      <w:pPr>
        <w:numPr>
          <w:ilvl w:val="0"/>
          <w:numId w:val="25"/>
        </w:numPr>
        <w:ind w:left="0" w:firstLine="709"/>
      </w:pPr>
      <w:r w:rsidRPr="009301DD">
        <w:t>заключить с специально уполномоченным региональным госорганом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B97EBD" w:rsidRPr="009301DD" w:rsidRDefault="00B97EBD" w:rsidP="004550D2">
      <w:pPr>
        <w:numPr>
          <w:ilvl w:val="0"/>
          <w:numId w:val="25"/>
        </w:numPr>
        <w:ind w:left="0" w:firstLine="709"/>
      </w:pPr>
      <w:r w:rsidRPr="009301DD">
        <w:t>до начала проведения земляных, строительных, мелиоративных и иных работ согласовывать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и иных работ;</w:t>
      </w:r>
    </w:p>
    <w:p w:rsidR="00B97EBD" w:rsidRPr="009301DD" w:rsidRDefault="00B97EBD" w:rsidP="004550D2">
      <w:pPr>
        <w:numPr>
          <w:ilvl w:val="0"/>
          <w:numId w:val="25"/>
        </w:numPr>
        <w:ind w:left="0" w:firstLine="709"/>
      </w:pPr>
      <w:r w:rsidRPr="009301DD">
        <w:t>разработать в составе проекта строительства, хозяйственной и иной деятельности раздел об обеспечении сохранности объекта археологического наследия и согласовать сданный раздел с региональным госорганом охраны объектов культурного наследия;</w:t>
      </w:r>
    </w:p>
    <w:p w:rsidR="00B97EBD" w:rsidRPr="009301DD" w:rsidRDefault="00B97EBD" w:rsidP="004550D2">
      <w:pPr>
        <w:numPr>
          <w:ilvl w:val="0"/>
          <w:numId w:val="25"/>
        </w:numPr>
        <w:ind w:left="0" w:firstLine="709"/>
      </w:pPr>
      <w:r w:rsidRPr="009301DD">
        <w:t>обеспечить организацию проведения и финансирование археологических работ в соответствии с разделом об обеспечении сохранности объекта археологического наследия.</w:t>
      </w:r>
    </w:p>
    <w:p w:rsidR="00B97EBD" w:rsidRPr="009301DD" w:rsidRDefault="00B97EBD" w:rsidP="00B97EBD">
      <w:pPr>
        <w:ind w:firstLine="709"/>
      </w:pPr>
      <w:r w:rsidRPr="009301DD">
        <w:t xml:space="preserve">На земельных участках, подлежащих хозяйственному освоению, расположенных вне границ территорий объектов археологического наследия и в охранных зонах объектов </w:t>
      </w:r>
      <w:r w:rsidRPr="009301DD">
        <w:lastRenderedPageBreak/>
        <w:t>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B97EBD" w:rsidRPr="009301DD" w:rsidRDefault="00B97EBD" w:rsidP="004550D2">
      <w:pPr>
        <w:numPr>
          <w:ilvl w:val="0"/>
          <w:numId w:val="26"/>
        </w:numPr>
        <w:ind w:left="0" w:firstLine="709"/>
      </w:pPr>
      <w:r w:rsidRPr="009301DD">
        <w:t>обеспечить проведение и финансирование историко-культурной (археологической) экспертизы земельного участка, подлежащего хозяйственному освоению;</w:t>
      </w:r>
    </w:p>
    <w:p w:rsidR="00B97EBD" w:rsidRPr="009301DD" w:rsidRDefault="00B97EBD" w:rsidP="004550D2">
      <w:pPr>
        <w:numPr>
          <w:ilvl w:val="0"/>
          <w:numId w:val="26"/>
        </w:numPr>
        <w:ind w:left="0" w:firstLine="709"/>
      </w:pPr>
      <w:r w:rsidRPr="009301DD">
        <w:t>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историко-культурной (археологической) экспертизы о наличии либо отсутствии объектов археологического наследия на земельном участке, подлежащем хозяйственному освоению;</w:t>
      </w:r>
    </w:p>
    <w:p w:rsidR="00B97EBD" w:rsidRPr="009301DD" w:rsidRDefault="00B97EBD" w:rsidP="004550D2">
      <w:pPr>
        <w:numPr>
          <w:ilvl w:val="0"/>
          <w:numId w:val="26"/>
        </w:numPr>
        <w:ind w:left="0" w:firstLine="709"/>
      </w:pPr>
      <w:r w:rsidRPr="009301DD">
        <w:t>в случае выявления в границах земельного участка, подлежащего хозяйственному освоению, неизвестных ранее объектов археологического наследия, в составе проектно-сметной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выявленного объекта археологического наследия и согласовать данный раздел с управлением;</w:t>
      </w:r>
    </w:p>
    <w:p w:rsidR="00B97EBD" w:rsidRPr="009301DD" w:rsidRDefault="00B97EBD" w:rsidP="004550D2">
      <w:pPr>
        <w:numPr>
          <w:ilvl w:val="0"/>
          <w:numId w:val="26"/>
        </w:numPr>
        <w:ind w:left="0" w:firstLine="709"/>
      </w:pPr>
      <w:r w:rsidRPr="009301DD">
        <w:t>при наличии на земельном участке выявленного объекта археологического наследия проектирование и проведение землеустроительных, земляных, мелиоративных, хозяйственных и иных работ осуществлять четко в соответствии с разделом об обеспечении сохранности выявленного объекта археологического наследия.</w:t>
      </w:r>
    </w:p>
    <w:p w:rsidR="00B97EBD" w:rsidRPr="009301DD" w:rsidRDefault="00B97EBD" w:rsidP="00B97EBD">
      <w:pPr>
        <w:autoSpaceDE w:val="0"/>
        <w:autoSpaceDN w:val="0"/>
        <w:adjustRightInd w:val="0"/>
        <w:ind w:firstLine="709"/>
      </w:pPr>
      <w:proofErr w:type="gramStart"/>
      <w:r w:rsidRPr="009301DD">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roofErr w:type="gramEnd"/>
    </w:p>
    <w:p w:rsidR="00B97EBD" w:rsidRPr="009301DD" w:rsidRDefault="00B97EBD" w:rsidP="00B97EBD">
      <w:pPr>
        <w:autoSpaceDE w:val="0"/>
        <w:autoSpaceDN w:val="0"/>
        <w:adjustRightInd w:val="0"/>
        <w:ind w:firstLine="709"/>
      </w:pPr>
      <w:r w:rsidRPr="009301DD">
        <w:t>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w:t>
      </w:r>
    </w:p>
    <w:p w:rsidR="00B97EBD" w:rsidRPr="009301DD" w:rsidRDefault="00B97EBD" w:rsidP="00B97EBD">
      <w:pPr>
        <w:autoSpaceDE w:val="0"/>
        <w:autoSpaceDN w:val="0"/>
        <w:adjustRightInd w:val="0"/>
        <w:ind w:firstLine="709"/>
      </w:pPr>
      <w:r w:rsidRPr="009301DD">
        <w:t xml:space="preserve">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w:t>
      </w:r>
      <w:r w:rsidRPr="009301DD">
        <w:lastRenderedPageBreak/>
        <w:t>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B97EBD" w:rsidRPr="00F404EC" w:rsidRDefault="00B97EBD" w:rsidP="00B97EBD">
      <w:pPr>
        <w:ind w:firstLine="709"/>
        <w:rPr>
          <w:b/>
        </w:rPr>
      </w:pPr>
      <w:r w:rsidRPr="00F404EC">
        <w:rPr>
          <w:b/>
        </w:rPr>
        <w:t>Мероприятия по охране объект</w:t>
      </w:r>
      <w:r w:rsidR="00D44265">
        <w:rPr>
          <w:b/>
        </w:rPr>
        <w:t>ов культурного наследия</w:t>
      </w:r>
    </w:p>
    <w:p w:rsidR="00B97EBD" w:rsidRPr="009301DD" w:rsidRDefault="00B97EBD" w:rsidP="00B97EBD">
      <w:pPr>
        <w:ind w:firstLine="709"/>
      </w:pPr>
      <w:r w:rsidRPr="009301DD">
        <w:t xml:space="preserve">На первую очередь: </w:t>
      </w:r>
    </w:p>
    <w:p w:rsidR="00B97EBD" w:rsidRPr="009301DD" w:rsidRDefault="00B97EBD" w:rsidP="004550D2">
      <w:pPr>
        <w:numPr>
          <w:ilvl w:val="0"/>
          <w:numId w:val="27"/>
        </w:numPr>
        <w:tabs>
          <w:tab w:val="num" w:pos="1080"/>
        </w:tabs>
        <w:suppressAutoHyphens/>
        <w:ind w:left="0" w:firstLine="709"/>
      </w:pPr>
      <w:r w:rsidRPr="009301DD">
        <w:t>организация работ по выявлению неизвестных и не учтенных к настоящему времени объектов культурного наследия;</w:t>
      </w:r>
    </w:p>
    <w:p w:rsidR="00B97EBD" w:rsidRPr="009301DD" w:rsidRDefault="00B97EBD" w:rsidP="004550D2">
      <w:pPr>
        <w:numPr>
          <w:ilvl w:val="0"/>
          <w:numId w:val="27"/>
        </w:numPr>
        <w:tabs>
          <w:tab w:val="num" w:pos="1080"/>
        </w:tabs>
        <w:suppressAutoHyphens/>
        <w:ind w:left="0" w:firstLine="709"/>
      </w:pPr>
      <w:r w:rsidRPr="009301DD">
        <w:t>инициировать процесс перевода земель в пределах территории объекта культурного наследия в земли историко-культурного назначения;</w:t>
      </w:r>
    </w:p>
    <w:p w:rsidR="00B97EBD" w:rsidRPr="009301DD" w:rsidRDefault="00B97EBD" w:rsidP="004550D2">
      <w:pPr>
        <w:numPr>
          <w:ilvl w:val="0"/>
          <w:numId w:val="27"/>
        </w:numPr>
        <w:tabs>
          <w:tab w:val="num" w:pos="1080"/>
        </w:tabs>
        <w:suppressAutoHyphens/>
        <w:ind w:left="0" w:firstLine="709"/>
      </w:pPr>
      <w:r w:rsidRPr="009301DD">
        <w:t>организация работ по постановке участков объектов культурного наследия на государственный кадастровый учет;</w:t>
      </w:r>
    </w:p>
    <w:p w:rsidR="00B97EBD" w:rsidRPr="009301DD" w:rsidRDefault="00B97EBD" w:rsidP="004550D2">
      <w:pPr>
        <w:numPr>
          <w:ilvl w:val="0"/>
          <w:numId w:val="27"/>
        </w:numPr>
        <w:tabs>
          <w:tab w:val="num" w:pos="1080"/>
        </w:tabs>
        <w:suppressAutoHyphens/>
        <w:ind w:left="0" w:firstLine="709"/>
      </w:pPr>
      <w:r w:rsidRPr="009301DD">
        <w:t>инициировать процесс по определению (уточнению) местоположения и границ территорий объектов культурного наследия;</w:t>
      </w:r>
    </w:p>
    <w:p w:rsidR="00B97EBD" w:rsidRPr="009301DD" w:rsidRDefault="00B97EBD" w:rsidP="004550D2">
      <w:pPr>
        <w:numPr>
          <w:ilvl w:val="0"/>
          <w:numId w:val="27"/>
        </w:numPr>
        <w:tabs>
          <w:tab w:val="num" w:pos="1080"/>
        </w:tabs>
        <w:suppressAutoHyphens/>
        <w:ind w:left="0" w:firstLine="709"/>
      </w:pPr>
      <w:r w:rsidRPr="009301DD">
        <w:t xml:space="preserve">инициировать процесс по разработке </w:t>
      </w:r>
      <w:proofErr w:type="gramStart"/>
      <w:r w:rsidRPr="009301DD">
        <w:t>проектов зон охраны объектов культурного наследия</w:t>
      </w:r>
      <w:proofErr w:type="gramEnd"/>
      <w:r w:rsidRPr="009301DD">
        <w:t xml:space="preserve"> и утверждение их в установленном порядке (в отношении объектов, расположенных в границах населенных пунктов – до разработки генеральных планов поселений),</w:t>
      </w:r>
      <w:r w:rsidRPr="009301DD">
        <w:rPr>
          <w:rFonts w:eastAsia="TimesNewRomanPSMT"/>
        </w:rPr>
        <w:t xml:space="preserve"> определение направления будущего хозяйственного использования.</w:t>
      </w:r>
    </w:p>
    <w:p w:rsidR="00B97EBD" w:rsidRPr="009301DD" w:rsidRDefault="00B97EBD" w:rsidP="00B97EBD">
      <w:pPr>
        <w:ind w:firstLine="709"/>
      </w:pPr>
      <w:r>
        <w:rPr>
          <w:rFonts w:eastAsia="TimesNewRomanPSMT"/>
        </w:rPr>
        <w:t>На расчетный срок:</w:t>
      </w:r>
    </w:p>
    <w:p w:rsidR="00B97EBD" w:rsidRPr="009301DD" w:rsidRDefault="00B97EBD" w:rsidP="004550D2">
      <w:pPr>
        <w:numPr>
          <w:ilvl w:val="0"/>
          <w:numId w:val="27"/>
        </w:numPr>
        <w:tabs>
          <w:tab w:val="num" w:pos="1080"/>
        </w:tabs>
        <w:suppressAutoHyphens/>
        <w:ind w:left="0" w:firstLine="709"/>
      </w:pPr>
      <w:r w:rsidRPr="009301DD">
        <w:t>согласование с государственными органами по охране объектов культурного наследия хозяйственной и иной деятельности в пределах территорий и охранных зон объектов культурного наследия, до утверждения зон охраны объектов культурного наследия – на территории всего муниципального района;</w:t>
      </w:r>
    </w:p>
    <w:p w:rsidR="00B97EBD" w:rsidRDefault="00B97EBD" w:rsidP="004550D2">
      <w:pPr>
        <w:numPr>
          <w:ilvl w:val="0"/>
          <w:numId w:val="27"/>
        </w:numPr>
        <w:tabs>
          <w:tab w:val="num" w:pos="1080"/>
        </w:tabs>
        <w:suppressAutoHyphens/>
        <w:ind w:left="0" w:firstLine="709"/>
      </w:pPr>
      <w:r w:rsidRPr="009301DD">
        <w:t>установка информационных знаков на объектах культурного наследия.</w:t>
      </w:r>
    </w:p>
    <w:p w:rsidR="00B97EBD" w:rsidRPr="009301DD" w:rsidRDefault="00B97EBD" w:rsidP="00B24494">
      <w:pPr>
        <w:suppressAutoHyphens/>
        <w:ind w:left="709"/>
      </w:pPr>
    </w:p>
    <w:p w:rsidR="00B24494" w:rsidRDefault="00B24494">
      <w:pPr>
        <w:spacing w:after="200" w:line="276" w:lineRule="auto"/>
        <w:jc w:val="left"/>
        <w:rPr>
          <w:rFonts w:eastAsia="Times New Roman"/>
          <w:b/>
          <w:bCs/>
          <w:sz w:val="28"/>
          <w:szCs w:val="28"/>
          <w:lang w:val="x-none" w:eastAsia="ru-RU"/>
        </w:rPr>
      </w:pPr>
      <w:bookmarkStart w:id="144" w:name="_Toc413923259"/>
      <w:r>
        <w:rPr>
          <w:sz w:val="28"/>
        </w:rPr>
        <w:br w:type="page"/>
      </w:r>
    </w:p>
    <w:p w:rsidR="00B97EBD" w:rsidRPr="005F5B74" w:rsidRDefault="00B97EBD" w:rsidP="00B97EBD">
      <w:pPr>
        <w:pStyle w:val="1"/>
        <w:jc w:val="center"/>
        <w:rPr>
          <w:sz w:val="28"/>
        </w:rPr>
      </w:pPr>
      <w:bookmarkStart w:id="145" w:name="_Toc448913071"/>
      <w:r w:rsidRPr="005F5B74">
        <w:rPr>
          <w:sz w:val="28"/>
        </w:rPr>
        <w:lastRenderedPageBreak/>
        <w:t>РАЗДЕЛ 2. Обоснование вариантов решения задач территориального</w:t>
      </w:r>
      <w:bookmarkEnd w:id="144"/>
      <w:r w:rsidR="00B24494">
        <w:rPr>
          <w:sz w:val="28"/>
          <w:lang w:val="ru-RU"/>
        </w:rPr>
        <w:t xml:space="preserve"> </w:t>
      </w:r>
      <w:bookmarkStart w:id="146" w:name="_Toc413923260"/>
      <w:r w:rsidRPr="005F5B74">
        <w:rPr>
          <w:sz w:val="28"/>
        </w:rPr>
        <w:t>планирования</w:t>
      </w:r>
      <w:bookmarkEnd w:id="145"/>
      <w:bookmarkEnd w:id="146"/>
    </w:p>
    <w:p w:rsidR="00B97EBD" w:rsidRPr="00FF51F7" w:rsidRDefault="00B97EBD" w:rsidP="00FF51F7">
      <w:pPr>
        <w:pStyle w:val="ad"/>
      </w:pPr>
      <w:bookmarkStart w:id="147" w:name="_Toc230674903"/>
      <w:bookmarkStart w:id="148" w:name="_Toc230675031"/>
      <w:bookmarkStart w:id="149" w:name="_Toc230675481"/>
      <w:bookmarkStart w:id="150" w:name="_Toc230681246"/>
      <w:bookmarkStart w:id="151" w:name="_Toc243993649"/>
      <w:bookmarkStart w:id="152" w:name="_Toc263255569"/>
      <w:bookmarkStart w:id="153" w:name="_Toc413923261"/>
      <w:bookmarkStart w:id="154" w:name="_Toc448913072"/>
      <w:r w:rsidRPr="00FF51F7">
        <w:t>Глава 10. Цели и задачи территориального планирования</w:t>
      </w:r>
      <w:bookmarkEnd w:id="147"/>
      <w:bookmarkEnd w:id="148"/>
      <w:bookmarkEnd w:id="149"/>
      <w:bookmarkEnd w:id="150"/>
      <w:bookmarkEnd w:id="151"/>
      <w:bookmarkEnd w:id="152"/>
      <w:bookmarkEnd w:id="153"/>
      <w:bookmarkEnd w:id="154"/>
    </w:p>
    <w:p w:rsidR="00B97EBD" w:rsidRPr="00D62BD6" w:rsidRDefault="00B97EBD" w:rsidP="00B97EBD">
      <w:pPr>
        <w:ind w:firstLine="709"/>
        <w:jc w:val="center"/>
        <w:rPr>
          <w:b/>
        </w:rPr>
      </w:pPr>
      <w:r w:rsidRPr="00D62BD6">
        <w:rPr>
          <w:b/>
        </w:rPr>
        <w:t>Цели территориального планирования</w:t>
      </w:r>
    </w:p>
    <w:p w:rsidR="00B97EBD" w:rsidRPr="00547464" w:rsidRDefault="00B97EBD" w:rsidP="00B97EBD">
      <w:pPr>
        <w:ind w:firstLine="709"/>
      </w:pPr>
      <w:r w:rsidRPr="00547464">
        <w:t xml:space="preserve">В </w:t>
      </w:r>
      <w:r w:rsidRPr="00547464">
        <w:rPr>
          <w:rStyle w:val="af9"/>
          <w:rFonts w:eastAsia="Calibri"/>
        </w:rPr>
        <w:t>результате проведенного анализа состояния территории, выявленных проблем и с учетом принятых планов</w:t>
      </w:r>
      <w:r w:rsidRPr="00547464">
        <w:t xml:space="preserve"> и </w:t>
      </w:r>
      <w:r>
        <w:t xml:space="preserve">целевых </w:t>
      </w:r>
      <w:r w:rsidRPr="00547464">
        <w:t xml:space="preserve">программ </w:t>
      </w:r>
      <w:r>
        <w:t xml:space="preserve">Республики Коми, </w:t>
      </w:r>
      <w:proofErr w:type="spellStart"/>
      <w:r>
        <w:t>Усть-Вымского</w:t>
      </w:r>
      <w:proofErr w:type="spellEnd"/>
      <w:r w:rsidRPr="00547464">
        <w:t xml:space="preserve"> </w:t>
      </w:r>
      <w:r>
        <w:t>района и программы социально-экономического развития</w:t>
      </w:r>
      <w:r w:rsidRPr="00547464">
        <w:t xml:space="preserve"> </w:t>
      </w:r>
      <w:proofErr w:type="spellStart"/>
      <w:r>
        <w:t>Усть-Вымского</w:t>
      </w:r>
      <w:proofErr w:type="spellEnd"/>
      <w:r>
        <w:t xml:space="preserve"> района</w:t>
      </w:r>
      <w:r w:rsidRPr="00547464">
        <w:t xml:space="preserve"> определены главные цели подготовки генерального плана </w:t>
      </w:r>
      <w:r>
        <w:t xml:space="preserve">муниципального образования сельского поселения Усть-Вымь </w:t>
      </w:r>
      <w:proofErr w:type="spellStart"/>
      <w:r>
        <w:t>Усть-Вымского</w:t>
      </w:r>
      <w:proofErr w:type="spellEnd"/>
      <w:r>
        <w:t xml:space="preserve"> района:</w:t>
      </w:r>
    </w:p>
    <w:p w:rsidR="00B97EBD" w:rsidRPr="00547464" w:rsidRDefault="00B97EBD" w:rsidP="004550D2">
      <w:pPr>
        <w:numPr>
          <w:ilvl w:val="0"/>
          <w:numId w:val="28"/>
        </w:numPr>
        <w:tabs>
          <w:tab w:val="left" w:pos="993"/>
        </w:tabs>
        <w:ind w:left="0" w:firstLine="709"/>
      </w:pPr>
      <w:r w:rsidRPr="00547464">
        <w:t xml:space="preserve">создание документа территориального планирования </w:t>
      </w:r>
      <w:r>
        <w:t>муниципального образования сельского поселения Усть-Вымь</w:t>
      </w:r>
      <w:r w:rsidRPr="00547464">
        <w:t>, представляющего видение будущего социально-экономического и пространственного состояния территории на период 25-30 лет, с выделением первоочередных мероприятий;</w:t>
      </w:r>
    </w:p>
    <w:p w:rsidR="00B97EBD" w:rsidRPr="00547464" w:rsidRDefault="00B97EBD" w:rsidP="004550D2">
      <w:pPr>
        <w:numPr>
          <w:ilvl w:val="0"/>
          <w:numId w:val="28"/>
        </w:numPr>
        <w:tabs>
          <w:tab w:val="left" w:pos="993"/>
        </w:tabs>
        <w:ind w:left="0" w:firstLine="709"/>
      </w:pPr>
      <w:r w:rsidRPr="00547464">
        <w:t>обеспечение условий планирования социальной, экономической, градостроительной деятельности с учетом ее пространственной локализации;</w:t>
      </w:r>
    </w:p>
    <w:p w:rsidR="00B97EBD" w:rsidRPr="00547464" w:rsidRDefault="00B97EBD" w:rsidP="004550D2">
      <w:pPr>
        <w:numPr>
          <w:ilvl w:val="0"/>
          <w:numId w:val="28"/>
        </w:numPr>
        <w:tabs>
          <w:tab w:val="left" w:pos="993"/>
        </w:tabs>
        <w:ind w:left="0" w:firstLine="709"/>
      </w:pPr>
      <w:r w:rsidRPr="00547464">
        <w:t>создание оптимальных условий для вложения инвестиций всех уровней и форм собственности в развитие и освоение новых территорий, сохранение, реконструкцию и преобразования существующей застройки, развитие и совершенствование социальной и инженерно-транспортной инфраструктур;</w:t>
      </w:r>
    </w:p>
    <w:p w:rsidR="00B97EBD" w:rsidRPr="00547464" w:rsidRDefault="00B97EBD" w:rsidP="004550D2">
      <w:pPr>
        <w:numPr>
          <w:ilvl w:val="0"/>
          <w:numId w:val="28"/>
        </w:numPr>
        <w:tabs>
          <w:tab w:val="left" w:pos="993"/>
        </w:tabs>
        <w:ind w:left="0" w:firstLine="709"/>
      </w:pPr>
      <w:r w:rsidRPr="00547464">
        <w:t>обеспечение условий для размежевания полномочий и обязанностей между различными уровня</w:t>
      </w:r>
      <w:r>
        <w:t>ми публичной власти (</w:t>
      </w:r>
      <w:r w:rsidRPr="00547464">
        <w:t>региональной, районной и местной поселковой) в области территориального планирования на территории муниципального образ</w:t>
      </w:r>
      <w:r>
        <w:t xml:space="preserve">ования сельского поселения </w:t>
      </w:r>
      <w:r w:rsidR="00B25317">
        <w:t>Усть-Вымь</w:t>
      </w:r>
      <w:r w:rsidRPr="00547464">
        <w:t>;</w:t>
      </w:r>
    </w:p>
    <w:p w:rsidR="00B97EBD" w:rsidRPr="00BD0EF6" w:rsidRDefault="00B97EBD" w:rsidP="004550D2">
      <w:pPr>
        <w:numPr>
          <w:ilvl w:val="0"/>
          <w:numId w:val="28"/>
        </w:numPr>
        <w:tabs>
          <w:tab w:val="left" w:pos="993"/>
        </w:tabs>
        <w:ind w:left="0" w:firstLine="709"/>
      </w:pPr>
      <w:r w:rsidRPr="00BD0EF6">
        <w:t>учет федеральных, региональных и муниципальных интересов (в том числе, сопредельных муниципальных образований), интересов юридических и физических лиц в совершенствовании и развитии градостроительства поселения;</w:t>
      </w:r>
    </w:p>
    <w:p w:rsidR="00B97EBD" w:rsidRPr="00BD0EF6" w:rsidRDefault="00B97EBD" w:rsidP="004550D2">
      <w:pPr>
        <w:numPr>
          <w:ilvl w:val="0"/>
          <w:numId w:val="28"/>
        </w:numPr>
        <w:tabs>
          <w:tab w:val="left" w:pos="993"/>
        </w:tabs>
        <w:ind w:left="0" w:firstLine="709"/>
      </w:pPr>
      <w:r w:rsidRPr="00BD0EF6">
        <w:t>создание условий, позволяющих субъектам планирования - органам местного само</w:t>
      </w:r>
      <w:r>
        <w:t xml:space="preserve">управления сельского поселения </w:t>
      </w:r>
      <w:r w:rsidR="00B25317">
        <w:t>Усть-Вымь</w:t>
      </w:r>
      <w:r>
        <w:t xml:space="preserve"> - </w:t>
      </w:r>
      <w:r w:rsidRPr="00BD0EF6">
        <w:t>существенно повысить эффективность имеющихся ресурсов с целью достижения первостепенных (актуальных), среднесрочных и долгосрочных (прогнозных) результатов;</w:t>
      </w:r>
    </w:p>
    <w:p w:rsidR="00B97EBD" w:rsidRPr="00BD0EF6" w:rsidRDefault="00B97EBD" w:rsidP="004550D2">
      <w:pPr>
        <w:numPr>
          <w:ilvl w:val="0"/>
          <w:numId w:val="28"/>
        </w:numPr>
        <w:tabs>
          <w:tab w:val="left" w:pos="993"/>
        </w:tabs>
        <w:ind w:left="0" w:firstLine="709"/>
      </w:pPr>
      <w:r w:rsidRPr="00BD0EF6">
        <w:t>разработка оптимальной, с социальной точки зрения, траектории движения к запланированному состоянию территории поселения;</w:t>
      </w:r>
    </w:p>
    <w:p w:rsidR="00B97EBD" w:rsidRPr="00BD0EF6" w:rsidRDefault="00B97EBD" w:rsidP="004550D2">
      <w:pPr>
        <w:numPr>
          <w:ilvl w:val="0"/>
          <w:numId w:val="28"/>
        </w:numPr>
        <w:tabs>
          <w:tab w:val="left" w:pos="993"/>
        </w:tabs>
        <w:ind w:left="0" w:firstLine="709"/>
      </w:pPr>
      <w:r w:rsidRPr="00BD0EF6">
        <w:lastRenderedPageBreak/>
        <w:t>определение того, какие действия можно, а какие нельзя делать сегодня с позиций достижения будущего состояния в целях обеспечения устойчивого развития территорий;</w:t>
      </w:r>
    </w:p>
    <w:p w:rsidR="00B97EBD" w:rsidRPr="00BD0EF6" w:rsidRDefault="00B97EBD" w:rsidP="004550D2">
      <w:pPr>
        <w:numPr>
          <w:ilvl w:val="0"/>
          <w:numId w:val="28"/>
        </w:numPr>
        <w:tabs>
          <w:tab w:val="left" w:pos="993"/>
        </w:tabs>
        <w:ind w:left="0" w:firstLine="709"/>
      </w:pPr>
      <w:r w:rsidRPr="00BD0EF6">
        <w:t>подготовка оснований по изменению градостроительного устройства муниципального образования в целях оптимизации системы местного самоуправления, налогообложения и бюджетов, с учетом планируемых изменений планировочной организации территории, полномочий и обязанностей разных уровней государственной власти и местного самоуправления</w:t>
      </w:r>
      <w:r>
        <w:t>,</w:t>
      </w:r>
      <w:r w:rsidRPr="00BD0EF6">
        <w:t xml:space="preserve"> установленных законодательством;</w:t>
      </w:r>
    </w:p>
    <w:p w:rsidR="00B97EBD" w:rsidRPr="00BD0EF6" w:rsidRDefault="00B97EBD" w:rsidP="004550D2">
      <w:pPr>
        <w:numPr>
          <w:ilvl w:val="0"/>
          <w:numId w:val="28"/>
        </w:numPr>
        <w:tabs>
          <w:tab w:val="left" w:pos="567"/>
          <w:tab w:val="left" w:pos="993"/>
        </w:tabs>
        <w:ind w:left="0" w:firstLine="709"/>
      </w:pPr>
      <w:r w:rsidRPr="00BD0EF6">
        <w:t>подготовка оснований для принятия решений о резервировании и изъятии земельных участков для государственных и муниципальных (районных и поселковых) нужд.</w:t>
      </w:r>
    </w:p>
    <w:p w:rsidR="00B97EBD" w:rsidRPr="00BD0EF6" w:rsidRDefault="00B97EBD" w:rsidP="00B97EBD">
      <w:pPr>
        <w:ind w:firstLine="709"/>
        <w:rPr>
          <w:b/>
        </w:rPr>
      </w:pPr>
      <w:r w:rsidRPr="00BD0EF6">
        <w:rPr>
          <w:b/>
        </w:rPr>
        <w:t>Задачи территориального планирования</w:t>
      </w:r>
    </w:p>
    <w:p w:rsidR="00B97EBD" w:rsidRPr="00BD0EF6" w:rsidRDefault="00B97EBD" w:rsidP="00B97EBD">
      <w:pPr>
        <w:ind w:firstLine="709"/>
      </w:pPr>
      <w:r w:rsidRPr="00BD0EF6">
        <w:t>Для достижения указанных целей определены следующие задачи:</w:t>
      </w:r>
    </w:p>
    <w:p w:rsidR="00B97EBD" w:rsidRPr="00BD0EF6" w:rsidRDefault="00B97EBD" w:rsidP="004550D2">
      <w:pPr>
        <w:numPr>
          <w:ilvl w:val="0"/>
          <w:numId w:val="29"/>
        </w:numPr>
        <w:tabs>
          <w:tab w:val="left" w:pos="1134"/>
        </w:tabs>
        <w:ind w:left="0" w:firstLine="709"/>
      </w:pPr>
      <w:r w:rsidRPr="00BD0EF6">
        <w:t xml:space="preserve"> выявление территорий наиболее активной хозяйственной, инвестиционной и градостроительной деятельности и формирования новых точек роста, главным образом за счет создания новых и модернизации существующих предприятий, развития транспортной и инженерной инфраструктур, выявления конкурентных преимуществ территории: выгодном местоположении, природно-ресурсном и социально-экономическом потенциале, богатом природном и географическом положении, наличии свободных земельных ресурсов;</w:t>
      </w:r>
    </w:p>
    <w:p w:rsidR="00B97EBD" w:rsidRPr="00BD0EF6" w:rsidRDefault="00B97EBD" w:rsidP="004550D2">
      <w:pPr>
        <w:numPr>
          <w:ilvl w:val="0"/>
          <w:numId w:val="29"/>
        </w:numPr>
        <w:tabs>
          <w:tab w:val="left" w:pos="1134"/>
        </w:tabs>
        <w:ind w:left="0" w:firstLine="709"/>
      </w:pPr>
      <w:r w:rsidRPr="00BD0EF6">
        <w:t>оптимизация планировочной структуры и функционального зонирования, совершенствование системы расселения и социального обслуживания;</w:t>
      </w:r>
    </w:p>
    <w:p w:rsidR="00B97EBD" w:rsidRPr="00BD0EF6" w:rsidRDefault="00B97EBD" w:rsidP="004550D2">
      <w:pPr>
        <w:numPr>
          <w:ilvl w:val="0"/>
          <w:numId w:val="29"/>
        </w:numPr>
        <w:tabs>
          <w:tab w:val="left" w:pos="1134"/>
        </w:tabs>
        <w:ind w:left="0" w:firstLine="709"/>
      </w:pPr>
      <w:r w:rsidRPr="00BD0EF6">
        <w:t>изменение функционального назначения территорий, занимаемых объектами и предприятиями, не соответствующими экономическим, экологическим, санитарно-гигиеническим и градостроительным условиям развития территорий;</w:t>
      </w:r>
    </w:p>
    <w:p w:rsidR="00B97EBD" w:rsidRPr="00BD0EF6" w:rsidRDefault="00B97EBD" w:rsidP="004550D2">
      <w:pPr>
        <w:numPr>
          <w:ilvl w:val="0"/>
          <w:numId w:val="29"/>
        </w:numPr>
        <w:tabs>
          <w:tab w:val="left" w:pos="1134"/>
        </w:tabs>
        <w:ind w:left="0" w:firstLine="709"/>
      </w:pPr>
      <w:r w:rsidRPr="00BD0EF6">
        <w:t>подготовка предложений по развитию транспортной и инженерной инфраструктур, в том числе, в целях развития незастроенных территорий и повышения их инвестиционной привлекательности;</w:t>
      </w:r>
    </w:p>
    <w:p w:rsidR="00B97EBD" w:rsidRPr="007A24DE" w:rsidRDefault="00B97EBD" w:rsidP="004550D2">
      <w:pPr>
        <w:numPr>
          <w:ilvl w:val="0"/>
          <w:numId w:val="29"/>
        </w:numPr>
        <w:tabs>
          <w:tab w:val="left" w:pos="1134"/>
        </w:tabs>
        <w:ind w:left="0" w:firstLine="709"/>
      </w:pPr>
      <w:r w:rsidRPr="00BD0EF6">
        <w:t xml:space="preserve">подготовка перечня мероприятий, обеспечивающих улучшение экологической ситуации и обеспечение безопасного проживания населения, охрану объектов капитального </w:t>
      </w:r>
      <w:r w:rsidRPr="007A24DE">
        <w:t>строительства от последствий чрезвычайных ситуаций природного и техногенного характера;</w:t>
      </w:r>
    </w:p>
    <w:p w:rsidR="00B97EBD" w:rsidRPr="007A24DE" w:rsidRDefault="00B97EBD" w:rsidP="004550D2">
      <w:pPr>
        <w:numPr>
          <w:ilvl w:val="0"/>
          <w:numId w:val="29"/>
        </w:numPr>
        <w:tabs>
          <w:tab w:val="left" w:pos="1134"/>
        </w:tabs>
        <w:ind w:left="0" w:firstLine="709"/>
      </w:pPr>
      <w:r>
        <w:t xml:space="preserve">определение </w:t>
      </w:r>
      <w:proofErr w:type="gramStart"/>
      <w:r>
        <w:t>границ территорий</w:t>
      </w:r>
      <w:r w:rsidRPr="007A24DE">
        <w:t xml:space="preserve"> планируемого размещения объектов капитального строительства местного значения</w:t>
      </w:r>
      <w:proofErr w:type="gramEnd"/>
      <w:r w:rsidRPr="007A24DE">
        <w:t>;</w:t>
      </w:r>
    </w:p>
    <w:p w:rsidR="00B97EBD" w:rsidRPr="007A24DE" w:rsidRDefault="00B97EBD" w:rsidP="004550D2">
      <w:pPr>
        <w:numPr>
          <w:ilvl w:val="0"/>
          <w:numId w:val="29"/>
        </w:numPr>
        <w:tabs>
          <w:tab w:val="left" w:pos="1134"/>
        </w:tabs>
        <w:ind w:left="0" w:firstLine="709"/>
      </w:pPr>
      <w:r w:rsidRPr="007A24DE">
        <w:lastRenderedPageBreak/>
        <w:t xml:space="preserve">подготовка предложений, адресуемых органам власти </w:t>
      </w:r>
      <w:r w:rsidR="00E56D12">
        <w:t>Республики Коми</w:t>
      </w:r>
      <w:r>
        <w:t xml:space="preserve"> </w:t>
      </w:r>
      <w:r w:rsidRPr="007A24DE">
        <w:t xml:space="preserve">по размещению объектов капитального строительства </w:t>
      </w:r>
      <w:r>
        <w:t>регионального</w:t>
      </w:r>
      <w:r w:rsidRPr="007A24DE">
        <w:t xml:space="preserve"> и районного значения;</w:t>
      </w:r>
    </w:p>
    <w:p w:rsidR="00B97EBD" w:rsidRPr="005C36C9" w:rsidRDefault="00B97EBD" w:rsidP="004550D2">
      <w:pPr>
        <w:numPr>
          <w:ilvl w:val="0"/>
          <w:numId w:val="29"/>
        </w:numPr>
        <w:tabs>
          <w:tab w:val="left" w:pos="1134"/>
        </w:tabs>
        <w:ind w:left="0" w:firstLine="709"/>
      </w:pPr>
      <w:r w:rsidRPr="005C36C9">
        <w:t>подготовка предложений по изменению границ земель населенных пунктов, земель промышленности, земель сельскохозяйственного назначения;</w:t>
      </w:r>
    </w:p>
    <w:p w:rsidR="00B97EBD" w:rsidRPr="005C36C9" w:rsidRDefault="00B97EBD" w:rsidP="004550D2">
      <w:pPr>
        <w:numPr>
          <w:ilvl w:val="0"/>
          <w:numId w:val="29"/>
        </w:numPr>
        <w:tabs>
          <w:tab w:val="left" w:pos="1134"/>
        </w:tabs>
        <w:ind w:left="0" w:firstLine="709"/>
      </w:pPr>
      <w:r w:rsidRPr="005C36C9">
        <w:t>повышение эффективности использования и качества ранее освоенных территорий населенных пунктов, путем достройки недостроенных кварталов, комплексной их реконструкции;</w:t>
      </w:r>
    </w:p>
    <w:p w:rsidR="00B97EBD" w:rsidRPr="005C36C9" w:rsidRDefault="00B97EBD" w:rsidP="004550D2">
      <w:pPr>
        <w:numPr>
          <w:ilvl w:val="0"/>
          <w:numId w:val="29"/>
        </w:numPr>
        <w:tabs>
          <w:tab w:val="left" w:pos="1134"/>
        </w:tabs>
        <w:ind w:left="0" w:firstLine="709"/>
      </w:pPr>
      <w:r w:rsidRPr="005C36C9">
        <w:t>сохранение исторического облика застройки населенных пунктов, ландшафтных природных территорий, исторического и архитектурно-пространственного своеобразия;</w:t>
      </w:r>
    </w:p>
    <w:p w:rsidR="00B97EBD" w:rsidRPr="005C36C9" w:rsidRDefault="00B97EBD" w:rsidP="004550D2">
      <w:pPr>
        <w:numPr>
          <w:ilvl w:val="0"/>
          <w:numId w:val="29"/>
        </w:numPr>
        <w:tabs>
          <w:tab w:val="left" w:pos="1134"/>
        </w:tabs>
        <w:ind w:left="0" w:firstLine="709"/>
      </w:pPr>
      <w:r w:rsidRPr="005C36C9">
        <w:t xml:space="preserve">оптимизация размещения сети учреждений обслуживания с учетом обеспеченности жителей объектами обслуживания, соответствующей </w:t>
      </w:r>
      <w:proofErr w:type="spellStart"/>
      <w:r w:rsidRPr="005C36C9">
        <w:t>среднеобластному</w:t>
      </w:r>
      <w:proofErr w:type="spellEnd"/>
      <w:r w:rsidRPr="005C36C9">
        <w:t xml:space="preserve"> уровню, в том числе социально</w:t>
      </w:r>
      <w:r>
        <w:t>-</w:t>
      </w:r>
      <w:r w:rsidRPr="005C36C9">
        <w:t>гарантированному уровню обслуживания по каждому виду;</w:t>
      </w:r>
    </w:p>
    <w:p w:rsidR="00B97EBD" w:rsidRPr="005C36C9" w:rsidRDefault="00B97EBD" w:rsidP="004550D2">
      <w:pPr>
        <w:numPr>
          <w:ilvl w:val="0"/>
          <w:numId w:val="29"/>
        </w:numPr>
        <w:tabs>
          <w:tab w:val="left" w:pos="1134"/>
        </w:tabs>
        <w:ind w:left="0" w:firstLine="709"/>
      </w:pPr>
      <w:r w:rsidRPr="005C36C9">
        <w:t xml:space="preserve">формирование </w:t>
      </w:r>
      <w:r>
        <w:t>общественного центра</w:t>
      </w:r>
      <w:r w:rsidRPr="005C36C9">
        <w:t xml:space="preserve"> в </w:t>
      </w:r>
      <w:r>
        <w:t>рабочем поселке</w:t>
      </w:r>
      <w:r w:rsidRPr="005C36C9">
        <w:t>, вдоль автомобиль</w:t>
      </w:r>
      <w:r>
        <w:t>ных</w:t>
      </w:r>
      <w:r w:rsidRPr="005C36C9">
        <w:t xml:space="preserve"> доро</w:t>
      </w:r>
      <w:r>
        <w:t>г, выходящих на трассу регионального</w:t>
      </w:r>
      <w:r w:rsidRPr="005C36C9">
        <w:t xml:space="preserve"> значения</w:t>
      </w:r>
      <w:r>
        <w:t>;</w:t>
      </w:r>
      <w:r w:rsidRPr="005C36C9">
        <w:t xml:space="preserve"> </w:t>
      </w:r>
    </w:p>
    <w:p w:rsidR="00B97EBD" w:rsidRPr="005C36C9" w:rsidRDefault="00B97EBD" w:rsidP="004550D2">
      <w:pPr>
        <w:numPr>
          <w:ilvl w:val="0"/>
          <w:numId w:val="29"/>
        </w:numPr>
        <w:tabs>
          <w:tab w:val="left" w:pos="1134"/>
        </w:tabs>
        <w:ind w:left="0" w:firstLine="709"/>
      </w:pPr>
      <w:r w:rsidRPr="005C36C9">
        <w:t>обеспечение устойчивых и безопасных транспортных связей путем реконструкции существующей улично-дорожной сети, строительства новых поселковых улиц и дор</w:t>
      </w:r>
      <w:r>
        <w:t>ог</w:t>
      </w:r>
      <w:r w:rsidRPr="005C36C9">
        <w:t>, транс</w:t>
      </w:r>
      <w:r>
        <w:t>портных развязок</w:t>
      </w:r>
      <w:r w:rsidRPr="005C36C9">
        <w:t>;</w:t>
      </w:r>
    </w:p>
    <w:p w:rsidR="00B97EBD" w:rsidRPr="005C36C9" w:rsidRDefault="00B97EBD" w:rsidP="004550D2">
      <w:pPr>
        <w:numPr>
          <w:ilvl w:val="0"/>
          <w:numId w:val="29"/>
        </w:numPr>
        <w:tabs>
          <w:tab w:val="left" w:pos="1134"/>
        </w:tabs>
        <w:ind w:left="0" w:firstLine="709"/>
      </w:pPr>
      <w:r w:rsidRPr="005C36C9">
        <w:t>развитие общественного транспорта;</w:t>
      </w:r>
    </w:p>
    <w:p w:rsidR="00B97EBD" w:rsidRPr="005C36C9" w:rsidRDefault="00B97EBD" w:rsidP="004550D2">
      <w:pPr>
        <w:numPr>
          <w:ilvl w:val="0"/>
          <w:numId w:val="29"/>
        </w:numPr>
        <w:tabs>
          <w:tab w:val="left" w:pos="1134"/>
        </w:tabs>
        <w:ind w:left="0" w:firstLine="709"/>
      </w:pPr>
      <w:r w:rsidRPr="005C36C9">
        <w:t>оптимизация системы водоснабжения для обеспечения качества и количества питьевой воды с учетом необходимости гарантированного водоснабжения объектов нового строительства;</w:t>
      </w:r>
    </w:p>
    <w:p w:rsidR="00B97EBD" w:rsidRPr="005C36C9" w:rsidRDefault="00B97EBD" w:rsidP="004550D2">
      <w:pPr>
        <w:numPr>
          <w:ilvl w:val="0"/>
          <w:numId w:val="29"/>
        </w:numPr>
        <w:tabs>
          <w:tab w:val="left" w:pos="1134"/>
        </w:tabs>
        <w:ind w:left="0" w:firstLine="709"/>
      </w:pPr>
      <w:r w:rsidRPr="005C36C9">
        <w:t>реконструкция существующих и строительство новых водопроводных сетей;</w:t>
      </w:r>
    </w:p>
    <w:p w:rsidR="00B97EBD" w:rsidRPr="005C36C9" w:rsidRDefault="00B97EBD" w:rsidP="004550D2">
      <w:pPr>
        <w:numPr>
          <w:ilvl w:val="0"/>
          <w:numId w:val="29"/>
        </w:numPr>
        <w:tabs>
          <w:tab w:val="left" w:pos="1134"/>
        </w:tabs>
        <w:ind w:left="0" w:firstLine="709"/>
      </w:pPr>
      <w:r w:rsidRPr="005C36C9">
        <w:t>прекращение сброса неочищенных дождевых вод в реки, ручьи и другие водотоки на территории сельского поселения;</w:t>
      </w:r>
    </w:p>
    <w:p w:rsidR="00B97EBD" w:rsidRPr="005C36C9" w:rsidRDefault="00B97EBD" w:rsidP="004550D2">
      <w:pPr>
        <w:numPr>
          <w:ilvl w:val="0"/>
          <w:numId w:val="29"/>
        </w:numPr>
        <w:tabs>
          <w:tab w:val="left" w:pos="1134"/>
        </w:tabs>
        <w:ind w:left="0" w:firstLine="709"/>
      </w:pPr>
      <w:r w:rsidRPr="005C36C9">
        <w:t>строительство очистных канализационных сооружений;</w:t>
      </w:r>
    </w:p>
    <w:p w:rsidR="00B97EBD" w:rsidRPr="005C36C9" w:rsidRDefault="00B97EBD" w:rsidP="004550D2">
      <w:pPr>
        <w:numPr>
          <w:ilvl w:val="0"/>
          <w:numId w:val="29"/>
        </w:numPr>
        <w:tabs>
          <w:tab w:val="left" w:pos="1134"/>
        </w:tabs>
        <w:ind w:left="0" w:firstLine="709"/>
      </w:pPr>
      <w:r w:rsidRPr="005C36C9">
        <w:t>повышение мощности и надежности систем электроснабжения;</w:t>
      </w:r>
    </w:p>
    <w:p w:rsidR="00B97EBD" w:rsidRPr="005C36C9" w:rsidRDefault="00B97EBD" w:rsidP="004550D2">
      <w:pPr>
        <w:numPr>
          <w:ilvl w:val="0"/>
          <w:numId w:val="29"/>
        </w:numPr>
        <w:tabs>
          <w:tab w:val="left" w:pos="1134"/>
        </w:tabs>
        <w:ind w:left="0" w:firstLine="709"/>
      </w:pPr>
      <w:r w:rsidRPr="005C36C9">
        <w:t>реконструкция существующих и строительство новых источников электроснабжения;</w:t>
      </w:r>
    </w:p>
    <w:p w:rsidR="00B97EBD" w:rsidRPr="005C36C9" w:rsidRDefault="00B97EBD" w:rsidP="004550D2">
      <w:pPr>
        <w:numPr>
          <w:ilvl w:val="0"/>
          <w:numId w:val="29"/>
        </w:numPr>
        <w:tabs>
          <w:tab w:val="left" w:pos="1134"/>
        </w:tabs>
        <w:ind w:left="0" w:firstLine="709"/>
      </w:pPr>
      <w:r w:rsidRPr="005C36C9">
        <w:t>развитие системы газоснабжения населенных пунктов;</w:t>
      </w:r>
    </w:p>
    <w:p w:rsidR="00B97EBD" w:rsidRPr="005C36C9" w:rsidRDefault="00B97EBD" w:rsidP="004550D2">
      <w:pPr>
        <w:numPr>
          <w:ilvl w:val="0"/>
          <w:numId w:val="29"/>
        </w:numPr>
        <w:tabs>
          <w:tab w:val="left" w:pos="1134"/>
        </w:tabs>
        <w:ind w:left="0" w:firstLine="709"/>
      </w:pPr>
      <w:r w:rsidRPr="005C36C9">
        <w:t>модернизация систем связи и информатизации;</w:t>
      </w:r>
    </w:p>
    <w:p w:rsidR="00B97EBD" w:rsidRPr="005C36C9" w:rsidRDefault="00B97EBD" w:rsidP="004550D2">
      <w:pPr>
        <w:numPr>
          <w:ilvl w:val="0"/>
          <w:numId w:val="29"/>
        </w:numPr>
        <w:tabs>
          <w:tab w:val="left" w:pos="1134"/>
        </w:tabs>
        <w:ind w:left="0" w:firstLine="709"/>
      </w:pPr>
      <w:r w:rsidRPr="005C36C9">
        <w:t>совершенствование сбора и утилизации хозяйственно-бытовых и промышленных отходов;</w:t>
      </w:r>
    </w:p>
    <w:p w:rsidR="00B97EBD" w:rsidRPr="005C36C9" w:rsidRDefault="00B97EBD" w:rsidP="004550D2">
      <w:pPr>
        <w:numPr>
          <w:ilvl w:val="0"/>
          <w:numId w:val="29"/>
        </w:numPr>
        <w:tabs>
          <w:tab w:val="left" w:pos="1134"/>
        </w:tabs>
        <w:ind w:left="0" w:firstLine="709"/>
      </w:pPr>
      <w:r w:rsidRPr="005C36C9">
        <w:lastRenderedPageBreak/>
        <w:t>сокращение вредных выбросов в атмосферу, загрязнения почв и шумового воздействия от всех источников на жилую среду;</w:t>
      </w:r>
    </w:p>
    <w:p w:rsidR="00B97EBD" w:rsidRPr="005C36C9" w:rsidRDefault="00B97EBD" w:rsidP="004550D2">
      <w:pPr>
        <w:numPr>
          <w:ilvl w:val="0"/>
          <w:numId w:val="29"/>
        </w:numPr>
        <w:tabs>
          <w:tab w:val="left" w:pos="1134"/>
        </w:tabs>
        <w:ind w:left="0" w:firstLine="709"/>
      </w:pPr>
      <w:r w:rsidRPr="005C36C9">
        <w:t>выделение зон отдыха общего пользования: парки, скверы, бульвары, лесопарковые зоны, пляжи и других территорий для спорта, отдыха и рекреации, выделение природного каркаса.</w:t>
      </w:r>
    </w:p>
    <w:p w:rsidR="00E64F2F" w:rsidRDefault="00E64F2F" w:rsidP="00A93137">
      <w:pPr>
        <w:ind w:firstLine="709"/>
      </w:pPr>
    </w:p>
    <w:p w:rsidR="004F7BC4" w:rsidRPr="00FF51F7" w:rsidRDefault="004F7BC4" w:rsidP="00FF51F7">
      <w:pPr>
        <w:pStyle w:val="ad"/>
      </w:pPr>
      <w:bookmarkStart w:id="155" w:name="_Toc251418951"/>
      <w:bookmarkStart w:id="156" w:name="_Toc263255570"/>
      <w:bookmarkStart w:id="157" w:name="_Toc413923262"/>
      <w:bookmarkStart w:id="158" w:name="_Toc448913073"/>
      <w:r w:rsidRPr="00FF51F7">
        <w:t xml:space="preserve">Глава 11. </w:t>
      </w:r>
      <w:bookmarkEnd w:id="155"/>
      <w:r w:rsidRPr="00FF51F7">
        <w:t>Обоснование вариантов решения задач территориального планирования</w:t>
      </w:r>
      <w:bookmarkEnd w:id="156"/>
      <w:bookmarkEnd w:id="157"/>
      <w:bookmarkEnd w:id="158"/>
    </w:p>
    <w:p w:rsidR="004F7BC4" w:rsidRPr="005C36C9" w:rsidRDefault="004F7BC4" w:rsidP="004F7BC4">
      <w:pPr>
        <w:ind w:firstLine="709"/>
      </w:pPr>
      <w:r w:rsidRPr="005C36C9">
        <w:t xml:space="preserve">Главный принцип решения задач генерального плана – комплексность при организации деятельности и взаимодействии различных уровней публичной власти, осуществляющих градостроительную деятельность на территории </w:t>
      </w:r>
      <w:r>
        <w:t>сельского поселения Усть-Вымь.</w:t>
      </w:r>
    </w:p>
    <w:p w:rsidR="004F7BC4" w:rsidRPr="005C36C9" w:rsidRDefault="004F7BC4" w:rsidP="004F7BC4">
      <w:pPr>
        <w:ind w:firstLine="709"/>
      </w:pPr>
      <w:r w:rsidRPr="005C36C9">
        <w:t>Решение задач основано на непересекающихся полномочиях и принципах:</w:t>
      </w:r>
    </w:p>
    <w:p w:rsidR="004F7BC4" w:rsidRPr="005C36C9" w:rsidRDefault="004F7BC4" w:rsidP="004F7BC4">
      <w:pPr>
        <w:ind w:firstLine="709"/>
      </w:pPr>
      <w:r w:rsidRPr="005C36C9">
        <w:t>а) независимости нижестоящих уровней власти от бездеятельности вышестоящих уровней публичной власти в сфере территориального планирования;</w:t>
      </w:r>
    </w:p>
    <w:p w:rsidR="004F7BC4" w:rsidRPr="005C36C9" w:rsidRDefault="004F7BC4" w:rsidP="004F7BC4">
      <w:pPr>
        <w:ind w:firstLine="709"/>
      </w:pPr>
      <w:r w:rsidRPr="005C36C9">
        <w:t>б) формализации процедур согласования документов территориального планирования по субъектам, предметам и срокам согласования.</w:t>
      </w:r>
    </w:p>
    <w:p w:rsidR="004F7BC4" w:rsidRPr="005C36C9" w:rsidRDefault="004F7BC4" w:rsidP="004F7BC4">
      <w:pPr>
        <w:ind w:firstLine="709"/>
      </w:pPr>
      <w:r w:rsidRPr="005C36C9">
        <w:t xml:space="preserve">Любое решение в области территориального планирования принимается в контексте правовых норм, фактов и обстоятельств. Таким «контекстом – рамками» для территориального планирования является федеральный и региональный каркас территории, который органы местного самоуправления </w:t>
      </w:r>
      <w:r>
        <w:t xml:space="preserve">сельского поселения Усть-Вымь </w:t>
      </w:r>
      <w:r w:rsidRPr="005C36C9">
        <w:t xml:space="preserve">должны принимать как данность, учитывать и не посягать на него и который включает два компонента: территории и объекты. Выделение федерального, регионального и районного каркаса – одна из задач схемы территориального планирования </w:t>
      </w:r>
      <w:r>
        <w:t>населенного пункта</w:t>
      </w:r>
      <w:r w:rsidRPr="005C36C9">
        <w:t>, которая решена на основании действующих нормативных документов, документов кадастрового учета.</w:t>
      </w:r>
    </w:p>
    <w:p w:rsidR="004F7BC4" w:rsidRPr="005C36C9" w:rsidRDefault="004F7BC4" w:rsidP="00E56D12">
      <w:pPr>
        <w:ind w:firstLine="709"/>
      </w:pPr>
      <w:r w:rsidRPr="005C36C9">
        <w:t>Вместе с тем, для решения некоторых задач, в схеме территориального планирования сформулированы предложения, адресуемые органам власти</w:t>
      </w:r>
      <w:r>
        <w:t xml:space="preserve"> </w:t>
      </w:r>
      <w:r w:rsidR="00E56D12">
        <w:t>Республики Коми</w:t>
      </w:r>
      <w:r>
        <w:t xml:space="preserve"> и органам власти</w:t>
      </w:r>
      <w:r w:rsidRPr="005C36C9">
        <w:t xml:space="preserve"> </w:t>
      </w:r>
      <w:proofErr w:type="spellStart"/>
      <w:r>
        <w:t>Усть-Вымского</w:t>
      </w:r>
      <w:proofErr w:type="spellEnd"/>
      <w:r>
        <w:t xml:space="preserve"> р</w:t>
      </w:r>
      <w:r w:rsidRPr="005C36C9">
        <w:t>айона в отношении изменения административных границ, границ категорий земель, территорий и зон планируемого размещения объектов капитального строительства регионального и районного значения.</w:t>
      </w:r>
    </w:p>
    <w:p w:rsidR="004F7BC4" w:rsidRPr="005C36C9" w:rsidRDefault="004F7BC4" w:rsidP="004F7BC4">
      <w:pPr>
        <w:ind w:firstLine="709"/>
      </w:pPr>
      <w:r w:rsidRPr="005C36C9">
        <w:lastRenderedPageBreak/>
        <w:t>Генеральный план содержит предложения по совместным действиям органов пуб</w:t>
      </w:r>
      <w:r>
        <w:t xml:space="preserve">личной власти разного уровня </w:t>
      </w:r>
      <w:r w:rsidRPr="005C36C9">
        <w:t>для реализации отдельных положений проекта.</w:t>
      </w:r>
    </w:p>
    <w:p w:rsidR="004F7BC4" w:rsidRPr="005C36C9" w:rsidRDefault="004F7BC4" w:rsidP="004F7BC4">
      <w:pPr>
        <w:ind w:firstLine="709"/>
      </w:pPr>
      <w:r w:rsidRPr="005C36C9">
        <w:t>Наибольшей эффективности при реализации решений генерального плана, принимаемым на уровне поселкового управления можно достичь при направлении средств на подготовку условий для привлечения инвестиций, в частности, в подготовку земельных участков для предоставления их частным инвесторам для строительства (как производственного, так и жилищно-гражданского).</w:t>
      </w:r>
    </w:p>
    <w:p w:rsidR="004F7BC4" w:rsidRPr="005C36C9" w:rsidRDefault="004F7BC4" w:rsidP="004F7BC4">
      <w:pPr>
        <w:ind w:firstLine="709"/>
      </w:pPr>
      <w:r w:rsidRPr="005C36C9">
        <w:t>Вторым направлением является повышение привлекательности для проживания населенных пунктов за счет улучшения экологической обстановки и санитарно-гигиенических условий, благоустройства и улучшения социального обслуживания.</w:t>
      </w:r>
    </w:p>
    <w:p w:rsidR="004F7BC4" w:rsidRDefault="004F7BC4" w:rsidP="004F7BC4">
      <w:pPr>
        <w:ind w:firstLine="709"/>
      </w:pPr>
      <w:r w:rsidRPr="005C36C9">
        <w:t>Третье направление – размещение на существующих</w:t>
      </w:r>
      <w:r>
        <w:t xml:space="preserve"> и планируемых</w:t>
      </w:r>
      <w:r w:rsidRPr="005C36C9">
        <w:t xml:space="preserve"> производственных площадках в границах населенных пунктов новых, более эффективных видов производственной и иной хозяйственной деятельности, посредством введения правового зонирования.</w:t>
      </w:r>
    </w:p>
    <w:p w:rsidR="004F7BC4" w:rsidRPr="005C36C9" w:rsidRDefault="004F7BC4" w:rsidP="004F7BC4">
      <w:pPr>
        <w:ind w:firstLine="709"/>
      </w:pPr>
    </w:p>
    <w:p w:rsidR="004F7BC4" w:rsidRPr="005C36C9" w:rsidRDefault="004F7BC4" w:rsidP="004F7BC4">
      <w:pPr>
        <w:ind w:firstLine="709"/>
        <w:rPr>
          <w:b/>
          <w:szCs w:val="24"/>
        </w:rPr>
      </w:pPr>
      <w:r w:rsidRPr="005C36C9">
        <w:rPr>
          <w:b/>
          <w:szCs w:val="24"/>
        </w:rPr>
        <w:t>Жилищное строительство</w:t>
      </w:r>
    </w:p>
    <w:p w:rsidR="004F7BC4" w:rsidRPr="005C36C9" w:rsidRDefault="004F7BC4" w:rsidP="004F7BC4">
      <w:pPr>
        <w:ind w:firstLine="709"/>
      </w:pPr>
      <w:r w:rsidRPr="005C36C9">
        <w:t>Планируемая структура</w:t>
      </w:r>
      <w:r>
        <w:t xml:space="preserve"> нового жилищного строительства</w:t>
      </w:r>
      <w:r w:rsidRPr="005C36C9">
        <w:t xml:space="preserve"> представлена </w:t>
      </w:r>
      <w:r>
        <w:t xml:space="preserve">зонами малоэтажной застройкой с приусадебными участками. </w:t>
      </w:r>
    </w:p>
    <w:p w:rsidR="004F7BC4" w:rsidRDefault="004F7BC4" w:rsidP="004F7BC4">
      <w:pPr>
        <w:ind w:firstLine="709"/>
      </w:pPr>
      <w:r w:rsidRPr="00B27126">
        <w:t>Индивидуальная усадебная застройка – на свободных (незастроенных) земельных участ</w:t>
      </w:r>
      <w:r w:rsidRPr="00525499">
        <w:t>ках</w:t>
      </w:r>
      <w:r>
        <w:t xml:space="preserve">, в том числе, размещенных на присоединенной территории внутри планируемых административных границ сельского поселения Усть-Вымь. </w:t>
      </w:r>
      <w:r w:rsidRPr="00B27126">
        <w:t>Все предлагаемые участки расположены на благоприятных для проживания территориях.</w:t>
      </w:r>
    </w:p>
    <w:p w:rsidR="004F7BC4" w:rsidRDefault="004F7BC4" w:rsidP="004F7BC4">
      <w:pPr>
        <w:ind w:firstLine="709"/>
      </w:pPr>
    </w:p>
    <w:p w:rsidR="004F7BC4" w:rsidRPr="00B27126" w:rsidRDefault="004F7BC4" w:rsidP="004F7BC4">
      <w:pPr>
        <w:ind w:firstLine="709"/>
        <w:rPr>
          <w:b/>
        </w:rPr>
      </w:pPr>
      <w:r w:rsidRPr="00B27126">
        <w:rPr>
          <w:b/>
        </w:rPr>
        <w:t>Социальное и культурно-бытовое обслуживание</w:t>
      </w:r>
    </w:p>
    <w:p w:rsidR="004F7BC4" w:rsidRDefault="004F7BC4" w:rsidP="004F7BC4">
      <w:pPr>
        <w:ind w:firstLine="709"/>
      </w:pPr>
      <w:r w:rsidRPr="00B27126">
        <w:t xml:space="preserve">Исходя из существующего положения и выполненных расчетов, решение задач обеспечения территории объектами социального и культурно-бытового обслуживания на первом этапе реализации генерального плана предполагает, в основном, выполнение мероприятий, заложенных программами социально-экономического развития </w:t>
      </w:r>
      <w:proofErr w:type="spellStart"/>
      <w:r>
        <w:t>Усть-Вымского</w:t>
      </w:r>
      <w:proofErr w:type="spellEnd"/>
      <w:r>
        <w:t xml:space="preserve"> района Республики Коми в части муниципального образования сельского поселения Усть-Вымь</w:t>
      </w:r>
      <w:r w:rsidRPr="00B27126">
        <w:t>, а также сохранение, реконструкцию и модернизацию существующих объектов.</w:t>
      </w:r>
    </w:p>
    <w:p w:rsidR="004F7BC4" w:rsidRDefault="004F7BC4" w:rsidP="004F7BC4">
      <w:pPr>
        <w:ind w:firstLine="709"/>
      </w:pPr>
      <w:proofErr w:type="gramStart"/>
      <w:r w:rsidRPr="00B27126">
        <w:t xml:space="preserve">На перспективу, при реальном увеличении населения и выполнении объемов строительства нового жилищного фонда, потребность в объектах социального и культурно-бытового обслуживания будет обеспечиваться за счет строительства на </w:t>
      </w:r>
      <w:r w:rsidRPr="00B27126">
        <w:lastRenderedPageBreak/>
        <w:t xml:space="preserve">территориях, в соответствии с планируемым функциональным зонированием, представленным на </w:t>
      </w:r>
      <w:r>
        <w:t>Картах утверждаемых материалов</w:t>
      </w:r>
      <w:r w:rsidRPr="00B27126">
        <w:t>, на которой выделены зоны планируемого размещения объектов</w:t>
      </w:r>
      <w:r w:rsidRPr="00DA32AA">
        <w:rPr>
          <w:color w:val="FF0000"/>
        </w:rPr>
        <w:t xml:space="preserve"> </w:t>
      </w:r>
      <w:r w:rsidRPr="00B27126">
        <w:t>капитального строительства местного значения и даны предложения по размещению объектов районного значения.</w:t>
      </w:r>
      <w:proofErr w:type="gramEnd"/>
    </w:p>
    <w:p w:rsidR="004F7BC4" w:rsidRDefault="004F7BC4" w:rsidP="004F7BC4">
      <w:pPr>
        <w:ind w:firstLine="709"/>
        <w:rPr>
          <w:b/>
        </w:rPr>
      </w:pPr>
    </w:p>
    <w:p w:rsidR="004F7BC4" w:rsidRPr="00B27126" w:rsidRDefault="004F7BC4" w:rsidP="004F7BC4">
      <w:pPr>
        <w:ind w:firstLine="709"/>
        <w:rPr>
          <w:b/>
        </w:rPr>
      </w:pPr>
      <w:r w:rsidRPr="00B27126">
        <w:rPr>
          <w:b/>
        </w:rPr>
        <w:t>Сельское хозяйство, промышленность, малое предпринимательство</w:t>
      </w:r>
    </w:p>
    <w:p w:rsidR="004F7BC4" w:rsidRPr="00B27126" w:rsidRDefault="004F7BC4" w:rsidP="004F7BC4">
      <w:pPr>
        <w:ind w:firstLine="709"/>
      </w:pPr>
      <w:r w:rsidRPr="00B27126">
        <w:t>Проектом генплана планируется сохранение большинства существующих и выделение новых площадок на свободных от застройки участках для размещения производственных предприятий и объектов малого предпринимательства.</w:t>
      </w:r>
    </w:p>
    <w:p w:rsidR="004F7BC4" w:rsidRPr="00B27126" w:rsidRDefault="004F7BC4" w:rsidP="004F7BC4">
      <w:pPr>
        <w:ind w:firstLine="709"/>
      </w:pPr>
      <w:r w:rsidRPr="00B27126">
        <w:t>Площадки, располагаются вдоль основных планировочных связей, на участках, наиболее привлекательных для ведения производственной и иной хозяйственной деятельности.</w:t>
      </w:r>
    </w:p>
    <w:p w:rsidR="004F7BC4" w:rsidRDefault="004F7BC4" w:rsidP="004F7BC4">
      <w:pPr>
        <w:ind w:firstLine="709"/>
      </w:pPr>
      <w:r w:rsidRPr="00B27126">
        <w:t xml:space="preserve">Площадки дифференцированы по классу санитарной вредности, что важно для принятия решения по выбору вида хозяйственной деятельности на том или ином земельном участке. На территориях разрешается размещение предприятий </w:t>
      </w:r>
      <w:r>
        <w:t>3</w:t>
      </w:r>
      <w:r w:rsidRPr="00B27126">
        <w:t>-</w:t>
      </w:r>
      <w:r>
        <w:t>4</w:t>
      </w:r>
      <w:r w:rsidRPr="00B27126">
        <w:t xml:space="preserve"> класса вредности с санитарно-защитными зонами </w:t>
      </w:r>
      <w:r>
        <w:t>300</w:t>
      </w:r>
      <w:r w:rsidRPr="00B27126">
        <w:t>-</w:t>
      </w:r>
      <w:smartTag w:uri="urn:schemas-microsoft-com:office:smarttags" w:element="metricconverter">
        <w:smartTagPr>
          <w:attr w:name="ProductID" w:val="100 метров"/>
        </w:smartTagPr>
        <w:r>
          <w:t>100</w:t>
        </w:r>
        <w:r w:rsidRPr="00B27126">
          <w:t xml:space="preserve"> метров</w:t>
        </w:r>
      </w:smartTag>
      <w:r w:rsidRPr="00B27126">
        <w:t xml:space="preserve"> соответственно, не оказывающих влияние на жилую застройку. Большинство площадок удалено от жилой застройки, что делает их привлекательными для размещения различных производственных мощностей.</w:t>
      </w:r>
    </w:p>
    <w:p w:rsidR="004F7BC4" w:rsidRDefault="004F7BC4" w:rsidP="004F7BC4">
      <w:pPr>
        <w:ind w:firstLine="709"/>
      </w:pPr>
    </w:p>
    <w:p w:rsidR="004F7BC4" w:rsidRPr="00984899" w:rsidRDefault="004F7BC4" w:rsidP="004F7BC4">
      <w:pPr>
        <w:ind w:firstLine="709"/>
        <w:rPr>
          <w:b/>
        </w:rPr>
      </w:pPr>
      <w:r w:rsidRPr="00984899">
        <w:rPr>
          <w:b/>
        </w:rPr>
        <w:t>Транспортная инфраструктура и транспортное обслуживание</w:t>
      </w:r>
    </w:p>
    <w:p w:rsidR="004F7BC4" w:rsidRPr="00984899" w:rsidRDefault="004F7BC4" w:rsidP="004F7BC4">
      <w:pPr>
        <w:ind w:firstLine="709"/>
      </w:pPr>
      <w:r w:rsidRPr="00984899">
        <w:t xml:space="preserve">В перспективе в </w:t>
      </w:r>
      <w:r>
        <w:t>селах поселения в целом</w:t>
      </w:r>
      <w:r w:rsidRPr="00984899">
        <w:t xml:space="preserve"> сохраняется существующая сеть улиц и дорог, которая дополняется новыми объектами транспортной инфраструктуры, в основном, на участках нового жилищного строительства.</w:t>
      </w:r>
    </w:p>
    <w:p w:rsidR="004F7BC4" w:rsidRDefault="004F7BC4" w:rsidP="004F7BC4">
      <w:pPr>
        <w:pStyle w:val="23"/>
        <w:spacing w:after="0" w:line="360" w:lineRule="auto"/>
        <w:ind w:firstLine="709"/>
      </w:pPr>
      <w:r w:rsidRPr="00984899">
        <w:t>Главными мероприятиями местного значения планируются работы по благоустройству улично-дорожной сет</w:t>
      </w:r>
      <w:r>
        <w:t>и в границах населенных пунктов в соответствии с предложенными профилями улиц.</w:t>
      </w:r>
    </w:p>
    <w:p w:rsidR="004F7BC4" w:rsidRDefault="004F7BC4">
      <w:pPr>
        <w:spacing w:after="200" w:line="276" w:lineRule="auto"/>
        <w:jc w:val="left"/>
      </w:pPr>
      <w:r>
        <w:br w:type="page"/>
      </w:r>
    </w:p>
    <w:p w:rsidR="004F7BC4" w:rsidRDefault="004F7BC4" w:rsidP="00A93137">
      <w:pPr>
        <w:ind w:firstLine="709"/>
        <w:sectPr w:rsidR="004F7BC4">
          <w:pgSz w:w="11906" w:h="16838"/>
          <w:pgMar w:top="1134" w:right="850" w:bottom="1134" w:left="1701" w:header="708" w:footer="708" w:gutter="0"/>
          <w:cols w:space="708"/>
          <w:docGrid w:linePitch="360"/>
        </w:sectPr>
      </w:pPr>
    </w:p>
    <w:p w:rsidR="004F7BC4" w:rsidRPr="008D0F2D" w:rsidRDefault="004F7BC4" w:rsidP="004F7BC4">
      <w:pPr>
        <w:pStyle w:val="1"/>
        <w:jc w:val="center"/>
        <w:rPr>
          <w:sz w:val="28"/>
        </w:rPr>
      </w:pPr>
      <w:bookmarkStart w:id="159" w:name="_Toc230674905"/>
      <w:bookmarkStart w:id="160" w:name="_Toc230675033"/>
      <w:bookmarkStart w:id="161" w:name="_Toc230675483"/>
      <w:bookmarkStart w:id="162" w:name="_Toc230681248"/>
      <w:bookmarkStart w:id="163" w:name="_Toc243993650"/>
      <w:bookmarkStart w:id="164" w:name="_Toc263255571"/>
      <w:bookmarkStart w:id="165" w:name="_Toc413923263"/>
      <w:bookmarkStart w:id="166" w:name="_Toc448913074"/>
      <w:r w:rsidRPr="008D0F2D">
        <w:rPr>
          <w:sz w:val="28"/>
        </w:rPr>
        <w:lastRenderedPageBreak/>
        <w:t>Р</w:t>
      </w:r>
      <w:r>
        <w:rPr>
          <w:sz w:val="28"/>
        </w:rPr>
        <w:t>АЗДЕЛ</w:t>
      </w:r>
      <w:r w:rsidRPr="008D0F2D">
        <w:rPr>
          <w:sz w:val="28"/>
        </w:rPr>
        <w:t xml:space="preserve"> 3. Перечень мероприятий по территориальному планированию.</w:t>
      </w:r>
      <w:bookmarkStart w:id="167" w:name="_Toc230674906"/>
      <w:bookmarkStart w:id="168" w:name="_Toc230675034"/>
      <w:bookmarkStart w:id="169" w:name="_Toc230675484"/>
      <w:bookmarkStart w:id="170" w:name="_Toc230681249"/>
      <w:bookmarkStart w:id="171" w:name="_Toc243993651"/>
      <w:bookmarkEnd w:id="159"/>
      <w:bookmarkEnd w:id="160"/>
      <w:bookmarkEnd w:id="161"/>
      <w:bookmarkEnd w:id="162"/>
      <w:bookmarkEnd w:id="163"/>
      <w:r w:rsidRPr="008D0F2D">
        <w:rPr>
          <w:sz w:val="28"/>
        </w:rPr>
        <w:t xml:space="preserve"> </w:t>
      </w:r>
      <w:r>
        <w:rPr>
          <w:sz w:val="28"/>
        </w:rPr>
        <w:br/>
      </w:r>
      <w:r w:rsidRPr="008D0F2D">
        <w:rPr>
          <w:sz w:val="28"/>
        </w:rPr>
        <w:t>Обоснование предложений по территориальному планированию и этапы их реализации</w:t>
      </w:r>
      <w:bookmarkEnd w:id="164"/>
      <w:bookmarkEnd w:id="165"/>
      <w:bookmarkEnd w:id="166"/>
      <w:bookmarkEnd w:id="167"/>
      <w:bookmarkEnd w:id="168"/>
      <w:bookmarkEnd w:id="169"/>
      <w:bookmarkEnd w:id="170"/>
      <w:bookmarkEnd w:id="17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241"/>
        <w:gridCol w:w="3421"/>
        <w:gridCol w:w="3149"/>
        <w:gridCol w:w="3285"/>
      </w:tblGrid>
      <w:tr w:rsidR="004F7BC4" w:rsidRPr="00B33E67" w:rsidTr="001D0699">
        <w:trPr>
          <w:trHeight w:val="454"/>
          <w:tblHeader/>
        </w:trPr>
        <w:tc>
          <w:tcPr>
            <w:tcW w:w="233" w:type="pct"/>
            <w:vAlign w:val="center"/>
          </w:tcPr>
          <w:p w:rsidR="004F7BC4" w:rsidRPr="00B33E67" w:rsidRDefault="004F7BC4" w:rsidP="001D0699">
            <w:pPr>
              <w:spacing w:line="240" w:lineRule="auto"/>
              <w:jc w:val="center"/>
              <w:rPr>
                <w:rFonts w:eastAsia="Arial Unicode MS"/>
                <w:bCs/>
                <w:szCs w:val="24"/>
              </w:rPr>
            </w:pPr>
            <w:r w:rsidRPr="00B33E67">
              <w:rPr>
                <w:rFonts w:eastAsia="Arial Unicode MS"/>
                <w:bCs/>
                <w:szCs w:val="24"/>
              </w:rPr>
              <w:t>№ п./п.</w:t>
            </w:r>
          </w:p>
        </w:tc>
        <w:tc>
          <w:tcPr>
            <w:tcW w:w="1434" w:type="pct"/>
            <w:vAlign w:val="center"/>
          </w:tcPr>
          <w:p w:rsidR="004F7BC4" w:rsidRPr="00B33E67" w:rsidRDefault="004F7BC4" w:rsidP="001D0699">
            <w:pPr>
              <w:spacing w:line="240" w:lineRule="auto"/>
              <w:jc w:val="center"/>
              <w:rPr>
                <w:rFonts w:eastAsia="Arial Unicode MS"/>
                <w:bCs/>
                <w:szCs w:val="24"/>
              </w:rPr>
            </w:pPr>
            <w:r w:rsidRPr="00B33E67">
              <w:rPr>
                <w:rFonts w:eastAsia="Arial Unicode MS"/>
                <w:bCs/>
                <w:szCs w:val="24"/>
              </w:rPr>
              <w:t>Наименование мероприятий, (предложений), зона планируемого размещения объектов капитального строительства (проведения мероприятий)</w:t>
            </w:r>
          </w:p>
        </w:tc>
        <w:tc>
          <w:tcPr>
            <w:tcW w:w="1157" w:type="pct"/>
            <w:vAlign w:val="center"/>
          </w:tcPr>
          <w:p w:rsidR="004F7BC4" w:rsidRPr="00B33E67" w:rsidRDefault="004F7BC4" w:rsidP="001D0699">
            <w:pPr>
              <w:spacing w:line="240" w:lineRule="auto"/>
              <w:jc w:val="center"/>
              <w:rPr>
                <w:rFonts w:eastAsia="Arial Unicode MS"/>
                <w:bCs/>
                <w:szCs w:val="24"/>
              </w:rPr>
            </w:pPr>
            <w:r w:rsidRPr="00B33E67">
              <w:rPr>
                <w:rFonts w:eastAsia="Arial Unicode MS"/>
                <w:bCs/>
                <w:szCs w:val="24"/>
              </w:rPr>
              <w:t>Для каких целей предлагается</w:t>
            </w:r>
          </w:p>
        </w:tc>
        <w:tc>
          <w:tcPr>
            <w:tcW w:w="1065" w:type="pct"/>
            <w:vAlign w:val="center"/>
          </w:tcPr>
          <w:p w:rsidR="004F7BC4" w:rsidRPr="00B33E67" w:rsidRDefault="004F7BC4" w:rsidP="001D0699">
            <w:pPr>
              <w:spacing w:line="240" w:lineRule="auto"/>
              <w:jc w:val="center"/>
              <w:rPr>
                <w:rFonts w:eastAsia="Arial Unicode MS"/>
                <w:bCs/>
                <w:szCs w:val="24"/>
              </w:rPr>
            </w:pPr>
            <w:r w:rsidRPr="00B33E67">
              <w:rPr>
                <w:rFonts w:eastAsia="Arial Unicode MS"/>
                <w:bCs/>
                <w:szCs w:val="24"/>
              </w:rPr>
              <w:t>Значение, кому адресовано</w:t>
            </w:r>
          </w:p>
        </w:tc>
        <w:tc>
          <w:tcPr>
            <w:tcW w:w="1111" w:type="pct"/>
            <w:vAlign w:val="center"/>
          </w:tcPr>
          <w:p w:rsidR="004F7BC4" w:rsidRPr="00B33E67" w:rsidRDefault="004F7BC4" w:rsidP="001D0699">
            <w:pPr>
              <w:spacing w:line="240" w:lineRule="auto"/>
              <w:jc w:val="center"/>
              <w:rPr>
                <w:rFonts w:eastAsia="Arial Unicode MS"/>
                <w:bCs/>
                <w:szCs w:val="24"/>
              </w:rPr>
            </w:pPr>
            <w:r w:rsidRPr="00B33E67">
              <w:rPr>
                <w:rFonts w:eastAsia="Arial Unicode MS"/>
                <w:bCs/>
                <w:szCs w:val="24"/>
              </w:rPr>
              <w:t>Последовательность (этапы) выполнения</w:t>
            </w:r>
          </w:p>
        </w:tc>
      </w:tr>
      <w:tr w:rsidR="004F7BC4" w:rsidRPr="00B33E67" w:rsidTr="001D0699">
        <w:trPr>
          <w:trHeight w:val="454"/>
        </w:trPr>
        <w:tc>
          <w:tcPr>
            <w:tcW w:w="5000" w:type="pct"/>
            <w:gridSpan w:val="5"/>
            <w:tcBorders>
              <w:bottom w:val="single" w:sz="4" w:space="0" w:color="000000"/>
            </w:tcBorders>
            <w:vAlign w:val="center"/>
          </w:tcPr>
          <w:p w:rsidR="004F7BC4" w:rsidRPr="00B20F42" w:rsidRDefault="004F7BC4" w:rsidP="001D0699">
            <w:pPr>
              <w:spacing w:line="240" w:lineRule="auto"/>
              <w:jc w:val="center"/>
              <w:rPr>
                <w:rFonts w:eastAsia="Arial Unicode MS"/>
                <w:b/>
                <w:bCs/>
                <w:szCs w:val="24"/>
              </w:rPr>
            </w:pPr>
            <w:r>
              <w:rPr>
                <w:rFonts w:eastAsia="Arial Unicode MS"/>
                <w:b/>
                <w:bCs/>
                <w:szCs w:val="24"/>
              </w:rPr>
              <w:t>1</w:t>
            </w:r>
            <w:r w:rsidRPr="00B20F42">
              <w:rPr>
                <w:rFonts w:eastAsia="Arial Unicode MS"/>
                <w:b/>
                <w:bCs/>
                <w:szCs w:val="24"/>
              </w:rPr>
              <w:t xml:space="preserve"> Оптимизация (упорядочение) функционального зонирования территории поселения, в том числе, территорий населенных пунктов</w:t>
            </w:r>
          </w:p>
        </w:tc>
      </w:tr>
      <w:tr w:rsidR="004F7BC4" w:rsidRPr="00B33E67" w:rsidTr="001D0699">
        <w:trPr>
          <w:trHeight w:val="454"/>
        </w:trPr>
        <w:tc>
          <w:tcPr>
            <w:tcW w:w="233" w:type="pct"/>
            <w:tcBorders>
              <w:bottom w:val="single" w:sz="4" w:space="0" w:color="000000"/>
            </w:tcBorders>
          </w:tcPr>
          <w:p w:rsidR="004F7BC4" w:rsidRPr="00B33E67" w:rsidRDefault="004F7BC4" w:rsidP="001D0699">
            <w:pPr>
              <w:spacing w:line="240" w:lineRule="auto"/>
              <w:rPr>
                <w:rFonts w:eastAsia="Arial Unicode MS"/>
                <w:bCs/>
                <w:szCs w:val="24"/>
              </w:rPr>
            </w:pPr>
            <w:r>
              <w:rPr>
                <w:rFonts w:eastAsia="Arial Unicode MS"/>
                <w:bCs/>
                <w:szCs w:val="24"/>
              </w:rPr>
              <w:t>1</w:t>
            </w:r>
            <w:r w:rsidRPr="00B33E67">
              <w:rPr>
                <w:rFonts w:eastAsia="Arial Unicode MS"/>
                <w:bCs/>
                <w:szCs w:val="24"/>
              </w:rPr>
              <w:t>.1.</w:t>
            </w:r>
          </w:p>
        </w:tc>
        <w:tc>
          <w:tcPr>
            <w:tcW w:w="1434" w:type="pct"/>
            <w:tcBorders>
              <w:bottom w:val="single" w:sz="4" w:space="0" w:color="000000"/>
            </w:tcBorders>
          </w:tcPr>
          <w:p w:rsidR="004F7BC4" w:rsidRPr="00994352" w:rsidRDefault="004F7BC4" w:rsidP="001D0699">
            <w:pPr>
              <w:spacing w:line="240" w:lineRule="auto"/>
              <w:rPr>
                <w:rFonts w:eastAsia="Arial Unicode MS"/>
                <w:b/>
                <w:bCs/>
                <w:szCs w:val="24"/>
              </w:rPr>
            </w:pPr>
            <w:r w:rsidRPr="00994352">
              <w:rPr>
                <w:rFonts w:eastAsia="Arial Unicode MS"/>
                <w:b/>
                <w:bCs/>
                <w:szCs w:val="24"/>
              </w:rPr>
              <w:t>Установление границ функциональных зон.</w:t>
            </w:r>
          </w:p>
          <w:p w:rsidR="004F7BC4" w:rsidRPr="00994352" w:rsidRDefault="004F7BC4" w:rsidP="001D0699">
            <w:pPr>
              <w:spacing w:line="240" w:lineRule="auto"/>
              <w:rPr>
                <w:rFonts w:eastAsia="Arial Unicode MS"/>
                <w:bCs/>
                <w:szCs w:val="24"/>
              </w:rPr>
            </w:pPr>
            <w:r w:rsidRPr="00994352">
              <w:rPr>
                <w:rFonts w:eastAsia="Arial Unicode MS"/>
                <w:bCs/>
                <w:szCs w:val="24"/>
              </w:rPr>
              <w:t>На территории поселения выделены следующие типы функциональных зон.</w:t>
            </w:r>
          </w:p>
          <w:p w:rsidR="004F7BC4" w:rsidRPr="00994352" w:rsidRDefault="004F7BC4" w:rsidP="001D0699">
            <w:pPr>
              <w:spacing w:line="240" w:lineRule="auto"/>
              <w:rPr>
                <w:rFonts w:eastAsia="Arial Unicode MS"/>
                <w:bCs/>
                <w:szCs w:val="24"/>
              </w:rPr>
            </w:pPr>
            <w:r w:rsidRPr="00994352">
              <w:rPr>
                <w:rFonts w:eastAsia="Arial Unicode MS"/>
                <w:bCs/>
                <w:szCs w:val="24"/>
              </w:rPr>
              <w:t>1) Жилые зоны, представленные малоэтажной застройкой</w:t>
            </w:r>
            <w:r>
              <w:rPr>
                <w:rFonts w:eastAsia="Arial Unicode MS"/>
                <w:bCs/>
                <w:szCs w:val="24"/>
              </w:rPr>
              <w:t xml:space="preserve"> с приусадебными земельными участками, а так же смешанной застройкой</w:t>
            </w:r>
            <w:r w:rsidRPr="00994352">
              <w:rPr>
                <w:rFonts w:eastAsia="Arial Unicode MS"/>
                <w:bCs/>
                <w:szCs w:val="24"/>
              </w:rPr>
              <w:t>.</w:t>
            </w:r>
          </w:p>
          <w:p w:rsidR="004F7BC4" w:rsidRPr="00994352" w:rsidRDefault="004F7BC4" w:rsidP="001D0699">
            <w:pPr>
              <w:spacing w:line="240" w:lineRule="auto"/>
              <w:rPr>
                <w:rFonts w:eastAsia="Arial Unicode MS"/>
                <w:bCs/>
                <w:szCs w:val="24"/>
              </w:rPr>
            </w:pPr>
            <w:r>
              <w:rPr>
                <w:rFonts w:eastAsia="Arial Unicode MS"/>
                <w:bCs/>
                <w:szCs w:val="24"/>
              </w:rPr>
              <w:t>2)</w:t>
            </w:r>
            <w:r w:rsidR="00221BB3">
              <w:rPr>
                <w:rFonts w:eastAsia="Arial Unicode MS"/>
                <w:bCs/>
                <w:szCs w:val="24"/>
              </w:rPr>
              <w:t xml:space="preserve"> </w:t>
            </w:r>
            <w:r>
              <w:rPr>
                <w:rFonts w:eastAsia="Arial Unicode MS"/>
                <w:bCs/>
                <w:szCs w:val="24"/>
              </w:rPr>
              <w:t>Производственные</w:t>
            </w:r>
            <w:r w:rsidRPr="00994352">
              <w:rPr>
                <w:rFonts w:eastAsia="Arial Unicode MS"/>
                <w:bCs/>
                <w:szCs w:val="24"/>
              </w:rPr>
              <w:t xml:space="preserve"> зо</w:t>
            </w:r>
            <w:r>
              <w:rPr>
                <w:rFonts w:eastAsia="Arial Unicode MS"/>
                <w:bCs/>
                <w:szCs w:val="24"/>
              </w:rPr>
              <w:t xml:space="preserve">ны, </w:t>
            </w:r>
            <w:r w:rsidRPr="00994352">
              <w:rPr>
                <w:rFonts w:eastAsia="Arial Unicode MS"/>
                <w:bCs/>
                <w:szCs w:val="24"/>
              </w:rPr>
              <w:t>на территориях неблагоприятных для жилищного строительства и ведения сельского хозяйства.</w:t>
            </w:r>
          </w:p>
          <w:p w:rsidR="004F7BC4" w:rsidRPr="00994352" w:rsidRDefault="004F7BC4" w:rsidP="001D0699">
            <w:pPr>
              <w:spacing w:line="240" w:lineRule="auto"/>
              <w:rPr>
                <w:rFonts w:eastAsia="Arial Unicode MS"/>
                <w:bCs/>
                <w:szCs w:val="24"/>
              </w:rPr>
            </w:pPr>
            <w:r>
              <w:rPr>
                <w:rFonts w:eastAsia="Arial Unicode MS"/>
                <w:bCs/>
                <w:szCs w:val="24"/>
              </w:rPr>
              <w:t>3) Общественно-деловые зоны</w:t>
            </w:r>
          </w:p>
          <w:p w:rsidR="004F7BC4" w:rsidRPr="00994352" w:rsidRDefault="004F7BC4" w:rsidP="001D0699">
            <w:pPr>
              <w:spacing w:line="240" w:lineRule="auto"/>
              <w:rPr>
                <w:rFonts w:eastAsia="Arial Unicode MS"/>
                <w:bCs/>
                <w:szCs w:val="24"/>
              </w:rPr>
            </w:pPr>
            <w:r w:rsidRPr="00994352">
              <w:rPr>
                <w:rFonts w:eastAsia="Arial Unicode MS"/>
                <w:bCs/>
                <w:szCs w:val="24"/>
              </w:rPr>
              <w:t xml:space="preserve">4) </w:t>
            </w:r>
            <w:r>
              <w:rPr>
                <w:rFonts w:eastAsia="Arial Unicode MS"/>
                <w:bCs/>
                <w:szCs w:val="24"/>
              </w:rPr>
              <w:t>Зоны сельскохозяйственного использования</w:t>
            </w:r>
          </w:p>
          <w:p w:rsidR="004F7BC4" w:rsidRPr="00994352" w:rsidRDefault="004F7BC4" w:rsidP="001D0699">
            <w:pPr>
              <w:spacing w:line="240" w:lineRule="auto"/>
              <w:rPr>
                <w:rFonts w:eastAsia="Arial Unicode MS"/>
                <w:bCs/>
                <w:szCs w:val="24"/>
              </w:rPr>
            </w:pPr>
            <w:r>
              <w:rPr>
                <w:rFonts w:eastAsia="Arial Unicode MS"/>
                <w:bCs/>
                <w:szCs w:val="24"/>
              </w:rPr>
              <w:t>5</w:t>
            </w:r>
            <w:r w:rsidRPr="00994352">
              <w:rPr>
                <w:rFonts w:eastAsia="Arial Unicode MS"/>
                <w:bCs/>
                <w:szCs w:val="24"/>
              </w:rPr>
              <w:t>) Зоны транспортной и инженерной инфраструктур.</w:t>
            </w:r>
          </w:p>
          <w:p w:rsidR="004F7BC4" w:rsidRPr="00994352" w:rsidRDefault="004F7BC4" w:rsidP="001D0699">
            <w:pPr>
              <w:spacing w:line="240" w:lineRule="auto"/>
              <w:rPr>
                <w:rFonts w:eastAsia="Arial Unicode MS"/>
                <w:bCs/>
                <w:szCs w:val="24"/>
              </w:rPr>
            </w:pPr>
            <w:r w:rsidRPr="00994352">
              <w:rPr>
                <w:rFonts w:eastAsia="Arial Unicode MS"/>
                <w:bCs/>
                <w:szCs w:val="24"/>
              </w:rPr>
              <w:t>7)</w:t>
            </w:r>
            <w:r w:rsidR="00221BB3">
              <w:rPr>
                <w:rFonts w:eastAsia="Arial Unicode MS"/>
                <w:bCs/>
                <w:szCs w:val="24"/>
              </w:rPr>
              <w:t xml:space="preserve"> </w:t>
            </w:r>
            <w:r w:rsidRPr="00994352">
              <w:rPr>
                <w:rFonts w:eastAsia="Arial Unicode MS"/>
                <w:bCs/>
                <w:szCs w:val="24"/>
              </w:rPr>
              <w:t>Зоны специального назначения.</w:t>
            </w:r>
          </w:p>
        </w:tc>
        <w:tc>
          <w:tcPr>
            <w:tcW w:w="1157" w:type="pct"/>
            <w:tcBorders>
              <w:bottom w:val="single" w:sz="4" w:space="0" w:color="000000"/>
            </w:tcBorders>
          </w:tcPr>
          <w:p w:rsidR="004F7BC4" w:rsidRPr="00994352" w:rsidRDefault="004F7BC4" w:rsidP="001D0699">
            <w:pPr>
              <w:tabs>
                <w:tab w:val="left" w:pos="317"/>
              </w:tabs>
              <w:spacing w:line="240" w:lineRule="auto"/>
              <w:rPr>
                <w:rFonts w:eastAsia="Arial Unicode MS"/>
                <w:bCs/>
                <w:szCs w:val="24"/>
              </w:rPr>
            </w:pPr>
            <w:r w:rsidRPr="00994352">
              <w:rPr>
                <w:rFonts w:eastAsia="Arial Unicode MS"/>
                <w:bCs/>
                <w:szCs w:val="24"/>
              </w:rPr>
              <w:t xml:space="preserve">1) </w:t>
            </w:r>
            <w:r w:rsidRPr="00994352">
              <w:rPr>
                <w:rFonts w:eastAsia="Arial Unicode MS"/>
                <w:bCs/>
                <w:szCs w:val="24"/>
              </w:rPr>
              <w:tab/>
              <w:t>Определение назначения использования отдельных участков территории, в целях обеспечения устойчивого раз</w:t>
            </w:r>
            <w:r>
              <w:rPr>
                <w:rFonts w:eastAsia="Arial Unicode MS"/>
                <w:bCs/>
                <w:szCs w:val="24"/>
              </w:rPr>
              <w:t>вития территории</w:t>
            </w:r>
            <w:r w:rsidRPr="00994352">
              <w:rPr>
                <w:rFonts w:eastAsia="Arial Unicode MS"/>
                <w:bCs/>
                <w:szCs w:val="24"/>
              </w:rPr>
              <w:t xml:space="preserve"> в целом, исходя из совокупности социальных, экономических, экологических и иных факторов.</w:t>
            </w:r>
          </w:p>
          <w:p w:rsidR="004F7BC4" w:rsidRPr="00994352" w:rsidRDefault="004F7BC4" w:rsidP="001D0699">
            <w:pPr>
              <w:tabs>
                <w:tab w:val="left" w:pos="372"/>
              </w:tabs>
              <w:spacing w:line="240" w:lineRule="auto"/>
              <w:rPr>
                <w:rFonts w:eastAsia="Arial Unicode MS"/>
                <w:bCs/>
                <w:szCs w:val="24"/>
              </w:rPr>
            </w:pPr>
            <w:r w:rsidRPr="00994352">
              <w:rPr>
                <w:rFonts w:eastAsia="Arial Unicode MS"/>
                <w:bCs/>
                <w:szCs w:val="24"/>
              </w:rPr>
              <w:t xml:space="preserve">2) </w:t>
            </w:r>
            <w:r w:rsidRPr="00994352">
              <w:rPr>
                <w:rFonts w:eastAsia="Arial Unicode MS"/>
                <w:bCs/>
                <w:szCs w:val="24"/>
              </w:rPr>
              <w:tab/>
              <w:t>Исключение проживания населения на территориях, не соответствующих санитарным требованиям и условиям безопасного проживания.</w:t>
            </w:r>
          </w:p>
          <w:p w:rsidR="004F7BC4" w:rsidRPr="00994352" w:rsidRDefault="004F7BC4" w:rsidP="001D0699">
            <w:pPr>
              <w:tabs>
                <w:tab w:val="left" w:pos="317"/>
              </w:tabs>
              <w:spacing w:line="240" w:lineRule="auto"/>
              <w:rPr>
                <w:rFonts w:eastAsia="Arial Unicode MS"/>
                <w:bCs/>
                <w:szCs w:val="24"/>
              </w:rPr>
            </w:pPr>
            <w:r w:rsidRPr="00994352">
              <w:rPr>
                <w:rFonts w:eastAsia="Arial Unicode MS"/>
                <w:bCs/>
                <w:szCs w:val="24"/>
              </w:rPr>
              <w:t xml:space="preserve">3) </w:t>
            </w:r>
            <w:r w:rsidRPr="00994352">
              <w:rPr>
                <w:rFonts w:eastAsia="Arial Unicode MS"/>
                <w:bCs/>
                <w:szCs w:val="24"/>
              </w:rPr>
              <w:tab/>
              <w:t xml:space="preserve"> Подготовка оснований для изменения видов производственной и иной хозяйственной деятельности на отдельных участках территории, оказывающих негативное воздействие на население и окружающую природную среду.</w:t>
            </w:r>
          </w:p>
          <w:p w:rsidR="004F7BC4" w:rsidRPr="00994352" w:rsidRDefault="004F7BC4" w:rsidP="001D0699">
            <w:pPr>
              <w:tabs>
                <w:tab w:val="left" w:pos="317"/>
              </w:tabs>
              <w:spacing w:line="240" w:lineRule="auto"/>
              <w:rPr>
                <w:rFonts w:eastAsia="Arial Unicode MS"/>
                <w:bCs/>
                <w:szCs w:val="24"/>
              </w:rPr>
            </w:pPr>
            <w:r w:rsidRPr="00994352">
              <w:rPr>
                <w:rFonts w:eastAsia="Arial Unicode MS"/>
                <w:bCs/>
                <w:szCs w:val="24"/>
              </w:rPr>
              <w:lastRenderedPageBreak/>
              <w:t xml:space="preserve">4) </w:t>
            </w:r>
            <w:r w:rsidRPr="00994352">
              <w:rPr>
                <w:rFonts w:eastAsia="Arial Unicode MS"/>
                <w:bCs/>
                <w:szCs w:val="24"/>
              </w:rPr>
              <w:tab/>
              <w:t xml:space="preserve"> Подготовка оснований для резервирования земельных участков для государственных и муниципальных нужд в целях последующего изъятия.</w:t>
            </w:r>
          </w:p>
          <w:p w:rsidR="004F7BC4" w:rsidRPr="00994352" w:rsidRDefault="004F7BC4" w:rsidP="001D0699">
            <w:pPr>
              <w:tabs>
                <w:tab w:val="left" w:pos="372"/>
              </w:tabs>
              <w:spacing w:line="240" w:lineRule="auto"/>
              <w:rPr>
                <w:rFonts w:eastAsia="Arial Unicode MS"/>
                <w:bCs/>
                <w:szCs w:val="24"/>
              </w:rPr>
            </w:pPr>
            <w:r w:rsidRPr="00994352">
              <w:rPr>
                <w:rFonts w:eastAsia="Arial Unicode MS"/>
                <w:bCs/>
                <w:szCs w:val="24"/>
              </w:rPr>
              <w:t xml:space="preserve">5) </w:t>
            </w:r>
            <w:r w:rsidRPr="00994352">
              <w:rPr>
                <w:rFonts w:eastAsia="Arial Unicode MS"/>
                <w:bCs/>
                <w:szCs w:val="24"/>
              </w:rPr>
              <w:tab/>
              <w:t>Обеспечение земельными участками для нового жилищного, общественно-делового и производственного строительства.</w:t>
            </w:r>
          </w:p>
          <w:p w:rsidR="004F7BC4" w:rsidRPr="00994352" w:rsidRDefault="004F7BC4" w:rsidP="001D0699">
            <w:pPr>
              <w:tabs>
                <w:tab w:val="left" w:pos="355"/>
              </w:tabs>
              <w:spacing w:line="240" w:lineRule="auto"/>
              <w:rPr>
                <w:rFonts w:eastAsia="Arial Unicode MS"/>
                <w:bCs/>
                <w:szCs w:val="24"/>
              </w:rPr>
            </w:pPr>
            <w:r w:rsidRPr="00994352">
              <w:rPr>
                <w:rFonts w:eastAsia="Arial Unicode MS"/>
                <w:bCs/>
                <w:szCs w:val="24"/>
              </w:rPr>
              <w:t xml:space="preserve">6) </w:t>
            </w:r>
            <w:r w:rsidRPr="00994352">
              <w:rPr>
                <w:rFonts w:eastAsia="Arial Unicode MS"/>
                <w:bCs/>
                <w:szCs w:val="24"/>
              </w:rPr>
              <w:tab/>
              <w:t xml:space="preserve"> Стимулирование инвестиционной деятельности.</w:t>
            </w:r>
          </w:p>
          <w:p w:rsidR="004F7BC4" w:rsidRPr="00994352" w:rsidRDefault="004F7BC4" w:rsidP="001D0699">
            <w:pPr>
              <w:tabs>
                <w:tab w:val="left" w:pos="338"/>
              </w:tabs>
              <w:spacing w:line="240" w:lineRule="auto"/>
              <w:rPr>
                <w:rFonts w:eastAsia="Arial Unicode MS"/>
                <w:bCs/>
                <w:szCs w:val="24"/>
              </w:rPr>
            </w:pPr>
            <w:r w:rsidRPr="00994352">
              <w:rPr>
                <w:rFonts w:eastAsia="Arial Unicode MS"/>
                <w:bCs/>
                <w:szCs w:val="24"/>
              </w:rPr>
              <w:t xml:space="preserve">7) </w:t>
            </w:r>
            <w:r w:rsidRPr="00994352">
              <w:rPr>
                <w:rFonts w:eastAsia="Arial Unicode MS"/>
                <w:bCs/>
                <w:szCs w:val="24"/>
              </w:rPr>
              <w:tab/>
              <w:t xml:space="preserve"> Повышение эффективности использования земель.</w:t>
            </w:r>
          </w:p>
          <w:p w:rsidR="004F7BC4" w:rsidRPr="00994352" w:rsidRDefault="004F7BC4" w:rsidP="001D0699">
            <w:pPr>
              <w:tabs>
                <w:tab w:val="left" w:pos="389"/>
              </w:tabs>
              <w:spacing w:line="240" w:lineRule="auto"/>
              <w:rPr>
                <w:rFonts w:eastAsia="Arial Unicode MS"/>
                <w:bCs/>
                <w:szCs w:val="24"/>
              </w:rPr>
            </w:pPr>
            <w:r w:rsidRPr="00994352">
              <w:rPr>
                <w:rFonts w:eastAsia="Arial Unicode MS"/>
                <w:bCs/>
                <w:szCs w:val="24"/>
              </w:rPr>
              <w:t xml:space="preserve">8) </w:t>
            </w:r>
            <w:r w:rsidRPr="00994352">
              <w:rPr>
                <w:rFonts w:eastAsia="Arial Unicode MS"/>
                <w:bCs/>
                <w:szCs w:val="24"/>
              </w:rPr>
              <w:tab/>
              <w:t>Увеличение доходности бюджета муниципального образования от налогов за недвижимость.</w:t>
            </w:r>
          </w:p>
          <w:p w:rsidR="004F7BC4" w:rsidRPr="001343B8" w:rsidRDefault="004F7BC4" w:rsidP="001D0699">
            <w:pPr>
              <w:spacing w:line="240" w:lineRule="auto"/>
              <w:rPr>
                <w:rFonts w:eastAsia="Arial Unicode MS"/>
                <w:bCs/>
                <w:color w:val="FF0000"/>
                <w:szCs w:val="24"/>
              </w:rPr>
            </w:pPr>
            <w:r w:rsidRPr="00994352">
              <w:rPr>
                <w:rFonts w:eastAsia="Arial Unicode MS"/>
                <w:bCs/>
                <w:szCs w:val="24"/>
              </w:rPr>
              <w:t>9) Обеспечение оснований для инициирования процедуры перевода земель из категории земель сельскохозяйственного назначения в категорию земель населенных пунктов и земли иных категорий</w:t>
            </w:r>
          </w:p>
        </w:tc>
        <w:tc>
          <w:tcPr>
            <w:tcW w:w="1065" w:type="pct"/>
            <w:tcBorders>
              <w:bottom w:val="single" w:sz="4" w:space="0" w:color="000000"/>
            </w:tcBorders>
          </w:tcPr>
          <w:p w:rsidR="004F7BC4" w:rsidRPr="00994352" w:rsidRDefault="004F7BC4" w:rsidP="001D0699">
            <w:pPr>
              <w:spacing w:line="240" w:lineRule="auto"/>
              <w:rPr>
                <w:rFonts w:eastAsia="Arial Unicode MS"/>
                <w:bCs/>
                <w:szCs w:val="24"/>
              </w:rPr>
            </w:pPr>
            <w:r>
              <w:rPr>
                <w:rFonts w:eastAsia="Arial Unicode MS"/>
                <w:bCs/>
                <w:szCs w:val="24"/>
              </w:rPr>
              <w:lastRenderedPageBreak/>
              <w:t>Предложения, адресуемые о</w:t>
            </w:r>
            <w:r w:rsidRPr="00994352">
              <w:rPr>
                <w:rFonts w:eastAsia="Arial Unicode MS"/>
                <w:bCs/>
                <w:szCs w:val="24"/>
              </w:rPr>
              <w:t xml:space="preserve">рганам местного самоуправления </w:t>
            </w:r>
            <w:r>
              <w:rPr>
                <w:rFonts w:eastAsia="Arial Unicode MS"/>
                <w:bCs/>
                <w:szCs w:val="24"/>
              </w:rPr>
              <w:t>сельского поселения Усть-Вымь.</w:t>
            </w:r>
          </w:p>
          <w:p w:rsidR="004F7BC4" w:rsidRPr="001343B8" w:rsidRDefault="004F7BC4" w:rsidP="001D0699">
            <w:pPr>
              <w:spacing w:line="240" w:lineRule="auto"/>
              <w:rPr>
                <w:rFonts w:eastAsia="Arial Unicode MS"/>
                <w:bCs/>
                <w:color w:val="FF0000"/>
                <w:szCs w:val="24"/>
              </w:rPr>
            </w:pPr>
            <w:r w:rsidRPr="00994352">
              <w:rPr>
                <w:rFonts w:eastAsia="Arial Unicode MS"/>
                <w:bCs/>
                <w:szCs w:val="24"/>
              </w:rPr>
              <w:t xml:space="preserve">Предложения, адресуемые правительству </w:t>
            </w:r>
            <w:proofErr w:type="spellStart"/>
            <w:r>
              <w:rPr>
                <w:rFonts w:eastAsia="Arial Unicode MS"/>
                <w:bCs/>
                <w:szCs w:val="24"/>
              </w:rPr>
              <w:t>Республикик</w:t>
            </w:r>
            <w:proofErr w:type="spellEnd"/>
            <w:r>
              <w:rPr>
                <w:rFonts w:eastAsia="Arial Unicode MS"/>
                <w:bCs/>
                <w:szCs w:val="24"/>
              </w:rPr>
              <w:t xml:space="preserve"> Коми</w:t>
            </w:r>
            <w:r w:rsidRPr="00994352">
              <w:rPr>
                <w:rFonts w:eastAsia="Arial Unicode MS"/>
                <w:bCs/>
                <w:szCs w:val="24"/>
              </w:rPr>
              <w:t xml:space="preserve"> (в отношении земель, находящихся в собственности </w:t>
            </w:r>
            <w:r>
              <w:rPr>
                <w:rFonts w:eastAsia="Arial Unicode MS"/>
                <w:bCs/>
                <w:szCs w:val="24"/>
              </w:rPr>
              <w:t>Республики Коми</w:t>
            </w:r>
            <w:r w:rsidRPr="00994352">
              <w:rPr>
                <w:rFonts w:eastAsia="Arial Unicode MS"/>
                <w:bCs/>
                <w:szCs w:val="24"/>
              </w:rPr>
              <w:t>) об изменении границ земель сельскохозяйственного назначения и отнесении их к землям населенных пунктов или землям иных категорий</w:t>
            </w:r>
          </w:p>
        </w:tc>
        <w:tc>
          <w:tcPr>
            <w:tcW w:w="1111" w:type="pct"/>
            <w:tcBorders>
              <w:bottom w:val="single" w:sz="4" w:space="0" w:color="000000"/>
            </w:tcBorders>
          </w:tcPr>
          <w:p w:rsidR="004F7BC4" w:rsidRPr="00994352" w:rsidRDefault="004F7BC4" w:rsidP="001D0699">
            <w:pPr>
              <w:spacing w:line="240" w:lineRule="auto"/>
              <w:rPr>
                <w:rFonts w:eastAsia="Arial Unicode MS"/>
                <w:bCs/>
                <w:szCs w:val="24"/>
              </w:rPr>
            </w:pPr>
            <w:r w:rsidRPr="00994352">
              <w:rPr>
                <w:rFonts w:eastAsia="Arial Unicode MS"/>
                <w:bCs/>
                <w:szCs w:val="24"/>
              </w:rPr>
              <w:t>Утверждение генерального плана.</w:t>
            </w:r>
          </w:p>
          <w:p w:rsidR="004F7BC4" w:rsidRPr="00994352" w:rsidRDefault="004F7BC4" w:rsidP="001D0699">
            <w:pPr>
              <w:spacing w:line="240" w:lineRule="auto"/>
              <w:rPr>
                <w:rFonts w:eastAsia="Arial Unicode MS"/>
                <w:bCs/>
                <w:szCs w:val="24"/>
              </w:rPr>
            </w:pPr>
            <w:r w:rsidRPr="00994352">
              <w:rPr>
                <w:rFonts w:eastAsia="Arial Unicode MS"/>
                <w:bCs/>
                <w:szCs w:val="24"/>
              </w:rPr>
              <w:t>Принятие плана реализации генерального плана.</w:t>
            </w:r>
          </w:p>
          <w:p w:rsidR="004F7BC4" w:rsidRPr="00994352" w:rsidRDefault="004F7BC4" w:rsidP="001D0699">
            <w:pPr>
              <w:spacing w:line="240" w:lineRule="auto"/>
              <w:rPr>
                <w:rFonts w:eastAsia="Arial Unicode MS"/>
                <w:bCs/>
                <w:szCs w:val="24"/>
              </w:rPr>
            </w:pPr>
            <w:r w:rsidRPr="00994352">
              <w:rPr>
                <w:rFonts w:eastAsia="Arial Unicode MS"/>
                <w:bCs/>
                <w:szCs w:val="24"/>
              </w:rPr>
              <w:t>Подготовка и принятие правил землепользования и застройки.</w:t>
            </w:r>
          </w:p>
          <w:p w:rsidR="004F7BC4" w:rsidRPr="001343B8" w:rsidRDefault="004F7BC4" w:rsidP="001D0699">
            <w:pPr>
              <w:spacing w:line="240" w:lineRule="auto"/>
              <w:rPr>
                <w:rFonts w:eastAsia="Arial Unicode MS"/>
                <w:bCs/>
                <w:color w:val="FF0000"/>
                <w:szCs w:val="24"/>
              </w:rPr>
            </w:pPr>
            <w:r w:rsidRPr="00994352">
              <w:rPr>
                <w:rFonts w:eastAsia="Arial Unicode MS"/>
                <w:bCs/>
                <w:szCs w:val="24"/>
              </w:rPr>
              <w:t xml:space="preserve">Выполнение соответствующих процедур, необходимых </w:t>
            </w:r>
            <w:proofErr w:type="gramStart"/>
            <w:r w:rsidRPr="00994352">
              <w:rPr>
                <w:rFonts w:eastAsia="Arial Unicode MS"/>
                <w:bCs/>
                <w:szCs w:val="24"/>
              </w:rPr>
              <w:t>по</w:t>
            </w:r>
            <w:proofErr w:type="gramEnd"/>
            <w:r>
              <w:rPr>
                <w:rFonts w:eastAsia="Arial Unicode MS"/>
                <w:bCs/>
                <w:szCs w:val="24"/>
              </w:rPr>
              <w:t>.</w:t>
            </w:r>
          </w:p>
        </w:tc>
      </w:tr>
      <w:tr w:rsidR="004F7BC4" w:rsidRPr="00B33E67" w:rsidTr="001D0699">
        <w:trPr>
          <w:trHeight w:val="454"/>
        </w:trPr>
        <w:tc>
          <w:tcPr>
            <w:tcW w:w="5000" w:type="pct"/>
            <w:gridSpan w:val="5"/>
            <w:tcBorders>
              <w:top w:val="single" w:sz="4" w:space="0" w:color="000000"/>
              <w:bottom w:val="single" w:sz="4" w:space="0" w:color="000000"/>
            </w:tcBorders>
            <w:vAlign w:val="center"/>
          </w:tcPr>
          <w:p w:rsidR="004F7BC4" w:rsidRPr="00832375" w:rsidRDefault="004F7BC4" w:rsidP="001D0699">
            <w:pPr>
              <w:spacing w:line="240" w:lineRule="auto"/>
              <w:jc w:val="center"/>
              <w:rPr>
                <w:rFonts w:eastAsia="Arial Unicode MS"/>
                <w:b/>
                <w:bCs/>
                <w:szCs w:val="24"/>
              </w:rPr>
            </w:pPr>
            <w:r>
              <w:rPr>
                <w:rFonts w:eastAsia="Arial Unicode MS"/>
                <w:b/>
                <w:bCs/>
                <w:szCs w:val="24"/>
              </w:rPr>
              <w:lastRenderedPageBreak/>
              <w:t xml:space="preserve">2 </w:t>
            </w:r>
            <w:r w:rsidRPr="00FB50E9">
              <w:rPr>
                <w:rFonts w:eastAsia="Arial Unicode MS"/>
                <w:b/>
                <w:bCs/>
                <w:szCs w:val="24"/>
              </w:rPr>
              <w:t>Развитие транспортной инфраструк</w:t>
            </w:r>
            <w:r>
              <w:rPr>
                <w:rFonts w:eastAsia="Arial Unicode MS"/>
                <w:b/>
                <w:bCs/>
                <w:szCs w:val="24"/>
              </w:rPr>
              <w:t>туры</w:t>
            </w:r>
          </w:p>
        </w:tc>
      </w:tr>
      <w:tr w:rsidR="004F7BC4" w:rsidRPr="00B33E67" w:rsidTr="001D0699">
        <w:trPr>
          <w:trHeight w:val="6359"/>
        </w:trPr>
        <w:tc>
          <w:tcPr>
            <w:tcW w:w="233" w:type="pct"/>
            <w:tcBorders>
              <w:top w:val="single" w:sz="4" w:space="0" w:color="000000"/>
            </w:tcBorders>
          </w:tcPr>
          <w:p w:rsidR="004F7BC4" w:rsidRPr="00B33E67" w:rsidRDefault="004F7BC4" w:rsidP="001D0699">
            <w:pPr>
              <w:spacing w:line="240" w:lineRule="auto"/>
              <w:jc w:val="left"/>
              <w:rPr>
                <w:rFonts w:eastAsia="Arial Unicode MS"/>
                <w:bCs/>
                <w:szCs w:val="24"/>
              </w:rPr>
            </w:pPr>
            <w:r>
              <w:rPr>
                <w:rFonts w:eastAsia="Arial Unicode MS"/>
                <w:bCs/>
                <w:szCs w:val="24"/>
              </w:rPr>
              <w:lastRenderedPageBreak/>
              <w:t>2</w:t>
            </w:r>
            <w:r w:rsidRPr="00B33E67">
              <w:rPr>
                <w:rFonts w:eastAsia="Arial Unicode MS"/>
                <w:bCs/>
                <w:szCs w:val="24"/>
              </w:rPr>
              <w:t>.1</w:t>
            </w:r>
          </w:p>
        </w:tc>
        <w:tc>
          <w:tcPr>
            <w:tcW w:w="1434" w:type="pct"/>
            <w:tcBorders>
              <w:top w:val="single" w:sz="4" w:space="0" w:color="000000"/>
            </w:tcBorders>
          </w:tcPr>
          <w:p w:rsidR="004F7BC4" w:rsidRDefault="004F7BC4" w:rsidP="001D0699">
            <w:pPr>
              <w:spacing w:line="240" w:lineRule="auto"/>
              <w:rPr>
                <w:rFonts w:eastAsia="Arial Unicode MS"/>
                <w:bCs/>
                <w:szCs w:val="24"/>
              </w:rPr>
            </w:pPr>
            <w:r>
              <w:rPr>
                <w:rFonts w:eastAsia="Arial Unicode MS"/>
                <w:bCs/>
                <w:szCs w:val="24"/>
              </w:rPr>
              <w:t>Реконструкция и благоустройство существующей улично-дорожной сети в соответствии с профилями, предложенными генеральным планом.</w:t>
            </w:r>
          </w:p>
          <w:p w:rsidR="004F7BC4" w:rsidRDefault="004F7BC4" w:rsidP="001D0699">
            <w:pPr>
              <w:spacing w:line="240" w:lineRule="auto"/>
              <w:rPr>
                <w:rFonts w:eastAsia="Arial Unicode MS"/>
                <w:bCs/>
                <w:szCs w:val="24"/>
              </w:rPr>
            </w:pPr>
            <w:r>
              <w:rPr>
                <w:rFonts w:eastAsia="Arial Unicode MS"/>
                <w:bCs/>
                <w:szCs w:val="24"/>
              </w:rPr>
              <w:t>Строительство новой улично-дорожной сети, необходимой для обеспечения транспортной связи на территориях планируемых жилых кварталов.</w:t>
            </w:r>
          </w:p>
          <w:p w:rsidR="004F7BC4" w:rsidRDefault="004F7BC4" w:rsidP="001D0699">
            <w:pPr>
              <w:spacing w:line="240" w:lineRule="auto"/>
              <w:rPr>
                <w:rFonts w:eastAsia="Arial Unicode MS"/>
                <w:bCs/>
                <w:szCs w:val="24"/>
              </w:rPr>
            </w:pPr>
            <w:r>
              <w:rPr>
                <w:rFonts w:eastAsia="Arial Unicode MS"/>
                <w:bCs/>
                <w:szCs w:val="24"/>
              </w:rPr>
              <w:t>Строительство дорог-дублеров, обеспечивающих безопасное движение вблизи  объездных посредством создания ограниченного выезда с жилой зоны на магистральную трассу.</w:t>
            </w:r>
          </w:p>
          <w:p w:rsidR="004F7BC4" w:rsidRDefault="004F7BC4" w:rsidP="001D0699">
            <w:pPr>
              <w:spacing w:line="240" w:lineRule="auto"/>
            </w:pPr>
            <w:r>
              <w:t xml:space="preserve">Сооружение </w:t>
            </w:r>
            <w:proofErr w:type="spellStart"/>
            <w:r>
              <w:t>шумо</w:t>
            </w:r>
            <w:proofErr w:type="spellEnd"/>
            <w:r>
              <w:t>- и пылезащитных экранов вдоль дороги регионального значения.</w:t>
            </w:r>
          </w:p>
          <w:p w:rsidR="004F7BC4" w:rsidRPr="00295466" w:rsidRDefault="004F7BC4" w:rsidP="00E56D12">
            <w:pPr>
              <w:spacing w:line="240" w:lineRule="auto"/>
              <w:rPr>
                <w:color w:val="000000"/>
                <w:szCs w:val="24"/>
              </w:rPr>
            </w:pPr>
            <w:r>
              <w:t xml:space="preserve">На территории </w:t>
            </w:r>
            <w:r>
              <w:rPr>
                <w:color w:val="000000"/>
                <w:szCs w:val="24"/>
              </w:rPr>
              <w:t xml:space="preserve">сельского поселения Усть-Вымь необходимо формирование земельных участков для размещения инвестиционных проектов в Восточной зоне территориального развития в </w:t>
            </w:r>
            <w:r w:rsidR="00E56D12">
              <w:rPr>
                <w:color w:val="000000"/>
                <w:szCs w:val="24"/>
              </w:rPr>
              <w:t>Республике Коми</w:t>
            </w:r>
            <w:r>
              <w:rPr>
                <w:color w:val="000000"/>
                <w:szCs w:val="24"/>
              </w:rPr>
              <w:t xml:space="preserve"> по </w:t>
            </w:r>
            <w:proofErr w:type="spellStart"/>
            <w:r>
              <w:rPr>
                <w:color w:val="000000"/>
                <w:szCs w:val="24"/>
              </w:rPr>
              <w:t>Усть-Вымскому</w:t>
            </w:r>
            <w:proofErr w:type="spellEnd"/>
            <w:r>
              <w:rPr>
                <w:color w:val="000000"/>
                <w:szCs w:val="24"/>
              </w:rPr>
              <w:t xml:space="preserve"> району, соответственно запланировано строительство: Подъездных дорог;  Внутрипроизводственных дорог</w:t>
            </w:r>
          </w:p>
        </w:tc>
        <w:tc>
          <w:tcPr>
            <w:tcW w:w="1157" w:type="pct"/>
            <w:tcBorders>
              <w:top w:val="single" w:sz="4" w:space="0" w:color="000000"/>
            </w:tcBorders>
          </w:tcPr>
          <w:p w:rsidR="004F7BC4" w:rsidRPr="006718E7" w:rsidRDefault="004F7BC4" w:rsidP="004F7BC4">
            <w:pPr>
              <w:spacing w:line="240" w:lineRule="auto"/>
              <w:rPr>
                <w:rFonts w:eastAsia="Arial Unicode MS"/>
                <w:bCs/>
                <w:szCs w:val="24"/>
              </w:rPr>
            </w:pPr>
            <w:r w:rsidRPr="006718E7">
              <w:rPr>
                <w:rFonts w:eastAsia="Arial Unicode MS"/>
                <w:bCs/>
                <w:szCs w:val="24"/>
              </w:rPr>
              <w:t>Обеспечение круглогодичной транспортной доступности</w:t>
            </w:r>
            <w:r>
              <w:rPr>
                <w:rFonts w:eastAsia="Arial Unicode MS"/>
                <w:bCs/>
                <w:szCs w:val="24"/>
              </w:rPr>
              <w:t xml:space="preserve"> функционально важных территорий муниципального образования </w:t>
            </w:r>
            <w:r>
              <w:rPr>
                <w:color w:val="000000"/>
                <w:szCs w:val="24"/>
              </w:rPr>
              <w:t>сельского поселения Усть-Вымь</w:t>
            </w:r>
            <w:r w:rsidRPr="006718E7">
              <w:rPr>
                <w:rFonts w:eastAsia="Arial Unicode MS"/>
                <w:bCs/>
                <w:szCs w:val="24"/>
              </w:rPr>
              <w:t xml:space="preserve">, обеспечение </w:t>
            </w:r>
            <w:r>
              <w:rPr>
                <w:rFonts w:eastAsia="Arial Unicode MS"/>
                <w:bCs/>
                <w:szCs w:val="24"/>
              </w:rPr>
              <w:t>наи</w:t>
            </w:r>
            <w:r w:rsidRPr="006718E7">
              <w:rPr>
                <w:rFonts w:eastAsia="Arial Unicode MS"/>
                <w:bCs/>
                <w:szCs w:val="24"/>
              </w:rPr>
              <w:t xml:space="preserve">большей безопасности проживания жителей и привлекательности </w:t>
            </w:r>
            <w:r>
              <w:rPr>
                <w:rFonts w:eastAsia="Arial Unicode MS"/>
                <w:bCs/>
                <w:szCs w:val="24"/>
              </w:rPr>
              <w:t>территории</w:t>
            </w:r>
            <w:r w:rsidRPr="006718E7">
              <w:rPr>
                <w:rFonts w:eastAsia="Arial Unicode MS"/>
                <w:bCs/>
                <w:szCs w:val="24"/>
              </w:rPr>
              <w:t xml:space="preserve"> для застройщиков. Обеспечение транспортного обслуживания населения </w:t>
            </w:r>
            <w:r>
              <w:rPr>
                <w:rFonts w:eastAsia="Arial Unicode MS"/>
                <w:bCs/>
                <w:szCs w:val="24"/>
              </w:rPr>
              <w:t xml:space="preserve">муниципального образования </w:t>
            </w:r>
            <w:r>
              <w:rPr>
                <w:color w:val="000000"/>
                <w:szCs w:val="24"/>
              </w:rPr>
              <w:t>сельского поселения Усть-Вымь</w:t>
            </w:r>
            <w:r>
              <w:rPr>
                <w:rFonts w:eastAsia="Arial Unicode MS"/>
                <w:bCs/>
                <w:szCs w:val="24"/>
              </w:rPr>
              <w:t>.</w:t>
            </w:r>
          </w:p>
        </w:tc>
        <w:tc>
          <w:tcPr>
            <w:tcW w:w="1065" w:type="pct"/>
            <w:tcBorders>
              <w:top w:val="single" w:sz="4" w:space="0" w:color="000000"/>
            </w:tcBorders>
          </w:tcPr>
          <w:p w:rsidR="004F7BC4" w:rsidRPr="006718E7" w:rsidRDefault="004F7BC4" w:rsidP="004F7BC4">
            <w:pPr>
              <w:spacing w:line="240" w:lineRule="auto"/>
              <w:jc w:val="left"/>
              <w:rPr>
                <w:rFonts w:eastAsia="Arial Unicode MS"/>
                <w:bCs/>
                <w:szCs w:val="24"/>
              </w:rPr>
            </w:pPr>
            <w:r w:rsidRPr="006718E7">
              <w:rPr>
                <w:rFonts w:eastAsia="Arial Unicode MS"/>
                <w:bCs/>
                <w:szCs w:val="24"/>
              </w:rPr>
              <w:t xml:space="preserve">Предложение для совместного решения по строительству автомобильных дорог на основе соглашения между администрацией </w:t>
            </w:r>
            <w:proofErr w:type="spellStart"/>
            <w:r>
              <w:rPr>
                <w:rFonts w:eastAsia="Arial Unicode MS"/>
                <w:bCs/>
                <w:szCs w:val="24"/>
              </w:rPr>
              <w:t>Усть-Вымского</w:t>
            </w:r>
            <w:proofErr w:type="spellEnd"/>
            <w:r>
              <w:rPr>
                <w:rFonts w:eastAsia="Arial Unicode MS"/>
                <w:bCs/>
                <w:szCs w:val="24"/>
              </w:rPr>
              <w:t xml:space="preserve"> района и администрацией </w:t>
            </w:r>
            <w:r>
              <w:rPr>
                <w:color w:val="000000"/>
                <w:szCs w:val="24"/>
              </w:rPr>
              <w:t>сельского поселения Усть-Вымь</w:t>
            </w:r>
            <w:r>
              <w:rPr>
                <w:rFonts w:eastAsia="Arial Unicode MS"/>
                <w:bCs/>
                <w:szCs w:val="24"/>
              </w:rPr>
              <w:t>.</w:t>
            </w:r>
          </w:p>
        </w:tc>
        <w:tc>
          <w:tcPr>
            <w:tcW w:w="1111" w:type="pct"/>
            <w:tcBorders>
              <w:top w:val="single" w:sz="4" w:space="0" w:color="000000"/>
            </w:tcBorders>
          </w:tcPr>
          <w:p w:rsidR="004F7BC4" w:rsidRPr="001343B8" w:rsidRDefault="004F7BC4" w:rsidP="004F7BC4">
            <w:pPr>
              <w:spacing w:line="240" w:lineRule="auto"/>
              <w:rPr>
                <w:rFonts w:eastAsia="Arial Unicode MS"/>
                <w:b/>
                <w:bCs/>
                <w:color w:val="FF0000"/>
                <w:szCs w:val="24"/>
              </w:rPr>
            </w:pPr>
            <w:r w:rsidRPr="006718E7">
              <w:rPr>
                <w:rFonts w:eastAsia="Arial Unicode MS"/>
                <w:bCs/>
                <w:szCs w:val="24"/>
              </w:rPr>
              <w:t>В соответствии с планом реализации соглашения о строительстве автодорог и улично-дорожной сети</w:t>
            </w:r>
            <w:r w:rsidRPr="001343B8">
              <w:rPr>
                <w:rFonts w:eastAsia="Arial Unicode MS"/>
                <w:bCs/>
                <w:color w:val="FF0000"/>
                <w:szCs w:val="24"/>
              </w:rPr>
              <w:t xml:space="preserve"> </w:t>
            </w:r>
            <w:r w:rsidRPr="006718E7">
              <w:rPr>
                <w:rFonts w:eastAsia="Arial Unicode MS"/>
                <w:bCs/>
                <w:szCs w:val="24"/>
              </w:rPr>
              <w:t xml:space="preserve">между администрацией </w:t>
            </w:r>
            <w:proofErr w:type="spellStart"/>
            <w:r>
              <w:rPr>
                <w:rFonts w:eastAsia="Arial Unicode MS"/>
                <w:bCs/>
                <w:szCs w:val="24"/>
              </w:rPr>
              <w:t>Усть-Вымского</w:t>
            </w:r>
            <w:proofErr w:type="spellEnd"/>
            <w:r>
              <w:rPr>
                <w:rFonts w:eastAsia="Arial Unicode MS"/>
                <w:bCs/>
                <w:szCs w:val="24"/>
              </w:rPr>
              <w:t xml:space="preserve"> района и администрацией </w:t>
            </w:r>
            <w:r>
              <w:rPr>
                <w:color w:val="000000"/>
                <w:szCs w:val="24"/>
              </w:rPr>
              <w:t>сельского поселения Усть-Вымь</w:t>
            </w:r>
            <w:r>
              <w:rPr>
                <w:rFonts w:eastAsia="Arial Unicode MS"/>
                <w:bCs/>
                <w:szCs w:val="24"/>
              </w:rPr>
              <w:t>.</w:t>
            </w:r>
          </w:p>
        </w:tc>
      </w:tr>
      <w:tr w:rsidR="004F7BC4" w:rsidRPr="00B33E67" w:rsidTr="001D0699">
        <w:trPr>
          <w:trHeight w:val="454"/>
        </w:trPr>
        <w:tc>
          <w:tcPr>
            <w:tcW w:w="5000" w:type="pct"/>
            <w:gridSpan w:val="5"/>
            <w:vAlign w:val="center"/>
          </w:tcPr>
          <w:p w:rsidR="004F7BC4" w:rsidRPr="00886ABF" w:rsidRDefault="004F7BC4" w:rsidP="001D0699">
            <w:pPr>
              <w:spacing w:line="240" w:lineRule="auto"/>
              <w:jc w:val="center"/>
              <w:rPr>
                <w:rFonts w:eastAsia="Arial Unicode MS"/>
                <w:b/>
                <w:bCs/>
                <w:szCs w:val="24"/>
              </w:rPr>
            </w:pPr>
            <w:r>
              <w:rPr>
                <w:rFonts w:eastAsia="Arial Unicode MS"/>
                <w:b/>
                <w:bCs/>
                <w:szCs w:val="24"/>
              </w:rPr>
              <w:lastRenderedPageBreak/>
              <w:t xml:space="preserve">3 </w:t>
            </w:r>
            <w:r w:rsidRPr="00886ABF">
              <w:rPr>
                <w:rFonts w:eastAsia="Arial Unicode MS"/>
                <w:b/>
                <w:bCs/>
                <w:szCs w:val="24"/>
              </w:rPr>
              <w:t>Развитие инженерной инфраструктуры</w:t>
            </w:r>
          </w:p>
        </w:tc>
      </w:tr>
      <w:tr w:rsidR="004F7BC4" w:rsidRPr="00B33E67" w:rsidTr="001D0699">
        <w:trPr>
          <w:trHeight w:val="4079"/>
        </w:trPr>
        <w:tc>
          <w:tcPr>
            <w:tcW w:w="233" w:type="pct"/>
          </w:tcPr>
          <w:p w:rsidR="004F7BC4" w:rsidRPr="00886ABF" w:rsidRDefault="004F7BC4" w:rsidP="001D0699">
            <w:pPr>
              <w:spacing w:line="240" w:lineRule="auto"/>
              <w:rPr>
                <w:rFonts w:eastAsia="Arial Unicode MS"/>
                <w:bCs/>
                <w:szCs w:val="24"/>
              </w:rPr>
            </w:pPr>
            <w:r>
              <w:rPr>
                <w:rFonts w:eastAsia="Arial Unicode MS"/>
                <w:bCs/>
                <w:szCs w:val="24"/>
              </w:rPr>
              <w:t>3</w:t>
            </w:r>
            <w:r w:rsidRPr="00886ABF">
              <w:rPr>
                <w:rFonts w:eastAsia="Arial Unicode MS"/>
                <w:bCs/>
                <w:szCs w:val="24"/>
              </w:rPr>
              <w:t>.1</w:t>
            </w:r>
          </w:p>
        </w:tc>
        <w:tc>
          <w:tcPr>
            <w:tcW w:w="1434" w:type="pct"/>
          </w:tcPr>
          <w:p w:rsidR="004F7BC4" w:rsidRDefault="004F7BC4" w:rsidP="001D0699">
            <w:pPr>
              <w:snapToGrid w:val="0"/>
              <w:spacing w:line="240" w:lineRule="auto"/>
              <w:rPr>
                <w:szCs w:val="24"/>
              </w:rPr>
            </w:pPr>
            <w:r w:rsidRPr="00886ABF">
              <w:rPr>
                <w:szCs w:val="24"/>
              </w:rPr>
              <w:t>Развитие инженерной инфраструктуры территорий населенных пунктов</w:t>
            </w:r>
            <w:r>
              <w:rPr>
                <w:szCs w:val="24"/>
              </w:rPr>
              <w:t>:</w:t>
            </w:r>
          </w:p>
          <w:p w:rsidR="00221BB3" w:rsidRPr="00221BB3" w:rsidRDefault="00221BB3" w:rsidP="00221BB3">
            <w:pPr>
              <w:snapToGrid w:val="0"/>
              <w:spacing w:line="240" w:lineRule="auto"/>
              <w:ind w:right="170"/>
              <w:rPr>
                <w:color w:val="000000"/>
                <w:szCs w:val="24"/>
              </w:rPr>
            </w:pPr>
            <w:r w:rsidRPr="00221BB3">
              <w:rPr>
                <w:color w:val="000000"/>
                <w:szCs w:val="24"/>
              </w:rPr>
              <w:t>Проектом Генерального плана предусматривается 100%-</w:t>
            </w:r>
            <w:proofErr w:type="spellStart"/>
            <w:r w:rsidRPr="00221BB3">
              <w:rPr>
                <w:color w:val="000000"/>
                <w:szCs w:val="24"/>
              </w:rPr>
              <w:t>ное</w:t>
            </w:r>
            <w:proofErr w:type="spellEnd"/>
            <w:r w:rsidRPr="00221BB3">
              <w:rPr>
                <w:color w:val="000000"/>
                <w:szCs w:val="24"/>
              </w:rPr>
              <w:t xml:space="preserve"> водоснабжение населенных пунктов сельского поселения Усть-Вымь путем прокладки межпоселкового водопровода. Необходимо бурение новых скважин в </w:t>
            </w:r>
            <w:proofErr w:type="spellStart"/>
            <w:r w:rsidRPr="00221BB3">
              <w:rPr>
                <w:color w:val="000000"/>
                <w:szCs w:val="24"/>
              </w:rPr>
              <w:t>с</w:t>
            </w:r>
            <w:proofErr w:type="gramStart"/>
            <w:r w:rsidRPr="00221BB3">
              <w:rPr>
                <w:color w:val="000000"/>
                <w:szCs w:val="24"/>
              </w:rPr>
              <w:t>.У</w:t>
            </w:r>
            <w:proofErr w:type="gramEnd"/>
            <w:r w:rsidRPr="00221BB3">
              <w:rPr>
                <w:color w:val="000000"/>
                <w:szCs w:val="24"/>
              </w:rPr>
              <w:t>сть-Вымь</w:t>
            </w:r>
            <w:proofErr w:type="spellEnd"/>
            <w:r w:rsidRPr="00221BB3">
              <w:rPr>
                <w:color w:val="000000"/>
                <w:szCs w:val="24"/>
              </w:rPr>
              <w:t xml:space="preserve">, </w:t>
            </w:r>
            <w:proofErr w:type="spellStart"/>
            <w:r w:rsidRPr="00221BB3">
              <w:rPr>
                <w:color w:val="000000"/>
                <w:szCs w:val="24"/>
              </w:rPr>
              <w:t>п.Черный</w:t>
            </w:r>
            <w:proofErr w:type="spellEnd"/>
            <w:r w:rsidRPr="00221BB3">
              <w:rPr>
                <w:color w:val="000000"/>
                <w:szCs w:val="24"/>
              </w:rPr>
              <w:t xml:space="preserve"> Яр и строительство модульных водоочистных сооружений.</w:t>
            </w:r>
          </w:p>
          <w:p w:rsidR="00221BB3" w:rsidRPr="00221BB3" w:rsidRDefault="00221BB3" w:rsidP="00221BB3">
            <w:pPr>
              <w:snapToGrid w:val="0"/>
              <w:spacing w:line="240" w:lineRule="auto"/>
              <w:ind w:right="170"/>
              <w:rPr>
                <w:color w:val="000000"/>
                <w:szCs w:val="24"/>
              </w:rPr>
            </w:pPr>
            <w:r w:rsidRPr="00221BB3">
              <w:rPr>
                <w:color w:val="000000"/>
                <w:szCs w:val="24"/>
              </w:rPr>
              <w:t xml:space="preserve">На расчетный срок Генеральным планом предусматривается строительство пожарного депо в С. Усть-Вымь. </w:t>
            </w:r>
          </w:p>
          <w:p w:rsidR="00221BB3" w:rsidRPr="00221BB3" w:rsidRDefault="00221BB3" w:rsidP="00221BB3">
            <w:pPr>
              <w:snapToGrid w:val="0"/>
              <w:spacing w:line="240" w:lineRule="auto"/>
              <w:ind w:right="170"/>
              <w:rPr>
                <w:color w:val="000000"/>
                <w:szCs w:val="24"/>
              </w:rPr>
            </w:pPr>
            <w:r w:rsidRPr="00221BB3">
              <w:rPr>
                <w:color w:val="000000"/>
                <w:szCs w:val="24"/>
              </w:rPr>
              <w:t xml:space="preserve">Проектом Генерального плана рекомендуется </w:t>
            </w:r>
            <w:proofErr w:type="spellStart"/>
            <w:r w:rsidRPr="00221BB3">
              <w:rPr>
                <w:color w:val="000000"/>
                <w:szCs w:val="24"/>
              </w:rPr>
              <w:t>канализование</w:t>
            </w:r>
            <w:proofErr w:type="spellEnd"/>
            <w:r w:rsidRPr="00221BB3">
              <w:rPr>
                <w:color w:val="000000"/>
                <w:szCs w:val="24"/>
              </w:rPr>
              <w:t xml:space="preserve"> территории поселения и строительство очистных сооружений. </w:t>
            </w:r>
          </w:p>
          <w:p w:rsidR="00221BB3" w:rsidRPr="00221BB3" w:rsidRDefault="00221BB3" w:rsidP="00221BB3">
            <w:pPr>
              <w:snapToGrid w:val="0"/>
              <w:spacing w:line="240" w:lineRule="auto"/>
              <w:ind w:right="170"/>
              <w:rPr>
                <w:color w:val="000000"/>
                <w:szCs w:val="24"/>
              </w:rPr>
            </w:pPr>
            <w:r>
              <w:rPr>
                <w:color w:val="000000"/>
                <w:szCs w:val="24"/>
              </w:rPr>
              <w:t>З</w:t>
            </w:r>
            <w:r w:rsidRPr="00221BB3">
              <w:rPr>
                <w:color w:val="000000"/>
                <w:szCs w:val="24"/>
              </w:rPr>
              <w:t xml:space="preserve">амена дымовой трубы котельной </w:t>
            </w:r>
            <w:proofErr w:type="spellStart"/>
            <w:r w:rsidRPr="00221BB3">
              <w:rPr>
                <w:color w:val="000000"/>
                <w:szCs w:val="24"/>
              </w:rPr>
              <w:t>с</w:t>
            </w:r>
            <w:proofErr w:type="gramStart"/>
            <w:r w:rsidRPr="00221BB3">
              <w:rPr>
                <w:color w:val="000000"/>
                <w:szCs w:val="24"/>
              </w:rPr>
              <w:t>.У</w:t>
            </w:r>
            <w:proofErr w:type="gramEnd"/>
            <w:r w:rsidRPr="00221BB3">
              <w:rPr>
                <w:color w:val="000000"/>
                <w:szCs w:val="24"/>
              </w:rPr>
              <w:t>сть-Вымь</w:t>
            </w:r>
            <w:proofErr w:type="spellEnd"/>
            <w:r w:rsidRPr="00221BB3">
              <w:rPr>
                <w:color w:val="000000"/>
                <w:szCs w:val="24"/>
              </w:rPr>
              <w:t xml:space="preserve">; </w:t>
            </w:r>
          </w:p>
          <w:p w:rsidR="00221BB3" w:rsidRPr="00221BB3" w:rsidRDefault="00221BB3" w:rsidP="00221BB3">
            <w:pPr>
              <w:snapToGrid w:val="0"/>
              <w:spacing w:line="240" w:lineRule="auto"/>
              <w:ind w:right="170"/>
              <w:rPr>
                <w:color w:val="000000"/>
                <w:szCs w:val="24"/>
              </w:rPr>
            </w:pPr>
            <w:r>
              <w:rPr>
                <w:color w:val="000000"/>
                <w:szCs w:val="24"/>
              </w:rPr>
              <w:t>З</w:t>
            </w:r>
            <w:r w:rsidRPr="00221BB3">
              <w:rPr>
                <w:color w:val="000000"/>
                <w:szCs w:val="24"/>
              </w:rPr>
              <w:t xml:space="preserve">амена котлов «Энергия» на 3 котла «Факел» котельной </w:t>
            </w:r>
            <w:proofErr w:type="spellStart"/>
            <w:r w:rsidRPr="00221BB3">
              <w:rPr>
                <w:color w:val="000000"/>
                <w:szCs w:val="24"/>
              </w:rPr>
              <w:t>с</w:t>
            </w:r>
            <w:proofErr w:type="gramStart"/>
            <w:r w:rsidRPr="00221BB3">
              <w:rPr>
                <w:color w:val="000000"/>
                <w:szCs w:val="24"/>
              </w:rPr>
              <w:t>.У</w:t>
            </w:r>
            <w:proofErr w:type="gramEnd"/>
            <w:r w:rsidRPr="00221BB3">
              <w:rPr>
                <w:color w:val="000000"/>
                <w:szCs w:val="24"/>
              </w:rPr>
              <w:t>сть-Вымь</w:t>
            </w:r>
            <w:proofErr w:type="spellEnd"/>
            <w:r w:rsidRPr="00221BB3">
              <w:rPr>
                <w:color w:val="000000"/>
                <w:szCs w:val="24"/>
              </w:rPr>
              <w:t xml:space="preserve">; </w:t>
            </w:r>
          </w:p>
          <w:p w:rsidR="00221BB3" w:rsidRPr="00221BB3" w:rsidRDefault="00221BB3" w:rsidP="00221BB3">
            <w:pPr>
              <w:snapToGrid w:val="0"/>
              <w:spacing w:line="240" w:lineRule="auto"/>
              <w:ind w:right="170"/>
              <w:rPr>
                <w:color w:val="000000"/>
                <w:szCs w:val="24"/>
              </w:rPr>
            </w:pPr>
            <w:r>
              <w:rPr>
                <w:color w:val="000000"/>
                <w:szCs w:val="24"/>
              </w:rPr>
              <w:t>У</w:t>
            </w:r>
            <w:r w:rsidRPr="00221BB3">
              <w:rPr>
                <w:color w:val="000000"/>
                <w:szCs w:val="24"/>
              </w:rPr>
              <w:t xml:space="preserve">становка резервной дизельной электростанции на котельной </w:t>
            </w:r>
            <w:proofErr w:type="spellStart"/>
            <w:r w:rsidRPr="00221BB3">
              <w:rPr>
                <w:color w:val="000000"/>
                <w:szCs w:val="24"/>
              </w:rPr>
              <w:t>с</w:t>
            </w:r>
            <w:proofErr w:type="gramStart"/>
            <w:r w:rsidRPr="00221BB3">
              <w:rPr>
                <w:color w:val="000000"/>
                <w:szCs w:val="24"/>
              </w:rPr>
              <w:t>.У</w:t>
            </w:r>
            <w:proofErr w:type="gramEnd"/>
            <w:r w:rsidRPr="00221BB3">
              <w:rPr>
                <w:color w:val="000000"/>
                <w:szCs w:val="24"/>
              </w:rPr>
              <w:t>сть-</w:t>
            </w:r>
            <w:r w:rsidRPr="00221BB3">
              <w:rPr>
                <w:color w:val="000000"/>
                <w:szCs w:val="24"/>
              </w:rPr>
              <w:lastRenderedPageBreak/>
              <w:t>Вымь</w:t>
            </w:r>
            <w:proofErr w:type="spellEnd"/>
            <w:r w:rsidRPr="00221BB3">
              <w:rPr>
                <w:color w:val="000000"/>
                <w:szCs w:val="24"/>
              </w:rPr>
              <w:t>;</w:t>
            </w:r>
          </w:p>
          <w:p w:rsidR="00221BB3" w:rsidRPr="00221BB3" w:rsidRDefault="00221BB3" w:rsidP="00221BB3">
            <w:pPr>
              <w:snapToGrid w:val="0"/>
              <w:spacing w:line="240" w:lineRule="auto"/>
              <w:ind w:right="170"/>
              <w:rPr>
                <w:color w:val="000000"/>
                <w:szCs w:val="24"/>
              </w:rPr>
            </w:pPr>
            <w:r>
              <w:rPr>
                <w:color w:val="000000"/>
                <w:szCs w:val="24"/>
              </w:rPr>
              <w:t>Ус</w:t>
            </w:r>
            <w:r w:rsidRPr="00221BB3">
              <w:rPr>
                <w:color w:val="000000"/>
                <w:szCs w:val="24"/>
              </w:rPr>
              <w:t>тановка модульной газовой котельной с резервной дизельной электростанцией в п. Черный Яр.</w:t>
            </w:r>
          </w:p>
          <w:p w:rsidR="00221BB3" w:rsidRPr="00221BB3" w:rsidRDefault="00221BB3" w:rsidP="00221BB3">
            <w:pPr>
              <w:snapToGrid w:val="0"/>
              <w:spacing w:line="240" w:lineRule="auto"/>
              <w:ind w:right="170"/>
              <w:rPr>
                <w:color w:val="000000"/>
                <w:szCs w:val="24"/>
              </w:rPr>
            </w:pPr>
            <w:r w:rsidRPr="00221BB3">
              <w:rPr>
                <w:color w:val="000000"/>
                <w:szCs w:val="24"/>
              </w:rPr>
              <w:t>Строительство новых трансформаторных подстанций для обеспечения электроэнергией планируемых жилых кварталов и социально-бытовых объектов;</w:t>
            </w:r>
          </w:p>
          <w:p w:rsidR="00221BB3" w:rsidRPr="00221BB3" w:rsidRDefault="00221BB3" w:rsidP="00221BB3">
            <w:pPr>
              <w:snapToGrid w:val="0"/>
              <w:spacing w:line="240" w:lineRule="auto"/>
              <w:ind w:right="170"/>
              <w:rPr>
                <w:color w:val="000000"/>
                <w:szCs w:val="24"/>
              </w:rPr>
            </w:pPr>
            <w:r w:rsidRPr="00221BB3">
              <w:rPr>
                <w:color w:val="000000"/>
                <w:szCs w:val="24"/>
              </w:rPr>
              <w:t xml:space="preserve">Прокладка ЛЭП 0,4 </w:t>
            </w:r>
            <w:proofErr w:type="spellStart"/>
            <w:r w:rsidRPr="00221BB3">
              <w:rPr>
                <w:color w:val="000000"/>
                <w:szCs w:val="24"/>
              </w:rPr>
              <w:t>кВ</w:t>
            </w:r>
            <w:proofErr w:type="spellEnd"/>
            <w:r w:rsidRPr="00221BB3">
              <w:rPr>
                <w:color w:val="000000"/>
                <w:szCs w:val="24"/>
              </w:rPr>
              <w:t xml:space="preserve"> на планируемой территории жилищного строительства;</w:t>
            </w:r>
          </w:p>
          <w:p w:rsidR="00221BB3" w:rsidRPr="00221BB3" w:rsidRDefault="00221BB3" w:rsidP="00221BB3">
            <w:pPr>
              <w:snapToGrid w:val="0"/>
              <w:spacing w:line="240" w:lineRule="auto"/>
              <w:ind w:right="170"/>
              <w:rPr>
                <w:color w:val="000000"/>
                <w:szCs w:val="24"/>
              </w:rPr>
            </w:pPr>
            <w:r w:rsidRPr="00221BB3">
              <w:rPr>
                <w:color w:val="000000"/>
                <w:szCs w:val="24"/>
              </w:rPr>
              <w:t>Реконструкция старых линий передач для уменьшения потерь электроэнергии.</w:t>
            </w:r>
          </w:p>
          <w:p w:rsidR="004F7BC4" w:rsidRPr="00886ABF" w:rsidRDefault="00221BB3" w:rsidP="00221BB3">
            <w:pPr>
              <w:snapToGrid w:val="0"/>
              <w:spacing w:line="240" w:lineRule="auto"/>
              <w:ind w:right="170"/>
              <w:rPr>
                <w:szCs w:val="24"/>
              </w:rPr>
            </w:pPr>
            <w:r w:rsidRPr="00221BB3">
              <w:rPr>
                <w:color w:val="000000"/>
                <w:szCs w:val="24"/>
              </w:rPr>
              <w:t xml:space="preserve">На расчетный срок предусмотрена 100%  телефонизация частных домов. С учетом  перспективного развития  в целях развития телекоммуникационной сети проектом предлагаются  новые системные  решения. Особое  место  в  реформах  занимает  переход  на  цифровые  АТС,  что  позволит значительно повысить качество связи. </w:t>
            </w:r>
            <w:r w:rsidR="004F7BC4">
              <w:rPr>
                <w:color w:val="000000"/>
                <w:szCs w:val="24"/>
              </w:rPr>
              <w:t xml:space="preserve"> </w:t>
            </w:r>
          </w:p>
        </w:tc>
        <w:tc>
          <w:tcPr>
            <w:tcW w:w="1157" w:type="pct"/>
          </w:tcPr>
          <w:p w:rsidR="004F7BC4" w:rsidRPr="00886ABF" w:rsidRDefault="004F7BC4" w:rsidP="001D0699">
            <w:pPr>
              <w:spacing w:line="240" w:lineRule="auto"/>
              <w:rPr>
                <w:rFonts w:eastAsia="Arial Unicode MS"/>
                <w:bCs/>
                <w:szCs w:val="24"/>
              </w:rPr>
            </w:pPr>
            <w:r w:rsidRPr="00886ABF">
              <w:rPr>
                <w:rFonts w:eastAsia="Arial Unicode MS"/>
                <w:bCs/>
                <w:szCs w:val="24"/>
              </w:rPr>
              <w:lastRenderedPageBreak/>
              <w:t xml:space="preserve">1) Обеспечение условий для строительства жилья, объектов общественного назначения и производственных объектов на территориях в границах </w:t>
            </w:r>
            <w:r>
              <w:rPr>
                <w:rFonts w:eastAsia="Arial Unicode MS"/>
                <w:bCs/>
                <w:szCs w:val="24"/>
              </w:rPr>
              <w:t xml:space="preserve">муниципального образования </w:t>
            </w:r>
            <w:r>
              <w:rPr>
                <w:color w:val="000000"/>
                <w:szCs w:val="24"/>
              </w:rPr>
              <w:t>сельского поселения Усть-Вымь</w:t>
            </w:r>
            <w:r>
              <w:rPr>
                <w:rFonts w:eastAsia="Arial Unicode MS"/>
                <w:bCs/>
                <w:szCs w:val="24"/>
              </w:rPr>
              <w:t>.</w:t>
            </w:r>
          </w:p>
          <w:p w:rsidR="004F7BC4" w:rsidRPr="00886ABF" w:rsidRDefault="004F7BC4" w:rsidP="001D0699">
            <w:pPr>
              <w:spacing w:line="240" w:lineRule="auto"/>
              <w:rPr>
                <w:rFonts w:eastAsia="Arial Unicode MS"/>
                <w:bCs/>
                <w:szCs w:val="24"/>
              </w:rPr>
            </w:pPr>
            <w:r w:rsidRPr="00886ABF">
              <w:rPr>
                <w:rFonts w:eastAsia="Arial Unicode MS"/>
                <w:bCs/>
                <w:szCs w:val="24"/>
              </w:rPr>
              <w:t>2) Увеличение инвестиционной привлекательности территорий и увеличение стоимости земельных участков.</w:t>
            </w:r>
          </w:p>
          <w:p w:rsidR="004F7BC4" w:rsidRPr="00886ABF" w:rsidRDefault="004F7BC4" w:rsidP="001D0699">
            <w:pPr>
              <w:spacing w:line="240" w:lineRule="auto"/>
              <w:rPr>
                <w:rFonts w:eastAsia="Arial Unicode MS"/>
                <w:bCs/>
                <w:szCs w:val="24"/>
              </w:rPr>
            </w:pPr>
            <w:r w:rsidRPr="00886ABF">
              <w:rPr>
                <w:rFonts w:eastAsia="Arial Unicode MS"/>
                <w:bCs/>
                <w:szCs w:val="24"/>
              </w:rPr>
              <w:t>3) Подготовка земельных участков для предоставления частным инвесторам для строительства объектов</w:t>
            </w:r>
          </w:p>
        </w:tc>
        <w:tc>
          <w:tcPr>
            <w:tcW w:w="1065" w:type="pct"/>
          </w:tcPr>
          <w:p w:rsidR="004F7BC4" w:rsidRPr="00886ABF" w:rsidRDefault="004F7BC4" w:rsidP="001D0699">
            <w:pPr>
              <w:spacing w:line="240" w:lineRule="auto"/>
              <w:jc w:val="left"/>
              <w:rPr>
                <w:rFonts w:eastAsia="Arial Unicode MS"/>
                <w:bCs/>
                <w:szCs w:val="24"/>
              </w:rPr>
            </w:pPr>
            <w:r>
              <w:rPr>
                <w:rFonts w:eastAsia="Arial Unicode MS"/>
                <w:bCs/>
                <w:szCs w:val="24"/>
              </w:rPr>
              <w:t>Предложения, адресуемые органам м</w:t>
            </w:r>
            <w:r w:rsidRPr="00886ABF">
              <w:rPr>
                <w:rFonts w:eastAsia="Arial Unicode MS"/>
                <w:bCs/>
                <w:szCs w:val="24"/>
              </w:rPr>
              <w:t>естного</w:t>
            </w:r>
            <w:r>
              <w:rPr>
                <w:rFonts w:eastAsia="Arial Unicode MS"/>
                <w:bCs/>
                <w:szCs w:val="24"/>
              </w:rPr>
              <w:t xml:space="preserve"> самоуправления:</w:t>
            </w:r>
          </w:p>
          <w:p w:rsidR="004F7BC4" w:rsidRPr="00886ABF" w:rsidRDefault="004F7BC4" w:rsidP="001D0699">
            <w:pPr>
              <w:spacing w:line="240" w:lineRule="auto"/>
              <w:jc w:val="left"/>
              <w:rPr>
                <w:rFonts w:eastAsia="Arial Unicode MS"/>
                <w:bCs/>
                <w:szCs w:val="24"/>
              </w:rPr>
            </w:pPr>
            <w:r w:rsidRPr="00886ABF">
              <w:rPr>
                <w:rFonts w:eastAsia="Arial Unicode MS"/>
                <w:bCs/>
                <w:szCs w:val="24"/>
              </w:rPr>
              <w:t>- строительство объектов водоснабжения и водоотведения общего пользования;</w:t>
            </w:r>
          </w:p>
          <w:p w:rsidR="004F7BC4" w:rsidRPr="00886ABF" w:rsidRDefault="004F7BC4" w:rsidP="001D0699">
            <w:pPr>
              <w:spacing w:line="240" w:lineRule="auto"/>
              <w:jc w:val="left"/>
              <w:rPr>
                <w:rFonts w:eastAsia="Arial Unicode MS"/>
                <w:bCs/>
                <w:szCs w:val="24"/>
              </w:rPr>
            </w:pPr>
            <w:r w:rsidRPr="00886ABF">
              <w:rPr>
                <w:rFonts w:eastAsia="Arial Unicode MS"/>
                <w:bCs/>
                <w:szCs w:val="24"/>
              </w:rPr>
              <w:t xml:space="preserve">- строительство сетей и объектов электроснабжения в границах </w:t>
            </w:r>
            <w:r>
              <w:rPr>
                <w:rFonts w:eastAsia="Arial Unicode MS"/>
                <w:bCs/>
                <w:szCs w:val="24"/>
              </w:rPr>
              <w:t xml:space="preserve">муниципального образования </w:t>
            </w:r>
            <w:r>
              <w:rPr>
                <w:color w:val="000000"/>
                <w:szCs w:val="24"/>
              </w:rPr>
              <w:t>сельского поселения Усть-Вымь</w:t>
            </w:r>
            <w:r>
              <w:rPr>
                <w:rFonts w:eastAsia="Arial Unicode MS"/>
                <w:bCs/>
                <w:szCs w:val="24"/>
              </w:rPr>
              <w:t>.</w:t>
            </w:r>
          </w:p>
          <w:p w:rsidR="004F7BC4" w:rsidRPr="00886ABF" w:rsidRDefault="004F7BC4" w:rsidP="001D0699">
            <w:pPr>
              <w:spacing w:line="240" w:lineRule="auto"/>
              <w:jc w:val="left"/>
              <w:rPr>
                <w:rFonts w:eastAsia="Arial Unicode MS"/>
                <w:bCs/>
                <w:szCs w:val="24"/>
              </w:rPr>
            </w:pPr>
          </w:p>
        </w:tc>
        <w:tc>
          <w:tcPr>
            <w:tcW w:w="1111" w:type="pct"/>
          </w:tcPr>
          <w:p w:rsidR="004F7BC4" w:rsidRPr="00886ABF" w:rsidRDefault="004F7BC4" w:rsidP="001D0699">
            <w:pPr>
              <w:spacing w:line="240" w:lineRule="auto"/>
              <w:rPr>
                <w:rFonts w:eastAsia="Arial Unicode MS"/>
                <w:bCs/>
                <w:szCs w:val="24"/>
              </w:rPr>
            </w:pPr>
            <w:r w:rsidRPr="00886ABF">
              <w:rPr>
                <w:rFonts w:eastAsia="Arial Unicode MS"/>
                <w:bCs/>
                <w:szCs w:val="24"/>
              </w:rPr>
              <w:t>После утверждения генерального плана, на основании специальных комплексных программ и схем развития инженерной инфраструктуры.</w:t>
            </w:r>
          </w:p>
          <w:p w:rsidR="004F7BC4" w:rsidRPr="00886ABF" w:rsidRDefault="004F7BC4" w:rsidP="001D0699">
            <w:pPr>
              <w:spacing w:line="240" w:lineRule="auto"/>
              <w:rPr>
                <w:rFonts w:eastAsia="Arial Unicode MS"/>
                <w:bCs/>
                <w:szCs w:val="24"/>
              </w:rPr>
            </w:pPr>
            <w:r w:rsidRPr="00886ABF">
              <w:rPr>
                <w:rFonts w:eastAsia="Arial Unicode MS"/>
                <w:bCs/>
                <w:szCs w:val="24"/>
              </w:rPr>
              <w:t xml:space="preserve">В соответствии с программой социально-экономического развития </w:t>
            </w:r>
            <w:proofErr w:type="spellStart"/>
            <w:r>
              <w:rPr>
                <w:rFonts w:eastAsia="Arial Unicode MS"/>
                <w:bCs/>
                <w:szCs w:val="24"/>
              </w:rPr>
              <w:t>Усть-Вымского</w:t>
            </w:r>
            <w:proofErr w:type="spellEnd"/>
            <w:r w:rsidRPr="00886ABF">
              <w:rPr>
                <w:rFonts w:eastAsia="Arial Unicode MS"/>
                <w:bCs/>
                <w:szCs w:val="24"/>
              </w:rPr>
              <w:t xml:space="preserve"> района</w:t>
            </w:r>
          </w:p>
        </w:tc>
      </w:tr>
      <w:tr w:rsidR="004F7BC4" w:rsidRPr="00B33E67" w:rsidTr="001D0699">
        <w:trPr>
          <w:trHeight w:val="454"/>
        </w:trPr>
        <w:tc>
          <w:tcPr>
            <w:tcW w:w="5000" w:type="pct"/>
            <w:gridSpan w:val="5"/>
            <w:vAlign w:val="center"/>
          </w:tcPr>
          <w:p w:rsidR="004F7BC4" w:rsidRPr="00886ABF" w:rsidRDefault="004F7BC4" w:rsidP="001D0699">
            <w:pPr>
              <w:spacing w:line="240" w:lineRule="auto"/>
              <w:jc w:val="center"/>
              <w:rPr>
                <w:rFonts w:eastAsia="Arial Unicode MS"/>
                <w:b/>
                <w:bCs/>
                <w:szCs w:val="24"/>
              </w:rPr>
            </w:pPr>
            <w:r>
              <w:rPr>
                <w:rFonts w:eastAsia="Arial Unicode MS"/>
                <w:b/>
                <w:bCs/>
                <w:szCs w:val="24"/>
              </w:rPr>
              <w:lastRenderedPageBreak/>
              <w:t xml:space="preserve">4 </w:t>
            </w:r>
            <w:r w:rsidRPr="00886ABF">
              <w:rPr>
                <w:rFonts w:eastAsia="Arial Unicode MS"/>
                <w:b/>
                <w:bCs/>
                <w:szCs w:val="24"/>
              </w:rPr>
              <w:t>Размещение объектов капитального строительства социального назначения и обслуживания населения</w:t>
            </w:r>
            <w:r>
              <w:rPr>
                <w:rFonts w:eastAsia="Arial Unicode MS"/>
                <w:b/>
                <w:bCs/>
                <w:szCs w:val="24"/>
              </w:rPr>
              <w:t>, их реконструкция</w:t>
            </w:r>
          </w:p>
        </w:tc>
      </w:tr>
      <w:tr w:rsidR="004F7BC4" w:rsidRPr="00B33E67" w:rsidTr="001D0699">
        <w:trPr>
          <w:trHeight w:val="1873"/>
        </w:trPr>
        <w:tc>
          <w:tcPr>
            <w:tcW w:w="233" w:type="pct"/>
            <w:tcBorders>
              <w:bottom w:val="single" w:sz="4" w:space="0" w:color="auto"/>
            </w:tcBorders>
          </w:tcPr>
          <w:p w:rsidR="004F7BC4" w:rsidRPr="00B33E67" w:rsidRDefault="004F7BC4" w:rsidP="001D0699">
            <w:pPr>
              <w:spacing w:line="240" w:lineRule="auto"/>
              <w:rPr>
                <w:rFonts w:eastAsia="Arial Unicode MS"/>
                <w:bCs/>
                <w:szCs w:val="24"/>
              </w:rPr>
            </w:pPr>
            <w:r>
              <w:rPr>
                <w:rFonts w:eastAsia="Arial Unicode MS"/>
                <w:bCs/>
                <w:szCs w:val="24"/>
              </w:rPr>
              <w:lastRenderedPageBreak/>
              <w:t>4</w:t>
            </w:r>
            <w:r w:rsidRPr="00B33E67">
              <w:rPr>
                <w:rFonts w:eastAsia="Arial Unicode MS"/>
                <w:bCs/>
                <w:szCs w:val="24"/>
              </w:rPr>
              <w:t xml:space="preserve">.1. </w:t>
            </w:r>
          </w:p>
        </w:tc>
        <w:tc>
          <w:tcPr>
            <w:tcW w:w="1434" w:type="pct"/>
            <w:tcBorders>
              <w:bottom w:val="single" w:sz="4" w:space="0" w:color="auto"/>
            </w:tcBorders>
          </w:tcPr>
          <w:p w:rsidR="00221BB3" w:rsidRPr="00221BB3" w:rsidRDefault="00221BB3" w:rsidP="00221BB3">
            <w:pPr>
              <w:spacing w:line="240" w:lineRule="auto"/>
              <w:rPr>
                <w:rFonts w:eastAsia="Arial Unicode MS"/>
                <w:bCs/>
                <w:szCs w:val="24"/>
              </w:rPr>
            </w:pPr>
            <w:r>
              <w:rPr>
                <w:rFonts w:eastAsia="Arial Unicode MS"/>
                <w:bCs/>
                <w:szCs w:val="24"/>
              </w:rPr>
              <w:t>С</w:t>
            </w:r>
            <w:r w:rsidRPr="00221BB3">
              <w:rPr>
                <w:rFonts w:eastAsia="Arial Unicode MS"/>
                <w:bCs/>
                <w:szCs w:val="24"/>
              </w:rPr>
              <w:t>троительство игровых площадок с искусст</w:t>
            </w:r>
            <w:r>
              <w:rPr>
                <w:rFonts w:eastAsia="Arial Unicode MS"/>
                <w:bCs/>
                <w:szCs w:val="24"/>
              </w:rPr>
              <w:t xml:space="preserve">венным покрытием </w:t>
            </w:r>
            <w:proofErr w:type="gramStart"/>
            <w:r>
              <w:rPr>
                <w:rFonts w:eastAsia="Arial Unicode MS"/>
                <w:bCs/>
                <w:szCs w:val="24"/>
              </w:rPr>
              <w:t>в</w:t>
            </w:r>
            <w:proofErr w:type="gramEnd"/>
            <w:r>
              <w:rPr>
                <w:rFonts w:eastAsia="Arial Unicode MS"/>
                <w:bCs/>
                <w:szCs w:val="24"/>
              </w:rPr>
              <w:t xml:space="preserve"> с. Усть-Вымь.</w:t>
            </w:r>
          </w:p>
          <w:p w:rsidR="004F7BC4" w:rsidRDefault="00221BB3" w:rsidP="00221BB3">
            <w:pPr>
              <w:spacing w:line="240" w:lineRule="auto"/>
              <w:rPr>
                <w:rFonts w:eastAsia="Arial Unicode MS"/>
                <w:bCs/>
                <w:szCs w:val="24"/>
              </w:rPr>
            </w:pPr>
            <w:r>
              <w:rPr>
                <w:rFonts w:eastAsia="Arial Unicode MS"/>
                <w:bCs/>
                <w:szCs w:val="24"/>
              </w:rPr>
              <w:t>С</w:t>
            </w:r>
            <w:r w:rsidRPr="00221BB3">
              <w:rPr>
                <w:rFonts w:eastAsia="Arial Unicode MS"/>
                <w:bCs/>
                <w:szCs w:val="24"/>
              </w:rPr>
              <w:t xml:space="preserve">троительство универсального спортивного комплекса </w:t>
            </w:r>
            <w:proofErr w:type="gramStart"/>
            <w:r w:rsidRPr="00221BB3">
              <w:rPr>
                <w:rFonts w:eastAsia="Arial Unicode MS"/>
                <w:bCs/>
                <w:szCs w:val="24"/>
              </w:rPr>
              <w:t>в</w:t>
            </w:r>
            <w:proofErr w:type="gramEnd"/>
            <w:r w:rsidRPr="00221BB3">
              <w:rPr>
                <w:rFonts w:eastAsia="Arial Unicode MS"/>
                <w:bCs/>
                <w:szCs w:val="24"/>
              </w:rPr>
              <w:t xml:space="preserve"> с. Усть-Вымь.</w:t>
            </w:r>
          </w:p>
          <w:p w:rsidR="00221BB3" w:rsidRPr="00221BB3" w:rsidRDefault="00221BB3" w:rsidP="00221BB3">
            <w:pPr>
              <w:spacing w:line="240" w:lineRule="auto"/>
              <w:rPr>
                <w:rFonts w:eastAsia="Arial Unicode MS"/>
                <w:bCs/>
                <w:szCs w:val="24"/>
              </w:rPr>
            </w:pPr>
            <w:r w:rsidRPr="00221BB3">
              <w:rPr>
                <w:rFonts w:eastAsia="Arial Unicode MS"/>
                <w:bCs/>
                <w:szCs w:val="24"/>
              </w:rPr>
              <w:t xml:space="preserve">Строительство музейного комплекса в </w:t>
            </w:r>
            <w:proofErr w:type="spellStart"/>
            <w:r w:rsidRPr="00221BB3">
              <w:rPr>
                <w:rFonts w:eastAsia="Arial Unicode MS"/>
                <w:bCs/>
                <w:szCs w:val="24"/>
              </w:rPr>
              <w:t>с</w:t>
            </w:r>
            <w:proofErr w:type="gramStart"/>
            <w:r w:rsidRPr="00221BB3">
              <w:rPr>
                <w:rFonts w:eastAsia="Arial Unicode MS"/>
                <w:bCs/>
                <w:szCs w:val="24"/>
              </w:rPr>
              <w:t>.У</w:t>
            </w:r>
            <w:proofErr w:type="gramEnd"/>
            <w:r w:rsidRPr="00221BB3">
              <w:rPr>
                <w:rFonts w:eastAsia="Arial Unicode MS"/>
                <w:bCs/>
                <w:szCs w:val="24"/>
              </w:rPr>
              <w:t>сть-Вымь</w:t>
            </w:r>
            <w:proofErr w:type="spellEnd"/>
            <w:r w:rsidRPr="00221BB3">
              <w:rPr>
                <w:rFonts w:eastAsia="Arial Unicode MS"/>
                <w:bCs/>
                <w:szCs w:val="24"/>
              </w:rPr>
              <w:t>.</w:t>
            </w:r>
          </w:p>
          <w:p w:rsidR="00221BB3" w:rsidRPr="00221BB3" w:rsidRDefault="00221BB3" w:rsidP="00221BB3">
            <w:pPr>
              <w:spacing w:line="240" w:lineRule="auto"/>
              <w:rPr>
                <w:rFonts w:eastAsia="Arial Unicode MS"/>
                <w:bCs/>
                <w:szCs w:val="24"/>
              </w:rPr>
            </w:pPr>
            <w:r w:rsidRPr="00221BB3">
              <w:rPr>
                <w:rFonts w:eastAsia="Arial Unicode MS"/>
                <w:bCs/>
                <w:szCs w:val="24"/>
              </w:rPr>
              <w:t xml:space="preserve">Строительство центра зимних видов спорта  в </w:t>
            </w:r>
            <w:proofErr w:type="spellStart"/>
            <w:r w:rsidRPr="00221BB3">
              <w:rPr>
                <w:rFonts w:eastAsia="Arial Unicode MS"/>
                <w:bCs/>
                <w:szCs w:val="24"/>
              </w:rPr>
              <w:t>с</w:t>
            </w:r>
            <w:proofErr w:type="gramStart"/>
            <w:r w:rsidRPr="00221BB3">
              <w:rPr>
                <w:rFonts w:eastAsia="Arial Unicode MS"/>
                <w:bCs/>
                <w:szCs w:val="24"/>
              </w:rPr>
              <w:t>.У</w:t>
            </w:r>
            <w:proofErr w:type="gramEnd"/>
            <w:r w:rsidRPr="00221BB3">
              <w:rPr>
                <w:rFonts w:eastAsia="Arial Unicode MS"/>
                <w:bCs/>
                <w:szCs w:val="24"/>
              </w:rPr>
              <w:t>сть-Вымь</w:t>
            </w:r>
            <w:proofErr w:type="spellEnd"/>
            <w:r w:rsidRPr="00221BB3">
              <w:rPr>
                <w:rFonts w:eastAsia="Arial Unicode MS"/>
                <w:bCs/>
                <w:szCs w:val="24"/>
              </w:rPr>
              <w:t>.</w:t>
            </w:r>
          </w:p>
          <w:p w:rsidR="00221BB3" w:rsidRPr="00221BB3" w:rsidRDefault="00221BB3" w:rsidP="00221BB3">
            <w:pPr>
              <w:spacing w:line="240" w:lineRule="auto"/>
              <w:rPr>
                <w:rFonts w:eastAsia="Arial Unicode MS"/>
                <w:bCs/>
                <w:szCs w:val="24"/>
              </w:rPr>
            </w:pPr>
            <w:r w:rsidRPr="00221BB3">
              <w:rPr>
                <w:rFonts w:eastAsia="Arial Unicode MS"/>
                <w:bCs/>
                <w:szCs w:val="24"/>
              </w:rPr>
              <w:t xml:space="preserve">Строительство гостиничных комплексов на 100 мест в </w:t>
            </w:r>
            <w:proofErr w:type="spellStart"/>
            <w:r w:rsidRPr="00221BB3">
              <w:rPr>
                <w:rFonts w:eastAsia="Arial Unicode MS"/>
                <w:bCs/>
                <w:szCs w:val="24"/>
              </w:rPr>
              <w:t>сУсть-Вымь</w:t>
            </w:r>
            <w:proofErr w:type="spellEnd"/>
            <w:r w:rsidRPr="00221BB3">
              <w:rPr>
                <w:rFonts w:eastAsia="Arial Unicode MS"/>
                <w:bCs/>
                <w:szCs w:val="24"/>
              </w:rPr>
              <w:t xml:space="preserve"> и </w:t>
            </w:r>
            <w:proofErr w:type="spellStart"/>
            <w:r w:rsidRPr="00221BB3">
              <w:rPr>
                <w:rFonts w:eastAsia="Arial Unicode MS"/>
                <w:bCs/>
                <w:szCs w:val="24"/>
              </w:rPr>
              <w:t>с</w:t>
            </w:r>
            <w:proofErr w:type="gramStart"/>
            <w:r w:rsidRPr="00221BB3">
              <w:rPr>
                <w:rFonts w:eastAsia="Arial Unicode MS"/>
                <w:bCs/>
                <w:szCs w:val="24"/>
              </w:rPr>
              <w:t>.А</w:t>
            </w:r>
            <w:proofErr w:type="gramEnd"/>
            <w:r w:rsidRPr="00221BB3">
              <w:rPr>
                <w:rFonts w:eastAsia="Arial Unicode MS"/>
                <w:bCs/>
                <w:szCs w:val="24"/>
              </w:rPr>
              <w:t>йкино</w:t>
            </w:r>
            <w:proofErr w:type="spellEnd"/>
            <w:r w:rsidRPr="00221BB3">
              <w:rPr>
                <w:rFonts w:eastAsia="Arial Unicode MS"/>
                <w:bCs/>
                <w:szCs w:val="24"/>
              </w:rPr>
              <w:t>.</w:t>
            </w:r>
          </w:p>
          <w:p w:rsidR="00221BB3" w:rsidRPr="00221BB3" w:rsidRDefault="00221BB3" w:rsidP="00221BB3">
            <w:pPr>
              <w:spacing w:line="240" w:lineRule="auto"/>
              <w:rPr>
                <w:rFonts w:eastAsia="Arial Unicode MS"/>
                <w:bCs/>
                <w:szCs w:val="24"/>
              </w:rPr>
            </w:pPr>
            <w:r w:rsidRPr="00221BB3">
              <w:rPr>
                <w:rFonts w:eastAsia="Arial Unicode MS"/>
                <w:bCs/>
                <w:szCs w:val="24"/>
              </w:rPr>
              <w:t xml:space="preserve">Строительство </w:t>
            </w:r>
            <w:proofErr w:type="spellStart"/>
            <w:r w:rsidRPr="00221BB3">
              <w:rPr>
                <w:rFonts w:eastAsia="Arial Unicode MS"/>
                <w:bCs/>
                <w:szCs w:val="24"/>
              </w:rPr>
              <w:t>этнопарка</w:t>
            </w:r>
            <w:proofErr w:type="spellEnd"/>
            <w:r w:rsidRPr="00221BB3">
              <w:rPr>
                <w:rFonts w:eastAsia="Arial Unicode MS"/>
                <w:bCs/>
                <w:szCs w:val="24"/>
              </w:rPr>
              <w:t xml:space="preserve"> </w:t>
            </w:r>
            <w:proofErr w:type="gramStart"/>
            <w:r w:rsidRPr="00221BB3">
              <w:rPr>
                <w:rFonts w:eastAsia="Arial Unicode MS"/>
                <w:bCs/>
                <w:szCs w:val="24"/>
              </w:rPr>
              <w:t>в</w:t>
            </w:r>
            <w:proofErr w:type="gramEnd"/>
            <w:r w:rsidRPr="00221BB3">
              <w:rPr>
                <w:rFonts w:eastAsia="Arial Unicode MS"/>
                <w:bCs/>
                <w:szCs w:val="24"/>
              </w:rPr>
              <w:t xml:space="preserve"> с. </w:t>
            </w:r>
            <w:proofErr w:type="spellStart"/>
            <w:r w:rsidRPr="00221BB3">
              <w:rPr>
                <w:rFonts w:eastAsia="Arial Unicode MS"/>
                <w:bCs/>
                <w:szCs w:val="24"/>
              </w:rPr>
              <w:t>Ыб</w:t>
            </w:r>
            <w:proofErr w:type="spellEnd"/>
            <w:r w:rsidRPr="00221BB3">
              <w:rPr>
                <w:rFonts w:eastAsia="Arial Unicode MS"/>
                <w:bCs/>
                <w:szCs w:val="24"/>
              </w:rPr>
              <w:t xml:space="preserve">. </w:t>
            </w:r>
          </w:p>
          <w:p w:rsidR="00221BB3" w:rsidRPr="00221BB3" w:rsidRDefault="00221BB3" w:rsidP="00221BB3">
            <w:pPr>
              <w:spacing w:line="240" w:lineRule="auto"/>
              <w:rPr>
                <w:rFonts w:eastAsia="Arial Unicode MS"/>
                <w:bCs/>
                <w:szCs w:val="24"/>
              </w:rPr>
            </w:pPr>
            <w:r w:rsidRPr="00221BB3">
              <w:rPr>
                <w:rFonts w:eastAsia="Arial Unicode MS"/>
                <w:bCs/>
                <w:szCs w:val="24"/>
              </w:rPr>
              <w:t xml:space="preserve">Строительство гостиничного комплекса </w:t>
            </w:r>
            <w:proofErr w:type="gramStart"/>
            <w:r w:rsidRPr="00221BB3">
              <w:rPr>
                <w:rFonts w:eastAsia="Arial Unicode MS"/>
                <w:bCs/>
                <w:szCs w:val="24"/>
              </w:rPr>
              <w:t>в</w:t>
            </w:r>
            <w:proofErr w:type="gramEnd"/>
            <w:r w:rsidRPr="00221BB3">
              <w:rPr>
                <w:rFonts w:eastAsia="Arial Unicode MS"/>
                <w:bCs/>
                <w:szCs w:val="24"/>
              </w:rPr>
              <w:t xml:space="preserve"> с. Усть-Вымь.</w:t>
            </w:r>
          </w:p>
          <w:p w:rsidR="00221BB3" w:rsidRPr="00886ABF" w:rsidRDefault="00221BB3" w:rsidP="00221BB3">
            <w:pPr>
              <w:spacing w:line="240" w:lineRule="auto"/>
              <w:rPr>
                <w:rFonts w:eastAsia="Arial Unicode MS"/>
                <w:b/>
                <w:bCs/>
                <w:szCs w:val="24"/>
              </w:rPr>
            </w:pPr>
            <w:r w:rsidRPr="00221BB3">
              <w:rPr>
                <w:rFonts w:eastAsia="Arial Unicode MS"/>
                <w:bCs/>
                <w:szCs w:val="24"/>
              </w:rPr>
              <w:t xml:space="preserve">Организация кемпинга </w:t>
            </w:r>
            <w:proofErr w:type="gramStart"/>
            <w:r w:rsidRPr="00221BB3">
              <w:rPr>
                <w:rFonts w:eastAsia="Arial Unicode MS"/>
                <w:bCs/>
                <w:szCs w:val="24"/>
              </w:rPr>
              <w:t>в</w:t>
            </w:r>
            <w:proofErr w:type="gramEnd"/>
            <w:r w:rsidRPr="00221BB3">
              <w:rPr>
                <w:rFonts w:eastAsia="Arial Unicode MS"/>
                <w:bCs/>
                <w:szCs w:val="24"/>
              </w:rPr>
              <w:t xml:space="preserve"> с. Усть-Вымь.</w:t>
            </w:r>
          </w:p>
        </w:tc>
        <w:tc>
          <w:tcPr>
            <w:tcW w:w="1157" w:type="pct"/>
            <w:vMerge w:val="restart"/>
            <w:tcBorders>
              <w:bottom w:val="single" w:sz="4" w:space="0" w:color="000000"/>
            </w:tcBorders>
          </w:tcPr>
          <w:p w:rsidR="004F7BC4" w:rsidRPr="00886ABF" w:rsidRDefault="004F7BC4" w:rsidP="004F7BC4">
            <w:pPr>
              <w:spacing w:line="240" w:lineRule="auto"/>
              <w:rPr>
                <w:rFonts w:eastAsia="Arial Unicode MS"/>
                <w:bCs/>
                <w:szCs w:val="24"/>
              </w:rPr>
            </w:pPr>
            <w:r w:rsidRPr="00886ABF">
              <w:rPr>
                <w:rFonts w:eastAsia="Arial Unicode MS"/>
                <w:bCs/>
                <w:szCs w:val="24"/>
              </w:rPr>
              <w:t xml:space="preserve">Обеспечение условий для проведения досуга, занятий спортом и отдыха населения </w:t>
            </w:r>
            <w:r>
              <w:rPr>
                <w:rFonts w:eastAsia="Arial Unicode MS"/>
                <w:bCs/>
                <w:szCs w:val="24"/>
              </w:rPr>
              <w:t xml:space="preserve">муниципального образования </w:t>
            </w:r>
            <w:r>
              <w:rPr>
                <w:color w:val="000000"/>
                <w:szCs w:val="24"/>
              </w:rPr>
              <w:t>сельского поселения Усть-Вымь</w:t>
            </w:r>
            <w:r>
              <w:rPr>
                <w:rFonts w:eastAsia="Arial Unicode MS"/>
                <w:bCs/>
                <w:szCs w:val="24"/>
              </w:rPr>
              <w:t>. Обеспечение необходимой мощности объектов социально-бытового назначения</w:t>
            </w:r>
          </w:p>
        </w:tc>
        <w:tc>
          <w:tcPr>
            <w:tcW w:w="1065" w:type="pct"/>
            <w:vMerge w:val="restart"/>
            <w:tcBorders>
              <w:bottom w:val="single" w:sz="4" w:space="0" w:color="000000"/>
            </w:tcBorders>
          </w:tcPr>
          <w:p w:rsidR="004F7BC4" w:rsidRPr="00886ABF" w:rsidRDefault="004F7BC4" w:rsidP="004F7BC4">
            <w:pPr>
              <w:spacing w:line="240" w:lineRule="auto"/>
              <w:rPr>
                <w:rFonts w:eastAsia="Arial Unicode MS"/>
                <w:bCs/>
                <w:szCs w:val="24"/>
              </w:rPr>
            </w:pPr>
            <w:r w:rsidRPr="006718E7">
              <w:rPr>
                <w:rFonts w:eastAsia="Arial Unicode MS"/>
                <w:bCs/>
                <w:szCs w:val="24"/>
              </w:rPr>
              <w:t xml:space="preserve">Предложение для совместного решения по строительству </w:t>
            </w:r>
            <w:r>
              <w:rPr>
                <w:rFonts w:eastAsia="Arial Unicode MS"/>
                <w:bCs/>
                <w:szCs w:val="24"/>
              </w:rPr>
              <w:t>рекреационных и спортивных объектов</w:t>
            </w:r>
            <w:r w:rsidRPr="006718E7">
              <w:rPr>
                <w:rFonts w:eastAsia="Arial Unicode MS"/>
                <w:bCs/>
                <w:szCs w:val="24"/>
              </w:rPr>
              <w:t xml:space="preserve"> на основе соглашения между администрацией </w:t>
            </w:r>
            <w:proofErr w:type="spellStart"/>
            <w:r>
              <w:rPr>
                <w:rFonts w:eastAsia="Arial Unicode MS"/>
                <w:bCs/>
                <w:szCs w:val="24"/>
              </w:rPr>
              <w:t>Усть-Вымского</w:t>
            </w:r>
            <w:proofErr w:type="spellEnd"/>
            <w:r>
              <w:rPr>
                <w:rFonts w:eastAsia="Arial Unicode MS"/>
                <w:bCs/>
                <w:szCs w:val="24"/>
              </w:rPr>
              <w:t xml:space="preserve"> района и администрацией </w:t>
            </w:r>
            <w:r>
              <w:rPr>
                <w:color w:val="000000"/>
                <w:szCs w:val="24"/>
              </w:rPr>
              <w:t>сельского поселения Усть-Вымь.</w:t>
            </w:r>
          </w:p>
        </w:tc>
        <w:tc>
          <w:tcPr>
            <w:tcW w:w="1111" w:type="pct"/>
            <w:vMerge w:val="restart"/>
            <w:tcBorders>
              <w:bottom w:val="single" w:sz="4" w:space="0" w:color="000000"/>
            </w:tcBorders>
          </w:tcPr>
          <w:p w:rsidR="004F7BC4" w:rsidRPr="00886ABF" w:rsidRDefault="004F7BC4" w:rsidP="001D0699">
            <w:pPr>
              <w:spacing w:line="240" w:lineRule="auto"/>
              <w:rPr>
                <w:rFonts w:eastAsia="Arial Unicode MS"/>
                <w:bCs/>
                <w:szCs w:val="24"/>
              </w:rPr>
            </w:pPr>
            <w:r w:rsidRPr="00886ABF">
              <w:rPr>
                <w:rFonts w:eastAsia="Arial Unicode MS"/>
                <w:bCs/>
                <w:szCs w:val="24"/>
              </w:rPr>
              <w:t>После утверждения генерального плана</w:t>
            </w:r>
            <w:r>
              <w:rPr>
                <w:rFonts w:eastAsia="Arial Unicode MS"/>
                <w:bCs/>
                <w:szCs w:val="24"/>
              </w:rPr>
              <w:t>.</w:t>
            </w:r>
          </w:p>
        </w:tc>
      </w:tr>
      <w:tr w:rsidR="004F7BC4" w:rsidRPr="00B33E67" w:rsidTr="001D0699">
        <w:trPr>
          <w:trHeight w:val="836"/>
        </w:trPr>
        <w:tc>
          <w:tcPr>
            <w:tcW w:w="233" w:type="pct"/>
            <w:tcBorders>
              <w:top w:val="single" w:sz="4" w:space="0" w:color="auto"/>
            </w:tcBorders>
          </w:tcPr>
          <w:p w:rsidR="004F7BC4" w:rsidRPr="00B33E67" w:rsidRDefault="004F7BC4" w:rsidP="001D0699">
            <w:pPr>
              <w:spacing w:line="240" w:lineRule="auto"/>
              <w:rPr>
                <w:rFonts w:eastAsia="Arial Unicode MS"/>
                <w:bCs/>
                <w:szCs w:val="24"/>
              </w:rPr>
            </w:pPr>
            <w:r>
              <w:rPr>
                <w:rFonts w:eastAsia="Arial Unicode MS"/>
                <w:bCs/>
                <w:szCs w:val="24"/>
              </w:rPr>
              <w:t>4.2</w:t>
            </w:r>
          </w:p>
        </w:tc>
        <w:tc>
          <w:tcPr>
            <w:tcW w:w="1434" w:type="pct"/>
            <w:tcBorders>
              <w:top w:val="single" w:sz="4" w:space="0" w:color="auto"/>
            </w:tcBorders>
          </w:tcPr>
          <w:p w:rsidR="00221BB3" w:rsidRPr="00221BB3" w:rsidRDefault="00221BB3" w:rsidP="00221BB3">
            <w:pPr>
              <w:spacing w:line="240" w:lineRule="auto"/>
              <w:rPr>
                <w:rFonts w:eastAsia="Arial Unicode MS"/>
                <w:bCs/>
                <w:szCs w:val="24"/>
              </w:rPr>
            </w:pPr>
            <w:r w:rsidRPr="00221BB3">
              <w:rPr>
                <w:rFonts w:eastAsia="Arial Unicode MS"/>
                <w:bCs/>
                <w:szCs w:val="24"/>
              </w:rPr>
              <w:t>Реконструкция общеобразовательных учреждений территории сельского поселения.</w:t>
            </w:r>
          </w:p>
          <w:p w:rsidR="00221BB3" w:rsidRPr="00221BB3" w:rsidRDefault="00221BB3" w:rsidP="00221BB3">
            <w:pPr>
              <w:spacing w:line="240" w:lineRule="auto"/>
              <w:rPr>
                <w:rFonts w:eastAsia="Arial Unicode MS"/>
                <w:bCs/>
                <w:szCs w:val="24"/>
              </w:rPr>
            </w:pPr>
            <w:r w:rsidRPr="00221BB3">
              <w:rPr>
                <w:rFonts w:eastAsia="Arial Unicode MS"/>
                <w:bCs/>
                <w:szCs w:val="24"/>
              </w:rPr>
              <w:t>Реконструкция дошкольных учреждений.</w:t>
            </w:r>
          </w:p>
          <w:p w:rsidR="00221BB3" w:rsidRPr="00221BB3" w:rsidRDefault="00221BB3" w:rsidP="00221BB3">
            <w:pPr>
              <w:spacing w:line="240" w:lineRule="auto"/>
              <w:rPr>
                <w:rFonts w:eastAsia="Arial Unicode MS"/>
                <w:bCs/>
                <w:szCs w:val="24"/>
              </w:rPr>
            </w:pPr>
            <w:r>
              <w:rPr>
                <w:rFonts w:eastAsia="Arial Unicode MS"/>
                <w:bCs/>
                <w:szCs w:val="24"/>
              </w:rPr>
              <w:t>3</w:t>
            </w:r>
            <w:r w:rsidRPr="00221BB3">
              <w:rPr>
                <w:rFonts w:eastAsia="Arial Unicode MS"/>
                <w:bCs/>
                <w:szCs w:val="24"/>
              </w:rPr>
              <w:t>Реконструкция детского дома.</w:t>
            </w:r>
          </w:p>
          <w:p w:rsidR="00221BB3" w:rsidRPr="00221BB3" w:rsidRDefault="00221BB3" w:rsidP="00221BB3">
            <w:pPr>
              <w:spacing w:line="240" w:lineRule="auto"/>
              <w:rPr>
                <w:rFonts w:eastAsia="Arial Unicode MS"/>
                <w:bCs/>
                <w:szCs w:val="24"/>
              </w:rPr>
            </w:pPr>
            <w:r>
              <w:rPr>
                <w:rFonts w:eastAsia="Arial Unicode MS"/>
                <w:bCs/>
                <w:szCs w:val="24"/>
              </w:rPr>
              <w:t>Р</w:t>
            </w:r>
            <w:r w:rsidRPr="00221BB3">
              <w:rPr>
                <w:rFonts w:eastAsia="Arial Unicode MS"/>
                <w:bCs/>
                <w:szCs w:val="24"/>
              </w:rPr>
              <w:t>еконструкция фельдшерско-акушерских пунктов в населенных пунктах муниципального образования</w:t>
            </w:r>
            <w:r>
              <w:rPr>
                <w:rFonts w:eastAsia="Arial Unicode MS"/>
                <w:bCs/>
                <w:szCs w:val="24"/>
              </w:rPr>
              <w:t>.</w:t>
            </w:r>
          </w:p>
          <w:p w:rsidR="00221BB3" w:rsidRPr="00221BB3" w:rsidRDefault="00221BB3" w:rsidP="00221BB3">
            <w:pPr>
              <w:spacing w:line="240" w:lineRule="auto"/>
              <w:rPr>
                <w:rFonts w:eastAsia="Arial Unicode MS"/>
                <w:bCs/>
                <w:szCs w:val="24"/>
              </w:rPr>
            </w:pPr>
            <w:r>
              <w:rPr>
                <w:rFonts w:eastAsia="Arial Unicode MS"/>
                <w:bCs/>
                <w:szCs w:val="24"/>
              </w:rPr>
              <w:t>С</w:t>
            </w:r>
            <w:r w:rsidRPr="00221BB3">
              <w:rPr>
                <w:rFonts w:eastAsia="Arial Unicode MS"/>
                <w:bCs/>
                <w:szCs w:val="24"/>
              </w:rPr>
              <w:t>троительство нового з</w:t>
            </w:r>
            <w:r>
              <w:rPr>
                <w:rFonts w:eastAsia="Arial Unicode MS"/>
                <w:bCs/>
                <w:szCs w:val="24"/>
              </w:rPr>
              <w:t xml:space="preserve">дания амбулатории в </w:t>
            </w:r>
            <w:proofErr w:type="spellStart"/>
            <w:r>
              <w:rPr>
                <w:rFonts w:eastAsia="Arial Unicode MS"/>
                <w:bCs/>
                <w:szCs w:val="24"/>
              </w:rPr>
              <w:t>с</w:t>
            </w:r>
            <w:proofErr w:type="gramStart"/>
            <w:r>
              <w:rPr>
                <w:rFonts w:eastAsia="Arial Unicode MS"/>
                <w:bCs/>
                <w:szCs w:val="24"/>
              </w:rPr>
              <w:t>.У</w:t>
            </w:r>
            <w:proofErr w:type="gramEnd"/>
            <w:r>
              <w:rPr>
                <w:rFonts w:eastAsia="Arial Unicode MS"/>
                <w:bCs/>
                <w:szCs w:val="24"/>
              </w:rPr>
              <w:t>сть-Вымь</w:t>
            </w:r>
            <w:proofErr w:type="spellEnd"/>
            <w:r>
              <w:rPr>
                <w:rFonts w:eastAsia="Arial Unicode MS"/>
                <w:bCs/>
                <w:szCs w:val="24"/>
              </w:rPr>
              <w:t>.</w:t>
            </w:r>
          </w:p>
          <w:p w:rsidR="00221BB3" w:rsidRPr="00221BB3" w:rsidRDefault="00221BB3" w:rsidP="00221BB3">
            <w:pPr>
              <w:spacing w:line="240" w:lineRule="auto"/>
              <w:rPr>
                <w:rFonts w:eastAsia="Arial Unicode MS"/>
                <w:bCs/>
                <w:szCs w:val="24"/>
              </w:rPr>
            </w:pPr>
            <w:r>
              <w:rPr>
                <w:rFonts w:eastAsia="Arial Unicode MS"/>
                <w:bCs/>
                <w:szCs w:val="24"/>
              </w:rPr>
              <w:lastRenderedPageBreak/>
              <w:t>С</w:t>
            </w:r>
            <w:r w:rsidRPr="00221BB3">
              <w:rPr>
                <w:rFonts w:eastAsia="Arial Unicode MS"/>
                <w:bCs/>
                <w:szCs w:val="24"/>
              </w:rPr>
              <w:t>т</w:t>
            </w:r>
            <w:r>
              <w:rPr>
                <w:rFonts w:eastAsia="Arial Unicode MS"/>
                <w:bCs/>
                <w:szCs w:val="24"/>
              </w:rPr>
              <w:t xml:space="preserve">роительство </w:t>
            </w:r>
            <w:proofErr w:type="spellStart"/>
            <w:r>
              <w:rPr>
                <w:rFonts w:eastAsia="Arial Unicode MS"/>
                <w:bCs/>
                <w:szCs w:val="24"/>
              </w:rPr>
              <w:t>ФАПа</w:t>
            </w:r>
            <w:proofErr w:type="spellEnd"/>
            <w:r>
              <w:rPr>
                <w:rFonts w:eastAsia="Arial Unicode MS"/>
                <w:bCs/>
                <w:szCs w:val="24"/>
              </w:rPr>
              <w:t xml:space="preserve"> </w:t>
            </w:r>
            <w:proofErr w:type="gramStart"/>
            <w:r>
              <w:rPr>
                <w:rFonts w:eastAsia="Arial Unicode MS"/>
                <w:bCs/>
                <w:szCs w:val="24"/>
              </w:rPr>
              <w:t>в</w:t>
            </w:r>
            <w:proofErr w:type="gramEnd"/>
            <w:r>
              <w:rPr>
                <w:rFonts w:eastAsia="Arial Unicode MS"/>
                <w:bCs/>
                <w:szCs w:val="24"/>
              </w:rPr>
              <w:t xml:space="preserve"> с. Черный Яр.</w:t>
            </w:r>
          </w:p>
          <w:p w:rsidR="004F7BC4" w:rsidRPr="00B942C2" w:rsidRDefault="00221BB3" w:rsidP="00221BB3">
            <w:pPr>
              <w:spacing w:line="240" w:lineRule="auto"/>
              <w:rPr>
                <w:rFonts w:eastAsia="Arial Unicode MS"/>
                <w:bCs/>
                <w:szCs w:val="24"/>
              </w:rPr>
            </w:pPr>
            <w:r>
              <w:rPr>
                <w:rFonts w:eastAsia="Arial Unicode MS"/>
                <w:bCs/>
                <w:szCs w:val="24"/>
              </w:rPr>
              <w:t>С</w:t>
            </w:r>
            <w:r w:rsidRPr="00221BB3">
              <w:rPr>
                <w:rFonts w:eastAsia="Arial Unicode MS"/>
                <w:bCs/>
                <w:szCs w:val="24"/>
              </w:rPr>
              <w:t xml:space="preserve">троительство дома для одиноких престарелых граждан на 100 мест </w:t>
            </w:r>
            <w:proofErr w:type="gramStart"/>
            <w:r w:rsidRPr="00221BB3">
              <w:rPr>
                <w:rFonts w:eastAsia="Arial Unicode MS"/>
                <w:bCs/>
                <w:szCs w:val="24"/>
              </w:rPr>
              <w:t>в</w:t>
            </w:r>
            <w:proofErr w:type="gramEnd"/>
            <w:r w:rsidRPr="00221BB3">
              <w:rPr>
                <w:rFonts w:eastAsia="Arial Unicode MS"/>
                <w:bCs/>
                <w:szCs w:val="24"/>
              </w:rPr>
              <w:t xml:space="preserve"> с. Усть-Вымь.</w:t>
            </w:r>
          </w:p>
        </w:tc>
        <w:tc>
          <w:tcPr>
            <w:tcW w:w="1157" w:type="pct"/>
            <w:vMerge/>
          </w:tcPr>
          <w:p w:rsidR="004F7BC4" w:rsidRPr="00886ABF" w:rsidRDefault="004F7BC4" w:rsidP="001D0699">
            <w:pPr>
              <w:spacing w:line="240" w:lineRule="auto"/>
              <w:rPr>
                <w:rFonts w:eastAsia="Arial Unicode MS"/>
                <w:bCs/>
                <w:szCs w:val="24"/>
              </w:rPr>
            </w:pPr>
          </w:p>
        </w:tc>
        <w:tc>
          <w:tcPr>
            <w:tcW w:w="1065" w:type="pct"/>
            <w:vMerge/>
          </w:tcPr>
          <w:p w:rsidR="004F7BC4" w:rsidRPr="00886ABF" w:rsidRDefault="004F7BC4" w:rsidP="001D0699">
            <w:pPr>
              <w:spacing w:line="240" w:lineRule="auto"/>
              <w:rPr>
                <w:rFonts w:eastAsia="Arial Unicode MS"/>
                <w:bCs/>
                <w:szCs w:val="24"/>
              </w:rPr>
            </w:pPr>
          </w:p>
        </w:tc>
        <w:tc>
          <w:tcPr>
            <w:tcW w:w="1111" w:type="pct"/>
            <w:vMerge/>
          </w:tcPr>
          <w:p w:rsidR="004F7BC4" w:rsidRPr="00886ABF" w:rsidRDefault="004F7BC4" w:rsidP="001D0699">
            <w:pPr>
              <w:spacing w:line="240" w:lineRule="auto"/>
              <w:rPr>
                <w:rFonts w:eastAsia="Arial Unicode MS"/>
                <w:bCs/>
                <w:szCs w:val="24"/>
              </w:rPr>
            </w:pPr>
          </w:p>
        </w:tc>
      </w:tr>
      <w:tr w:rsidR="004F7BC4" w:rsidRPr="00B33E67" w:rsidTr="001D0699">
        <w:trPr>
          <w:trHeight w:val="454"/>
        </w:trPr>
        <w:tc>
          <w:tcPr>
            <w:tcW w:w="5000" w:type="pct"/>
            <w:gridSpan w:val="5"/>
            <w:vAlign w:val="center"/>
          </w:tcPr>
          <w:p w:rsidR="004F7BC4" w:rsidRPr="00886ABF" w:rsidRDefault="004F7BC4" w:rsidP="001D0699">
            <w:pPr>
              <w:spacing w:line="240" w:lineRule="auto"/>
              <w:jc w:val="center"/>
              <w:rPr>
                <w:rFonts w:eastAsia="Arial Unicode MS"/>
                <w:b/>
                <w:bCs/>
                <w:szCs w:val="24"/>
              </w:rPr>
            </w:pPr>
            <w:r>
              <w:rPr>
                <w:rFonts w:eastAsia="Arial Unicode MS"/>
                <w:b/>
                <w:bCs/>
                <w:szCs w:val="24"/>
              </w:rPr>
              <w:lastRenderedPageBreak/>
              <w:t xml:space="preserve">5 </w:t>
            </w:r>
            <w:r w:rsidRPr="00886ABF">
              <w:rPr>
                <w:rFonts w:eastAsia="Arial Unicode MS"/>
                <w:b/>
                <w:bCs/>
                <w:szCs w:val="24"/>
              </w:rPr>
              <w:t>Санитарная очистка территории</w:t>
            </w:r>
          </w:p>
        </w:tc>
      </w:tr>
      <w:tr w:rsidR="004F7BC4" w:rsidRPr="00B33E67" w:rsidTr="001D0699">
        <w:trPr>
          <w:trHeight w:val="2461"/>
        </w:trPr>
        <w:tc>
          <w:tcPr>
            <w:tcW w:w="233" w:type="pct"/>
          </w:tcPr>
          <w:p w:rsidR="004F7BC4" w:rsidRPr="00B33E67" w:rsidRDefault="004F7BC4" w:rsidP="001D0699">
            <w:pPr>
              <w:spacing w:line="240" w:lineRule="auto"/>
              <w:rPr>
                <w:rFonts w:eastAsia="Arial Unicode MS"/>
                <w:bCs/>
                <w:szCs w:val="24"/>
              </w:rPr>
            </w:pPr>
            <w:r>
              <w:rPr>
                <w:rFonts w:eastAsia="Arial Unicode MS"/>
                <w:bCs/>
                <w:szCs w:val="24"/>
              </w:rPr>
              <w:t>5</w:t>
            </w:r>
            <w:r w:rsidRPr="00B33E67">
              <w:rPr>
                <w:rFonts w:eastAsia="Arial Unicode MS"/>
                <w:bCs/>
                <w:szCs w:val="24"/>
              </w:rPr>
              <w:t>.1</w:t>
            </w:r>
          </w:p>
        </w:tc>
        <w:tc>
          <w:tcPr>
            <w:tcW w:w="1434" w:type="pct"/>
          </w:tcPr>
          <w:p w:rsidR="004F7BC4" w:rsidRDefault="00221BB3" w:rsidP="001D0699">
            <w:pPr>
              <w:spacing w:line="240" w:lineRule="auto"/>
              <w:rPr>
                <w:szCs w:val="24"/>
                <w:lang w:eastAsia="ru-RU"/>
              </w:rPr>
            </w:pPr>
            <w:r w:rsidRPr="00221BB3">
              <w:rPr>
                <w:szCs w:val="24"/>
                <w:lang w:eastAsia="ru-RU"/>
              </w:rPr>
              <w:t>Для улучшения состояния окружающей среды сельского поселения Усть-Вымь проектом Генерального плана предусматривается строительство полигона твердых бытовых отходов площадью 4 га.</w:t>
            </w:r>
          </w:p>
          <w:p w:rsidR="00221BB3" w:rsidRPr="00EE7E31" w:rsidRDefault="00221BB3" w:rsidP="001D0699">
            <w:pPr>
              <w:spacing w:line="240" w:lineRule="auto"/>
              <w:rPr>
                <w:rFonts w:eastAsia="Arial Unicode MS"/>
                <w:bCs/>
                <w:szCs w:val="24"/>
              </w:rPr>
            </w:pPr>
            <w:r w:rsidRPr="00221BB3">
              <w:rPr>
                <w:rFonts w:eastAsia="Arial Unicode MS"/>
                <w:bCs/>
                <w:szCs w:val="24"/>
              </w:rPr>
              <w:t>Значительному оздоровлению экологии поспособствует устранение несанкционированных свалок и озеленение санитарно-защитных зон промышленных и сельскохозяйственных предприятий, а также объектов специального назначения.</w:t>
            </w:r>
          </w:p>
        </w:tc>
        <w:tc>
          <w:tcPr>
            <w:tcW w:w="1157" w:type="pct"/>
          </w:tcPr>
          <w:p w:rsidR="004F7BC4" w:rsidRPr="00886ABF" w:rsidRDefault="004F7BC4" w:rsidP="004F7BC4">
            <w:pPr>
              <w:spacing w:line="240" w:lineRule="auto"/>
              <w:rPr>
                <w:rFonts w:eastAsia="Arial Unicode MS"/>
                <w:bCs/>
                <w:szCs w:val="24"/>
              </w:rPr>
            </w:pPr>
            <w:r w:rsidRPr="00886ABF">
              <w:rPr>
                <w:rFonts w:eastAsia="Arial Unicode MS"/>
                <w:bCs/>
                <w:szCs w:val="24"/>
              </w:rPr>
              <w:t>Улучшение экологической и санитарно-гигиенической об</w:t>
            </w:r>
            <w:r>
              <w:rPr>
                <w:rFonts w:eastAsia="Arial Unicode MS"/>
                <w:bCs/>
                <w:szCs w:val="24"/>
              </w:rPr>
              <w:t xml:space="preserve">становки на территории муниципального образования </w:t>
            </w:r>
            <w:r>
              <w:rPr>
                <w:color w:val="000000"/>
                <w:szCs w:val="24"/>
              </w:rPr>
              <w:t xml:space="preserve">сельского поселения Усть-Вымь </w:t>
            </w:r>
            <w:r w:rsidRPr="00886ABF">
              <w:rPr>
                <w:rFonts w:eastAsia="Arial Unicode MS"/>
                <w:bCs/>
                <w:szCs w:val="24"/>
              </w:rPr>
              <w:t>и повышение эффективности использо</w:t>
            </w:r>
            <w:r>
              <w:rPr>
                <w:rFonts w:eastAsia="Arial Unicode MS"/>
                <w:bCs/>
                <w:szCs w:val="24"/>
              </w:rPr>
              <w:t>вания земель</w:t>
            </w:r>
          </w:p>
        </w:tc>
        <w:tc>
          <w:tcPr>
            <w:tcW w:w="1065" w:type="pct"/>
          </w:tcPr>
          <w:p w:rsidR="004F7BC4" w:rsidRPr="00886ABF" w:rsidRDefault="004F7BC4" w:rsidP="001D0699">
            <w:pPr>
              <w:spacing w:line="240" w:lineRule="auto"/>
              <w:rPr>
                <w:rFonts w:eastAsia="Arial Unicode MS"/>
                <w:bCs/>
                <w:szCs w:val="24"/>
              </w:rPr>
            </w:pPr>
            <w:r w:rsidRPr="00E56836">
              <w:rPr>
                <w:rFonts w:eastAsia="Arial Unicode MS"/>
                <w:bCs/>
                <w:szCs w:val="24"/>
              </w:rPr>
              <w:t xml:space="preserve">Предложение органам местного самоуправления </w:t>
            </w:r>
            <w:proofErr w:type="spellStart"/>
            <w:r>
              <w:rPr>
                <w:rFonts w:eastAsia="Arial Unicode MS"/>
                <w:bCs/>
                <w:szCs w:val="24"/>
              </w:rPr>
              <w:t>Усть-Вымского</w:t>
            </w:r>
            <w:proofErr w:type="spellEnd"/>
            <w:r>
              <w:rPr>
                <w:rFonts w:eastAsia="Arial Unicode MS"/>
                <w:bCs/>
                <w:szCs w:val="24"/>
              </w:rPr>
              <w:t xml:space="preserve"> </w:t>
            </w:r>
            <w:r w:rsidRPr="00E56836">
              <w:rPr>
                <w:rFonts w:eastAsia="Arial Unicode MS"/>
                <w:bCs/>
                <w:szCs w:val="24"/>
              </w:rPr>
              <w:t>района о разработке и реализации совместной целевой программы по улучшения экологической и санитарно-гигиенической обстановки</w:t>
            </w:r>
          </w:p>
        </w:tc>
        <w:tc>
          <w:tcPr>
            <w:tcW w:w="1111" w:type="pct"/>
          </w:tcPr>
          <w:p w:rsidR="004F7BC4" w:rsidRPr="00886ABF" w:rsidRDefault="004F7BC4" w:rsidP="001D0699">
            <w:pPr>
              <w:spacing w:line="240" w:lineRule="auto"/>
              <w:rPr>
                <w:rFonts w:eastAsia="Arial Unicode MS"/>
                <w:bCs/>
                <w:szCs w:val="24"/>
              </w:rPr>
            </w:pPr>
            <w:r w:rsidRPr="00E56836">
              <w:rPr>
                <w:rFonts w:eastAsia="Arial Unicode MS"/>
                <w:bCs/>
                <w:szCs w:val="24"/>
              </w:rPr>
              <w:t>После утверждения генерального плана и проведения соответствующих мероприятий, установленных законодательством.</w:t>
            </w:r>
          </w:p>
        </w:tc>
      </w:tr>
    </w:tbl>
    <w:p w:rsidR="004F7BC4" w:rsidRDefault="004F7BC4" w:rsidP="004F7BC4">
      <w:pPr>
        <w:rPr>
          <w:color w:val="FF0000"/>
        </w:rPr>
      </w:pPr>
    </w:p>
    <w:p w:rsidR="004F7BC4" w:rsidRDefault="004F7BC4" w:rsidP="004F7BC4">
      <w:pPr>
        <w:ind w:firstLine="709"/>
        <w:rPr>
          <w:b/>
        </w:rPr>
      </w:pPr>
    </w:p>
    <w:p w:rsidR="004F7BC4" w:rsidRDefault="004F7BC4" w:rsidP="00A93137">
      <w:pPr>
        <w:ind w:firstLine="709"/>
        <w:sectPr w:rsidR="004F7BC4" w:rsidSect="004F7BC4">
          <w:pgSz w:w="16838" w:h="11906" w:orient="landscape"/>
          <w:pgMar w:top="851" w:right="1134" w:bottom="1701" w:left="1134" w:header="709" w:footer="709" w:gutter="0"/>
          <w:cols w:space="708"/>
          <w:docGrid w:linePitch="360"/>
        </w:sectPr>
      </w:pPr>
    </w:p>
    <w:p w:rsidR="004F7BC4" w:rsidRPr="004F7BC4" w:rsidRDefault="00E64744" w:rsidP="004F7BC4">
      <w:pPr>
        <w:pStyle w:val="1"/>
        <w:spacing w:after="454"/>
        <w:jc w:val="center"/>
        <w:rPr>
          <w:szCs w:val="24"/>
        </w:rPr>
      </w:pPr>
      <w:hyperlink w:anchor="_Toc224837797" w:history="1">
        <w:bookmarkStart w:id="172" w:name="_Toc230674907"/>
        <w:bookmarkStart w:id="173" w:name="_Toc230675035"/>
        <w:bookmarkStart w:id="174" w:name="_Toc230675485"/>
        <w:bookmarkStart w:id="175" w:name="_Toc230681250"/>
        <w:bookmarkStart w:id="176" w:name="_Toc243993652"/>
        <w:bookmarkStart w:id="177" w:name="_Toc253563173"/>
        <w:bookmarkStart w:id="178" w:name="_Toc263255572"/>
        <w:bookmarkStart w:id="179" w:name="_Toc413923264"/>
        <w:bookmarkStart w:id="180" w:name="_Toc448913075"/>
        <w:r w:rsidR="004F7BC4" w:rsidRPr="004F7BC4">
          <w:rPr>
            <w:szCs w:val="24"/>
          </w:rPr>
          <w:t>РАЗДЕЛ 4.</w:t>
        </w:r>
      </w:hyperlink>
      <w:r w:rsidR="004F7BC4" w:rsidRPr="004F7BC4">
        <w:rPr>
          <w:szCs w:val="24"/>
        </w:rPr>
        <w:t xml:space="preserve"> Перечень основных факторов риска возникновения </w:t>
      </w:r>
      <w:r w:rsidR="004F7BC4" w:rsidRPr="004F7BC4">
        <w:rPr>
          <w:szCs w:val="24"/>
        </w:rPr>
        <w:br/>
        <w:t xml:space="preserve">чрезвычайных ситуаций природного и техногенного характера и описание мероприятий по их </w:t>
      </w:r>
      <w:bookmarkEnd w:id="172"/>
      <w:bookmarkEnd w:id="173"/>
      <w:bookmarkEnd w:id="174"/>
      <w:bookmarkEnd w:id="175"/>
      <w:bookmarkEnd w:id="176"/>
      <w:bookmarkEnd w:id="177"/>
      <w:bookmarkEnd w:id="178"/>
      <w:r w:rsidR="004F7BC4" w:rsidRPr="004F7BC4">
        <w:rPr>
          <w:szCs w:val="24"/>
        </w:rPr>
        <w:t>предотвращению</w:t>
      </w:r>
      <w:bookmarkEnd w:id="179"/>
      <w:bookmarkEnd w:id="180"/>
    </w:p>
    <w:p w:rsidR="004F7BC4" w:rsidRPr="00B27126" w:rsidRDefault="004F7BC4" w:rsidP="004F7BC4">
      <w:pPr>
        <w:ind w:firstLine="709"/>
      </w:pPr>
      <w:r w:rsidRPr="00B27126">
        <w:t>В данном разделе рассмотрены возможные чрезвычайные ситуации природного и техногенного характера, даны характеристики неблагоприятных природных процессов и техногенных опасностей, меры по их предупреждению и ликвидации, мероприятия по защите населения и территории от возможных последствий ЧС.</w:t>
      </w:r>
    </w:p>
    <w:p w:rsidR="004F7BC4" w:rsidRPr="00B27126" w:rsidRDefault="004F7BC4" w:rsidP="004F7BC4">
      <w:pPr>
        <w:ind w:firstLine="709"/>
      </w:pPr>
      <w:r w:rsidRPr="00B27126">
        <w:t>Реализация опасностей с высоким уровнем негативного воздействия на людей, природные и материальные ресурсы</w:t>
      </w:r>
      <w:r>
        <w:t>,</w:t>
      </w:r>
      <w:r w:rsidRPr="00B27126">
        <w:t xml:space="preserve"> приводит к чрезвычайным ситуациям.</w:t>
      </w:r>
    </w:p>
    <w:p w:rsidR="004F7BC4" w:rsidRPr="00B27126" w:rsidRDefault="004F7BC4" w:rsidP="004F7BC4">
      <w:pPr>
        <w:ind w:firstLine="709"/>
      </w:pPr>
      <w:r w:rsidRPr="00B27126">
        <w:t xml:space="preserve">К основным опасностям на территории </w:t>
      </w:r>
      <w:r>
        <w:t xml:space="preserve">сельского поселения </w:t>
      </w:r>
      <w:r w:rsidR="00221BB3">
        <w:t>Усть-Вымь</w:t>
      </w:r>
      <w:r>
        <w:t xml:space="preserve"> </w:t>
      </w:r>
      <w:r w:rsidRPr="00B27126">
        <w:t>следует отнести:</w:t>
      </w:r>
    </w:p>
    <w:p w:rsidR="004F7BC4" w:rsidRPr="00AA0E0C" w:rsidRDefault="004F7BC4" w:rsidP="004F7BC4">
      <w:pPr>
        <w:ind w:firstLine="709"/>
      </w:pPr>
      <w:r w:rsidRPr="00AA0E0C">
        <w:t xml:space="preserve">1) техногенные – опасности на транспорте и </w:t>
      </w:r>
      <w:proofErr w:type="spellStart"/>
      <w:r w:rsidRPr="00AA0E0C">
        <w:t>взрыв</w:t>
      </w:r>
      <w:proofErr w:type="gramStart"/>
      <w:r w:rsidRPr="00AA0E0C">
        <w:t>о</w:t>
      </w:r>
      <w:proofErr w:type="spellEnd"/>
      <w:r>
        <w:t>-</w:t>
      </w:r>
      <w:proofErr w:type="gramEnd"/>
      <w:r>
        <w:t xml:space="preserve">, </w:t>
      </w:r>
      <w:proofErr w:type="spellStart"/>
      <w:r w:rsidRPr="00AA0E0C">
        <w:t>пожароопасность</w:t>
      </w:r>
      <w:proofErr w:type="spellEnd"/>
      <w:r w:rsidRPr="00AA0E0C">
        <w:t>;</w:t>
      </w:r>
    </w:p>
    <w:p w:rsidR="004F7BC4" w:rsidRPr="00AA0E0C" w:rsidRDefault="004F7BC4" w:rsidP="004F7BC4">
      <w:pPr>
        <w:ind w:firstLine="709"/>
      </w:pPr>
      <w:r w:rsidRPr="00AA0E0C">
        <w:t>2) природные – агрометеорологические, метеорологические, гидрологические и геологические опасности;</w:t>
      </w:r>
    </w:p>
    <w:p w:rsidR="004F7BC4" w:rsidRPr="00AA0E0C" w:rsidRDefault="004F7BC4" w:rsidP="004F7BC4">
      <w:pPr>
        <w:spacing w:after="600"/>
        <w:ind w:firstLine="709"/>
      </w:pPr>
      <w:r w:rsidRPr="00AA0E0C">
        <w:t>3) биолого-социальные – вредители и заболевания сельскохозяйственных растений, инфекционные и социально обусловленные заболевания населения, природно-очаговые инфекционные заболевания животных и людей.</w:t>
      </w:r>
    </w:p>
    <w:p w:rsidR="004F7BC4" w:rsidRPr="00FF51F7" w:rsidRDefault="004F7BC4" w:rsidP="00FF51F7">
      <w:pPr>
        <w:pStyle w:val="ad"/>
      </w:pPr>
      <w:bookmarkStart w:id="181" w:name="_Toc413923265"/>
      <w:bookmarkStart w:id="182" w:name="_Toc448913076"/>
      <w:r w:rsidRPr="00FF51F7">
        <w:t>Глава 12. Чрезвычайные ситуации природного характера</w:t>
      </w:r>
      <w:bookmarkEnd w:id="181"/>
      <w:bookmarkEnd w:id="182"/>
    </w:p>
    <w:p w:rsidR="004F7BC4" w:rsidRPr="00AA0E0C" w:rsidRDefault="004F7BC4" w:rsidP="004F7BC4">
      <w:pPr>
        <w:ind w:firstLine="709"/>
      </w:pPr>
      <w:r w:rsidRPr="00AA0E0C">
        <w:t>Чрезвычайные ситуации природного характера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4F7BC4" w:rsidRPr="00AA0E0C" w:rsidRDefault="004F7BC4" w:rsidP="004F7BC4">
      <w:pPr>
        <w:ind w:firstLine="709"/>
      </w:pPr>
      <w:proofErr w:type="gramStart"/>
      <w:r w:rsidRPr="00AA0E0C">
        <w:t>Природные чрезвычайные ситуации, обусловленные возникновением метеорологических (атмосферных) явлений, выражаются: ураганами, шквальными ветрами, градом, ливнями, сильными снегопадами, метелями, морозами, сильным повышением температуры и голол</w:t>
      </w:r>
      <w:r>
        <w:t>е</w:t>
      </w:r>
      <w:r w:rsidRPr="00AA0E0C">
        <w:t>дом.</w:t>
      </w:r>
      <w:proofErr w:type="gramEnd"/>
    </w:p>
    <w:p w:rsidR="004F7BC4" w:rsidRPr="00AA0E0C" w:rsidRDefault="004F7BC4" w:rsidP="004F7BC4">
      <w:pPr>
        <w:ind w:firstLine="709"/>
      </w:pPr>
      <w:r w:rsidRPr="00AA0E0C">
        <w:t xml:space="preserve">Учитывая многолетние наблюдения за опасными природными явлениями, инициирующими ЧС природного характера, а также цикличность в их проявлении, можно предположить, что их количество в </w:t>
      </w:r>
      <w:r>
        <w:t>области</w:t>
      </w:r>
      <w:r w:rsidRPr="00AA0E0C">
        <w:t xml:space="preserve"> не изменится и на последующий период и составит 2-3 происшествия в год.</w:t>
      </w:r>
    </w:p>
    <w:p w:rsidR="004F7BC4" w:rsidRPr="00193A57" w:rsidRDefault="004F7BC4" w:rsidP="004F7BC4">
      <w:pPr>
        <w:ind w:firstLine="709"/>
      </w:pPr>
      <w:r>
        <w:rPr>
          <w:noProof/>
          <w:color w:val="FF0000"/>
          <w:lang w:eastAsia="ru-RU"/>
        </w:rPr>
        <w:lastRenderedPageBreak/>
        <w:drawing>
          <wp:inline distT="0" distB="0" distL="0" distR="0" wp14:anchorId="4A37DBB6" wp14:editId="5BF4ADC2">
            <wp:extent cx="5577840" cy="2586355"/>
            <wp:effectExtent l="0" t="0" r="3810" b="4445"/>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2586355"/>
                    </a:xfrm>
                    <a:prstGeom prst="rect">
                      <a:avLst/>
                    </a:prstGeom>
                    <a:noFill/>
                    <a:ln>
                      <a:noFill/>
                    </a:ln>
                  </pic:spPr>
                </pic:pic>
              </a:graphicData>
            </a:graphic>
          </wp:inline>
        </w:drawing>
      </w:r>
    </w:p>
    <w:p w:rsidR="004F7BC4" w:rsidRDefault="004F7BC4" w:rsidP="004F7BC4">
      <w:pPr>
        <w:shd w:val="clear" w:color="auto" w:fill="FFFFFF"/>
        <w:ind w:firstLine="709"/>
        <w:jc w:val="left"/>
        <w:textAlignment w:val="baseline"/>
        <w:rPr>
          <w:rFonts w:eastAsia="Times New Roman"/>
          <w:color w:val="2D3038"/>
          <w:szCs w:val="24"/>
          <w:lang w:eastAsia="ru-RU"/>
        </w:rPr>
      </w:pPr>
    </w:p>
    <w:p w:rsidR="004F7BC4" w:rsidRPr="008A3EF1" w:rsidRDefault="004F7BC4" w:rsidP="00CF155A">
      <w:pPr>
        <w:shd w:val="clear" w:color="auto" w:fill="FFFFFF"/>
        <w:ind w:firstLine="709"/>
        <w:textAlignment w:val="baseline"/>
        <w:rPr>
          <w:rFonts w:eastAsia="Times New Roman"/>
          <w:szCs w:val="24"/>
          <w:lang w:eastAsia="ru-RU"/>
        </w:rPr>
      </w:pPr>
      <w:r w:rsidRPr="008A3EF1">
        <w:rPr>
          <w:rFonts w:eastAsia="Times New Roman"/>
          <w:szCs w:val="24"/>
          <w:lang w:eastAsia="ru-RU"/>
        </w:rPr>
        <w:t>Среди опасностей природного характера на территории Республики Коми особую угрозу населению и объектам промышленности представляют опасные метеорологические явления (ураганные ветры, снежные заносы и сильные морозы), опасные геологические явления (карст), опасные гидрологические явления на реках (русловая эрозия, наводнения) и природные пожары.</w:t>
      </w:r>
    </w:p>
    <w:p w:rsidR="004F7BC4" w:rsidRPr="000F3D3B" w:rsidRDefault="004F7BC4" w:rsidP="004F7BC4">
      <w:pPr>
        <w:ind w:firstLine="709"/>
      </w:pPr>
      <w:r w:rsidRPr="000F3D3B">
        <w:t>С целью благоустройства овражных территорий предлагается проведение специальных инженерных мероприятий в составе:</w:t>
      </w:r>
    </w:p>
    <w:p w:rsidR="004F7BC4" w:rsidRPr="000F3D3B" w:rsidRDefault="004F7BC4" w:rsidP="004F7BC4">
      <w:pPr>
        <w:tabs>
          <w:tab w:val="left" w:pos="993"/>
        </w:tabs>
        <w:ind w:firstLine="709"/>
      </w:pPr>
      <w:r w:rsidRPr="000F3D3B">
        <w:t>-</w:t>
      </w:r>
      <w:r w:rsidRPr="000F3D3B">
        <w:tab/>
        <w:t>частичной или полной засыпки овражных территорий;</w:t>
      </w:r>
    </w:p>
    <w:p w:rsidR="004F7BC4" w:rsidRPr="000F3D3B" w:rsidRDefault="004F7BC4" w:rsidP="004F7BC4">
      <w:pPr>
        <w:tabs>
          <w:tab w:val="left" w:pos="993"/>
        </w:tabs>
        <w:ind w:firstLine="709"/>
      </w:pPr>
      <w:r w:rsidRPr="000F3D3B">
        <w:t>-</w:t>
      </w:r>
      <w:r w:rsidRPr="000F3D3B">
        <w:tab/>
        <w:t>срезка и террасирование склона в целях повышения его устойчивости;</w:t>
      </w:r>
    </w:p>
    <w:p w:rsidR="004F7BC4" w:rsidRPr="000F3D3B" w:rsidRDefault="004F7BC4" w:rsidP="004F7BC4">
      <w:pPr>
        <w:tabs>
          <w:tab w:val="left" w:pos="993"/>
        </w:tabs>
        <w:ind w:firstLine="709"/>
      </w:pPr>
      <w:r w:rsidRPr="000F3D3B">
        <w:t>-</w:t>
      </w:r>
      <w:r w:rsidRPr="000F3D3B">
        <w:tab/>
        <w:t xml:space="preserve">регулирования стока поверхностных вод с помощью вертикальной планировки и устройства системы поверхностного водоотвода склоновых и </w:t>
      </w:r>
      <w:proofErr w:type="spellStart"/>
      <w:r w:rsidRPr="000F3D3B">
        <w:t>присклоновых</w:t>
      </w:r>
      <w:proofErr w:type="spellEnd"/>
      <w:r w:rsidRPr="000F3D3B">
        <w:t xml:space="preserve"> территорий;</w:t>
      </w:r>
    </w:p>
    <w:p w:rsidR="004F7BC4" w:rsidRPr="000F3D3B" w:rsidRDefault="004F7BC4" w:rsidP="004F7BC4">
      <w:pPr>
        <w:tabs>
          <w:tab w:val="left" w:pos="993"/>
        </w:tabs>
        <w:ind w:firstLine="709"/>
      </w:pPr>
      <w:r w:rsidRPr="000F3D3B">
        <w:t>-</w:t>
      </w:r>
      <w:r w:rsidRPr="000F3D3B">
        <w:tab/>
        <w:t>регулирования грунтового стока с помощью строительства дренажей;</w:t>
      </w:r>
    </w:p>
    <w:p w:rsidR="004F7BC4" w:rsidRPr="000F3D3B" w:rsidRDefault="004F7BC4" w:rsidP="004F7BC4">
      <w:pPr>
        <w:tabs>
          <w:tab w:val="left" w:pos="993"/>
        </w:tabs>
        <w:ind w:firstLine="709"/>
      </w:pPr>
      <w:r w:rsidRPr="000F3D3B">
        <w:t>-</w:t>
      </w:r>
      <w:r w:rsidRPr="000F3D3B">
        <w:tab/>
        <w:t>каптажа родников;</w:t>
      </w:r>
    </w:p>
    <w:p w:rsidR="004F7BC4" w:rsidRPr="000F3D3B" w:rsidRDefault="004F7BC4" w:rsidP="004F7BC4">
      <w:pPr>
        <w:tabs>
          <w:tab w:val="left" w:pos="993"/>
        </w:tabs>
        <w:ind w:firstLine="709"/>
      </w:pPr>
      <w:r w:rsidRPr="000F3D3B">
        <w:t>-</w:t>
      </w:r>
      <w:r w:rsidRPr="000F3D3B">
        <w:tab/>
      </w:r>
      <w:proofErr w:type="spellStart"/>
      <w:r w:rsidRPr="000F3D3B">
        <w:t>агролесомелиорации</w:t>
      </w:r>
      <w:proofErr w:type="spellEnd"/>
      <w:r w:rsidRPr="000F3D3B">
        <w:t xml:space="preserve"> склонов и </w:t>
      </w:r>
      <w:proofErr w:type="spellStart"/>
      <w:r w:rsidRPr="000F3D3B">
        <w:t>присклоновых</w:t>
      </w:r>
      <w:proofErr w:type="spellEnd"/>
      <w:r w:rsidRPr="000F3D3B">
        <w:t xml:space="preserve"> территорий.</w:t>
      </w:r>
    </w:p>
    <w:p w:rsidR="004F7BC4" w:rsidRPr="00B40615" w:rsidRDefault="004F7BC4" w:rsidP="004F7BC4">
      <w:pPr>
        <w:pStyle w:val="a9"/>
        <w:spacing w:after="0" w:line="360" w:lineRule="auto"/>
        <w:ind w:firstLine="709"/>
        <w:jc w:val="both"/>
        <w:rPr>
          <w:rFonts w:ascii="Times New Roman" w:hAnsi="Times New Roman"/>
          <w:szCs w:val="24"/>
        </w:rPr>
      </w:pPr>
      <w:r w:rsidRPr="00CA6AE3">
        <w:rPr>
          <w:rFonts w:ascii="Times New Roman" w:hAnsi="Times New Roman"/>
        </w:rPr>
        <w:t>Активизация карстовых процессов, как правило, вызывается несоблюдением норм строительства и эксплуатации подземных коммуникаций, нерациональной подземной разработкой по</w:t>
      </w:r>
      <w:r w:rsidRPr="00B40615">
        <w:rPr>
          <w:rFonts w:ascii="Times New Roman" w:hAnsi="Times New Roman"/>
          <w:szCs w:val="24"/>
        </w:rPr>
        <w:t>лезных ископаемых.</w:t>
      </w:r>
    </w:p>
    <w:p w:rsidR="004F7BC4" w:rsidRPr="004F7BC4" w:rsidRDefault="004F7BC4" w:rsidP="004F7BC4">
      <w:pPr>
        <w:tabs>
          <w:tab w:val="left" w:pos="993"/>
        </w:tabs>
        <w:ind w:firstLine="709"/>
        <w:jc w:val="left"/>
        <w:rPr>
          <w:rFonts w:eastAsia="Times New Roman"/>
          <w:color w:val="000000" w:themeColor="text1"/>
          <w:szCs w:val="24"/>
          <w:lang w:eastAsia="ru-RU"/>
        </w:rPr>
      </w:pPr>
      <w:proofErr w:type="spellStart"/>
      <w:r w:rsidRPr="004F7BC4">
        <w:rPr>
          <w:rFonts w:eastAsia="Times New Roman"/>
          <w:color w:val="000000" w:themeColor="text1"/>
          <w:szCs w:val="24"/>
          <w:lang w:eastAsia="ru-RU"/>
        </w:rPr>
        <w:t>Противокарстовые</w:t>
      </w:r>
      <w:proofErr w:type="spellEnd"/>
      <w:r w:rsidRPr="004F7BC4">
        <w:rPr>
          <w:rFonts w:eastAsia="Times New Roman"/>
          <w:color w:val="000000" w:themeColor="text1"/>
          <w:szCs w:val="24"/>
          <w:lang w:eastAsia="ru-RU"/>
        </w:rPr>
        <w:t xml:space="preserve"> мероприятия должны: </w:t>
      </w:r>
    </w:p>
    <w:p w:rsidR="004F7BC4" w:rsidRPr="004F7BC4" w:rsidRDefault="004F7BC4" w:rsidP="004550D2">
      <w:pPr>
        <w:numPr>
          <w:ilvl w:val="0"/>
          <w:numId w:val="30"/>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предотвращать активизацию, а при необходимости и снижать активность карстовых и карстово-суффозионных процессов;</w:t>
      </w:r>
    </w:p>
    <w:p w:rsidR="004F7BC4" w:rsidRPr="004F7BC4" w:rsidRDefault="004F7BC4" w:rsidP="004550D2">
      <w:pPr>
        <w:numPr>
          <w:ilvl w:val="0"/>
          <w:numId w:val="30"/>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исключать или уменьшать в необходимой степени карстовые и карстово-суффозионные деформации грунтовых толщ, или, наоборот, способствовать стабилизации условий строительства ускорением карстовых деформаций;</w:t>
      </w:r>
    </w:p>
    <w:p w:rsidR="004F7BC4" w:rsidRPr="004F7BC4" w:rsidRDefault="004F7BC4" w:rsidP="004550D2">
      <w:pPr>
        <w:numPr>
          <w:ilvl w:val="0"/>
          <w:numId w:val="30"/>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lastRenderedPageBreak/>
        <w:t>предотвращать повышенную фильтрацию и прорывы воды из карстовых полостей в подземные помещения и горные выработки;</w:t>
      </w:r>
    </w:p>
    <w:p w:rsidR="004F7BC4" w:rsidRPr="004F7BC4" w:rsidRDefault="004F7BC4" w:rsidP="004550D2">
      <w:pPr>
        <w:numPr>
          <w:ilvl w:val="0"/>
          <w:numId w:val="30"/>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4F7BC4" w:rsidRPr="004F7BC4" w:rsidRDefault="004F7BC4" w:rsidP="004F7BC4">
      <w:pPr>
        <w:tabs>
          <w:tab w:val="left" w:pos="993"/>
        </w:tabs>
        <w:ind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В качестве основных </w:t>
      </w:r>
      <w:proofErr w:type="spellStart"/>
      <w:r w:rsidRPr="004F7BC4">
        <w:rPr>
          <w:rFonts w:eastAsia="Times New Roman"/>
          <w:color w:val="000000" w:themeColor="text1"/>
          <w:szCs w:val="24"/>
          <w:lang w:eastAsia="ru-RU"/>
        </w:rPr>
        <w:t>противокарстовых</w:t>
      </w:r>
      <w:proofErr w:type="spellEnd"/>
      <w:r w:rsidRPr="004F7BC4">
        <w:rPr>
          <w:rFonts w:eastAsia="Times New Roman"/>
          <w:color w:val="000000" w:themeColor="text1"/>
          <w:szCs w:val="24"/>
          <w:lang w:eastAsia="ru-RU"/>
        </w:rPr>
        <w:t xml:space="preserve"> мероприятий при проектировании зданий и соору</w:t>
      </w:r>
      <w:r w:rsidRPr="004F7BC4">
        <w:rPr>
          <w:rFonts w:eastAsia="Times New Roman"/>
          <w:color w:val="000000" w:themeColor="text1"/>
          <w:szCs w:val="24"/>
          <w:lang w:eastAsia="ru-RU"/>
        </w:rPr>
        <w:softHyphen/>
        <w:t>жений следует предусматривать:</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устройство оснований зданий и сооружений ниже зоны опасных карстовых проявлений; </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заполнение карстовых полостей; </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искусственное ускорение формирования карстовых проявлений;</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создание </w:t>
      </w:r>
      <w:proofErr w:type="gramStart"/>
      <w:r w:rsidRPr="004F7BC4">
        <w:rPr>
          <w:rFonts w:eastAsia="Times New Roman"/>
          <w:color w:val="000000" w:themeColor="text1"/>
          <w:szCs w:val="24"/>
          <w:lang w:eastAsia="ru-RU"/>
        </w:rPr>
        <w:t>искусственного</w:t>
      </w:r>
      <w:proofErr w:type="gramEnd"/>
      <w:r w:rsidRPr="004F7BC4">
        <w:rPr>
          <w:rFonts w:eastAsia="Times New Roman"/>
          <w:color w:val="000000" w:themeColor="text1"/>
          <w:szCs w:val="24"/>
          <w:lang w:eastAsia="ru-RU"/>
        </w:rPr>
        <w:t xml:space="preserve"> </w:t>
      </w:r>
      <w:proofErr w:type="spellStart"/>
      <w:r w:rsidRPr="004F7BC4">
        <w:rPr>
          <w:rFonts w:eastAsia="Times New Roman"/>
          <w:color w:val="000000" w:themeColor="text1"/>
          <w:szCs w:val="24"/>
          <w:lang w:eastAsia="ru-RU"/>
        </w:rPr>
        <w:t>водоупора</w:t>
      </w:r>
      <w:proofErr w:type="spellEnd"/>
      <w:r w:rsidRPr="004F7BC4">
        <w:rPr>
          <w:rFonts w:eastAsia="Times New Roman"/>
          <w:color w:val="000000" w:themeColor="text1"/>
          <w:szCs w:val="24"/>
          <w:lang w:eastAsia="ru-RU"/>
        </w:rPr>
        <w:t xml:space="preserve"> и противофильтрационных завес; </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закрепление и уплотнение грунтов; </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водопонижение и регулирование режима подземных вод;</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 xml:space="preserve">организацию поверхностного стока; </w:t>
      </w:r>
    </w:p>
    <w:p w:rsidR="004F7BC4" w:rsidRPr="004F7BC4" w:rsidRDefault="004F7BC4" w:rsidP="004550D2">
      <w:pPr>
        <w:numPr>
          <w:ilvl w:val="0"/>
          <w:numId w:val="31"/>
        </w:numPr>
        <w:tabs>
          <w:tab w:val="left" w:pos="993"/>
        </w:tabs>
        <w:ind w:left="0" w:firstLine="709"/>
        <w:jc w:val="left"/>
        <w:rPr>
          <w:rFonts w:eastAsia="Times New Roman"/>
          <w:color w:val="000000" w:themeColor="text1"/>
          <w:szCs w:val="24"/>
          <w:lang w:eastAsia="ru-RU"/>
        </w:rPr>
      </w:pPr>
      <w:r w:rsidRPr="004F7BC4">
        <w:rPr>
          <w:rFonts w:eastAsia="Times New Roman"/>
          <w:color w:val="000000" w:themeColor="text1"/>
          <w:szCs w:val="24"/>
          <w:lang w:eastAsia="ru-RU"/>
        </w:rPr>
        <w:t>применение конструкций зданий и сооружений и их фундаментов, рассчитанных на сохранение целостности и устойчивости при возможных деформациях основания.</w:t>
      </w:r>
    </w:p>
    <w:p w:rsidR="004F7BC4" w:rsidRPr="002C433A" w:rsidRDefault="004F7BC4" w:rsidP="004F7BC4">
      <w:pPr>
        <w:ind w:firstLine="709"/>
        <w:rPr>
          <w:b/>
          <w:bCs/>
          <w:i/>
          <w:iCs/>
        </w:rPr>
      </w:pPr>
      <w:r w:rsidRPr="002C433A">
        <w:rPr>
          <w:b/>
          <w:bCs/>
          <w:i/>
          <w:iCs/>
        </w:rPr>
        <w:t>Гидрологические опасные явления</w:t>
      </w:r>
    </w:p>
    <w:p w:rsidR="004F7BC4" w:rsidRPr="00CF155A" w:rsidRDefault="00CF155A" w:rsidP="004F7BC4">
      <w:pPr>
        <w:ind w:firstLine="709"/>
        <w:rPr>
          <w:lang w:val="x-none"/>
        </w:rPr>
      </w:pPr>
      <w:proofErr w:type="gramStart"/>
      <w:r>
        <w:t>Согласно анализу Перечня населенных пунктов и объектов экономики, с</w:t>
      </w:r>
      <w:r w:rsidRPr="00CF155A">
        <w:t xml:space="preserve">оциально значимых объектов, участков </w:t>
      </w:r>
      <w:proofErr w:type="spellStart"/>
      <w:r w:rsidRPr="00CF155A">
        <w:t>нефтегазопроводов</w:t>
      </w:r>
      <w:proofErr w:type="spellEnd"/>
      <w:r w:rsidRPr="00CF155A">
        <w:t xml:space="preserve">, автомобильных и железных дорог, мостов, участков линий электропередач и связи, скотомогильников, которые могут оказаться в зоне подтопления в результате негативного воздействия весеннего половодья на территории </w:t>
      </w:r>
      <w:r>
        <w:t>Р</w:t>
      </w:r>
      <w:r w:rsidRPr="00CF155A">
        <w:t>еспублики К</w:t>
      </w:r>
      <w:r>
        <w:t xml:space="preserve">оми, утвержденного Распоряжением Правительства Республики Коми </w:t>
      </w:r>
      <w:r w:rsidRPr="00CF155A">
        <w:t xml:space="preserve">от 29 октября 2014 года </w:t>
      </w:r>
      <w:r>
        <w:t>№</w:t>
      </w:r>
      <w:r w:rsidRPr="00CF155A">
        <w:t xml:space="preserve"> 356-р (с изменениями на: 27.10.2015)</w:t>
      </w:r>
      <w:r>
        <w:t>, на территории МОСП «Усть-Вымь» находятся</w:t>
      </w:r>
      <w:proofErr w:type="gramEnd"/>
      <w:r>
        <w:t xml:space="preserve"> населенные пункты подверженные подтопле</w:t>
      </w:r>
      <w:r w:rsidR="002F5017">
        <w:t xml:space="preserve">нию: д. </w:t>
      </w:r>
      <w:proofErr w:type="spellStart"/>
      <w:r w:rsidR="002F5017">
        <w:t>Оквад</w:t>
      </w:r>
      <w:proofErr w:type="spellEnd"/>
      <w:r w:rsidR="002F5017">
        <w:t xml:space="preserve"> и д. Конец-</w:t>
      </w:r>
      <w:proofErr w:type="spellStart"/>
      <w:r w:rsidR="002F5017">
        <w:t>Озерье</w:t>
      </w:r>
      <w:proofErr w:type="spellEnd"/>
      <w:r w:rsidR="002F5017">
        <w:t xml:space="preserve">, д. </w:t>
      </w:r>
      <w:proofErr w:type="spellStart"/>
      <w:r w:rsidR="002F5017">
        <w:t>Полавье</w:t>
      </w:r>
      <w:proofErr w:type="spellEnd"/>
      <w:r w:rsidR="002F5017">
        <w:t xml:space="preserve">. В зоне подтопления р. </w:t>
      </w:r>
      <w:proofErr w:type="spellStart"/>
      <w:r w:rsidR="002F5017">
        <w:t>Вычегда</w:t>
      </w:r>
      <w:proofErr w:type="spellEnd"/>
      <w:r w:rsidR="002F5017">
        <w:t xml:space="preserve"> подвергается д. </w:t>
      </w:r>
      <w:proofErr w:type="spellStart"/>
      <w:r w:rsidR="002F5017">
        <w:t>Полавье</w:t>
      </w:r>
      <w:proofErr w:type="spellEnd"/>
      <w:r w:rsidR="002F5017">
        <w:t xml:space="preserve"> (2 жилых дома), площадь подтопления сельхозугодий – 0,2 </w:t>
      </w:r>
      <w:proofErr w:type="spellStart"/>
      <w:r w:rsidR="002F5017">
        <w:t>кв.км</w:t>
      </w:r>
      <w:proofErr w:type="spellEnd"/>
      <w:r w:rsidR="002F5017">
        <w:t xml:space="preserve">. В д. </w:t>
      </w:r>
      <w:proofErr w:type="spellStart"/>
      <w:r w:rsidR="002F5017">
        <w:t>Оквад</w:t>
      </w:r>
      <w:proofErr w:type="spellEnd"/>
      <w:r w:rsidR="002F5017">
        <w:t xml:space="preserve"> в зоне подтопления находятся 74 жилых дома, и площадь подтопления сельхозугодий составляет 0,6 </w:t>
      </w:r>
      <w:proofErr w:type="spellStart"/>
      <w:r w:rsidR="002F5017">
        <w:t>кв.км</w:t>
      </w:r>
      <w:proofErr w:type="spellEnd"/>
      <w:r w:rsidR="002F5017">
        <w:t xml:space="preserve">. Площадь подтопления сельхозугодий – 0,3 </w:t>
      </w:r>
      <w:proofErr w:type="spellStart"/>
      <w:r w:rsidR="002F5017">
        <w:t>кв.км</w:t>
      </w:r>
      <w:proofErr w:type="spellEnd"/>
      <w:proofErr w:type="gramStart"/>
      <w:r w:rsidR="002F5017">
        <w:t xml:space="preserve">., </w:t>
      </w:r>
      <w:proofErr w:type="gramEnd"/>
      <w:r w:rsidR="002F5017">
        <w:t>и два жилых дома в д. Конец-</w:t>
      </w:r>
      <w:proofErr w:type="spellStart"/>
      <w:r w:rsidR="002F5017">
        <w:t>Озерье</w:t>
      </w:r>
      <w:proofErr w:type="spellEnd"/>
      <w:r w:rsidR="002F5017">
        <w:t>.</w:t>
      </w:r>
    </w:p>
    <w:p w:rsidR="004F7BC4" w:rsidRPr="00DD2860" w:rsidRDefault="004F7BC4" w:rsidP="004F7BC4">
      <w:pPr>
        <w:ind w:firstLine="709"/>
        <w:rPr>
          <w:b/>
          <w:bCs/>
          <w:i/>
          <w:iCs/>
        </w:rPr>
      </w:pPr>
      <w:bookmarkStart w:id="183" w:name="_Toc209256147"/>
      <w:r w:rsidRPr="00DD2860">
        <w:rPr>
          <w:b/>
          <w:bCs/>
          <w:i/>
          <w:iCs/>
        </w:rPr>
        <w:t>Природные пожары</w:t>
      </w:r>
      <w:bookmarkEnd w:id="183"/>
    </w:p>
    <w:p w:rsidR="004F7BC4" w:rsidRDefault="004F7BC4" w:rsidP="004F7BC4">
      <w:pPr>
        <w:ind w:firstLine="709"/>
      </w:pPr>
      <w:r w:rsidRPr="00DD2860">
        <w:t>В соответствии с климатическими особенностями региона, период с апреля по октябрь месяц является пожароопасным сезоном.</w:t>
      </w:r>
    </w:p>
    <w:p w:rsidR="004F3221" w:rsidRPr="00DD2860" w:rsidRDefault="004F3221" w:rsidP="004F3221">
      <w:pPr>
        <w:ind w:firstLine="709"/>
      </w:pPr>
      <w:r>
        <w:t> </w:t>
      </w:r>
    </w:p>
    <w:p w:rsidR="004F7BC4" w:rsidRPr="00DD2860" w:rsidRDefault="004F7BC4" w:rsidP="00FF51F7">
      <w:pPr>
        <w:pStyle w:val="ad"/>
      </w:pPr>
      <w:r>
        <w:br w:type="page"/>
      </w:r>
      <w:bookmarkStart w:id="184" w:name="_Toc413923266"/>
      <w:bookmarkStart w:id="185" w:name="_Toc448913077"/>
      <w:r w:rsidRPr="00FF51F7">
        <w:lastRenderedPageBreak/>
        <w:t>Глава 13. Чрезвычайные ситуации техногенного характера</w:t>
      </w:r>
      <w:bookmarkEnd w:id="184"/>
      <w:bookmarkEnd w:id="185"/>
    </w:p>
    <w:p w:rsidR="004F7BC4" w:rsidRPr="002C433A" w:rsidRDefault="004F7BC4" w:rsidP="004F7BC4">
      <w:pPr>
        <w:ind w:firstLine="709"/>
        <w:rPr>
          <w:spacing w:val="-4"/>
          <w:szCs w:val="28"/>
        </w:rPr>
      </w:pPr>
      <w:r w:rsidRPr="002C433A">
        <w:rPr>
          <w:spacing w:val="-4"/>
          <w:szCs w:val="28"/>
        </w:rPr>
        <w:t>Основными источниками территориального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rsidR="004F7BC4" w:rsidRPr="002C433A" w:rsidRDefault="004F7BC4" w:rsidP="004F7BC4">
      <w:pPr>
        <w:ind w:firstLine="709"/>
        <w:rPr>
          <w:szCs w:val="28"/>
        </w:rPr>
      </w:pPr>
      <w:r w:rsidRPr="002C433A">
        <w:rPr>
          <w:szCs w:val="28"/>
        </w:rPr>
        <w:t>Проблема техногенной безопасности порождена количественным и качественным ростом экономики. Количественный рост выражается через непрерывное увеличение числа производственных организмов и рост объемов производства. Качественный рост особенно наглядно демонстрируют высокие технологии и предельная сложность многих промышленных изделий.</w:t>
      </w:r>
    </w:p>
    <w:p w:rsidR="004F7BC4" w:rsidRPr="002C433A" w:rsidRDefault="004F7BC4" w:rsidP="004F7BC4">
      <w:pPr>
        <w:ind w:firstLine="709"/>
        <w:jc w:val="center"/>
        <w:rPr>
          <w:szCs w:val="28"/>
        </w:rPr>
      </w:pPr>
      <w:r>
        <w:rPr>
          <w:noProof/>
          <w:color w:val="FF0000"/>
          <w:szCs w:val="26"/>
          <w:lang w:eastAsia="ru-RU"/>
        </w:rPr>
        <w:drawing>
          <wp:inline distT="0" distB="0" distL="0" distR="0" wp14:anchorId="68C40CEB" wp14:editId="44308736">
            <wp:extent cx="5865495" cy="3526790"/>
            <wp:effectExtent l="0" t="0" r="1905" b="0"/>
            <wp:docPr id="6" name="Рисунок 6"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5495" cy="3526790"/>
                    </a:xfrm>
                    <a:prstGeom prst="rect">
                      <a:avLst/>
                    </a:prstGeom>
                    <a:noFill/>
                    <a:ln>
                      <a:noFill/>
                    </a:ln>
                  </pic:spPr>
                </pic:pic>
              </a:graphicData>
            </a:graphic>
          </wp:inline>
        </w:drawing>
      </w:r>
    </w:p>
    <w:p w:rsidR="004F7BC4" w:rsidRPr="002C433A" w:rsidRDefault="004F7BC4" w:rsidP="004F7BC4">
      <w:pPr>
        <w:jc w:val="center"/>
      </w:pPr>
      <w:r>
        <w:rPr>
          <w:noProof/>
          <w:color w:val="FF0000"/>
          <w:szCs w:val="26"/>
          <w:lang w:eastAsia="ru-RU"/>
        </w:rPr>
        <w:lastRenderedPageBreak/>
        <w:drawing>
          <wp:inline distT="0" distB="0" distL="0" distR="0" wp14:anchorId="2336B256" wp14:editId="04644405">
            <wp:extent cx="5838825" cy="3082925"/>
            <wp:effectExtent l="0" t="0" r="9525" b="3175"/>
            <wp:docPr id="5" name="Рисунок 5"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3082925"/>
                    </a:xfrm>
                    <a:prstGeom prst="rect">
                      <a:avLst/>
                    </a:prstGeom>
                    <a:noFill/>
                    <a:ln>
                      <a:noFill/>
                    </a:ln>
                  </pic:spPr>
                </pic:pic>
              </a:graphicData>
            </a:graphic>
          </wp:inline>
        </w:drawing>
      </w:r>
    </w:p>
    <w:p w:rsidR="004F7BC4" w:rsidRPr="002C433A" w:rsidRDefault="004F7BC4" w:rsidP="004F7BC4">
      <w:pPr>
        <w:jc w:val="center"/>
      </w:pPr>
      <w:r>
        <w:rPr>
          <w:noProof/>
          <w:lang w:eastAsia="ru-RU"/>
        </w:rPr>
        <w:drawing>
          <wp:inline distT="0" distB="0" distL="0" distR="0" wp14:anchorId="4778081E" wp14:editId="62DC3127">
            <wp:extent cx="5774055" cy="3422650"/>
            <wp:effectExtent l="0" t="0" r="0" b="6350"/>
            <wp:docPr id="4"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4055" cy="3422650"/>
                    </a:xfrm>
                    <a:prstGeom prst="rect">
                      <a:avLst/>
                    </a:prstGeom>
                    <a:noFill/>
                    <a:ln>
                      <a:noFill/>
                    </a:ln>
                  </pic:spPr>
                </pic:pic>
              </a:graphicData>
            </a:graphic>
          </wp:inline>
        </w:drawing>
      </w:r>
    </w:p>
    <w:p w:rsidR="004F7BC4" w:rsidRPr="004F7BC4" w:rsidRDefault="004F7BC4" w:rsidP="004F7BC4">
      <w:pPr>
        <w:ind w:firstLine="709"/>
        <w:rPr>
          <w:b/>
          <w:bCs/>
          <w:iCs/>
          <w:u w:val="single"/>
        </w:rPr>
      </w:pPr>
      <w:bookmarkStart w:id="186" w:name="_Toc209256149"/>
      <w:r w:rsidRPr="004F7BC4">
        <w:rPr>
          <w:b/>
          <w:bCs/>
          <w:iCs/>
          <w:u w:val="single"/>
        </w:rPr>
        <w:t>Аварии на транспорте</w:t>
      </w:r>
      <w:bookmarkEnd w:id="186"/>
    </w:p>
    <w:p w:rsidR="004F7BC4" w:rsidRPr="00DD2860" w:rsidRDefault="004F7BC4" w:rsidP="004F7BC4">
      <w:pPr>
        <w:tabs>
          <w:tab w:val="left" w:pos="993"/>
        </w:tabs>
        <w:ind w:firstLine="709"/>
        <w:rPr>
          <w:szCs w:val="28"/>
        </w:rPr>
      </w:pPr>
      <w:bookmarkStart w:id="187" w:name="_Toc209256152"/>
      <w:r w:rsidRPr="00DD2860">
        <w:rPr>
          <w:szCs w:val="28"/>
        </w:rPr>
        <w:t xml:space="preserve">Основными причинами возникновения дорожно-транспортных происшествий в </w:t>
      </w:r>
      <w:r>
        <w:rPr>
          <w:szCs w:val="28"/>
        </w:rPr>
        <w:t>сельском поселении Усть-Вымь являются</w:t>
      </w:r>
      <w:r w:rsidRPr="00DD2860">
        <w:rPr>
          <w:szCs w:val="28"/>
        </w:rPr>
        <w:t>:</w:t>
      </w:r>
    </w:p>
    <w:p w:rsidR="004F7BC4" w:rsidRPr="00DD2860" w:rsidRDefault="004F7BC4" w:rsidP="004F7BC4">
      <w:pPr>
        <w:tabs>
          <w:tab w:val="left" w:pos="993"/>
        </w:tabs>
        <w:ind w:firstLine="709"/>
        <w:rPr>
          <w:szCs w:val="28"/>
        </w:rPr>
      </w:pPr>
      <w:r w:rsidRPr="00DD2860">
        <w:rPr>
          <w:szCs w:val="28"/>
        </w:rPr>
        <w:t>-</w:t>
      </w:r>
      <w:r w:rsidRPr="00DD2860">
        <w:rPr>
          <w:szCs w:val="28"/>
        </w:rPr>
        <w:tab/>
        <w:t>нарушение правил дорожного движения;</w:t>
      </w:r>
    </w:p>
    <w:p w:rsidR="004F7BC4" w:rsidRPr="00DD2860" w:rsidRDefault="004F7BC4" w:rsidP="004F7BC4">
      <w:pPr>
        <w:tabs>
          <w:tab w:val="left" w:pos="993"/>
        </w:tabs>
        <w:ind w:firstLine="709"/>
        <w:rPr>
          <w:szCs w:val="28"/>
        </w:rPr>
      </w:pPr>
      <w:r w:rsidRPr="00DD2860">
        <w:rPr>
          <w:szCs w:val="28"/>
        </w:rPr>
        <w:t>-</w:t>
      </w:r>
      <w:r w:rsidRPr="00DD2860">
        <w:rPr>
          <w:szCs w:val="28"/>
        </w:rPr>
        <w:tab/>
        <w:t>неровное покрытие с дефектами, отсутствие горизонтальной разметки и ограждений на опасных участках;</w:t>
      </w:r>
    </w:p>
    <w:p w:rsidR="004F7BC4" w:rsidRPr="00DD2860" w:rsidRDefault="004F7BC4" w:rsidP="004F7BC4">
      <w:pPr>
        <w:tabs>
          <w:tab w:val="left" w:pos="993"/>
        </w:tabs>
        <w:ind w:firstLine="709"/>
        <w:rPr>
          <w:szCs w:val="28"/>
        </w:rPr>
      </w:pPr>
      <w:r w:rsidRPr="00DD2860">
        <w:rPr>
          <w:szCs w:val="28"/>
        </w:rPr>
        <w:t>-</w:t>
      </w:r>
      <w:r w:rsidRPr="00DD2860">
        <w:rPr>
          <w:szCs w:val="28"/>
        </w:rPr>
        <w:tab/>
        <w:t>недостаточное освещение дорог;</w:t>
      </w:r>
    </w:p>
    <w:p w:rsidR="004F7BC4" w:rsidRPr="00DD2860" w:rsidRDefault="004F7BC4" w:rsidP="004F7BC4">
      <w:pPr>
        <w:tabs>
          <w:tab w:val="left" w:pos="993"/>
        </w:tabs>
        <w:ind w:firstLine="709"/>
        <w:rPr>
          <w:szCs w:val="28"/>
        </w:rPr>
      </w:pPr>
      <w:r w:rsidRPr="00DD2860">
        <w:rPr>
          <w:szCs w:val="28"/>
        </w:rPr>
        <w:t>-</w:t>
      </w:r>
      <w:r w:rsidRPr="00DD2860">
        <w:rPr>
          <w:szCs w:val="28"/>
        </w:rPr>
        <w:tab/>
        <w:t>качество покрытий – низкое сцепление, особенно зимой и др. факторы.</w:t>
      </w:r>
    </w:p>
    <w:p w:rsidR="004F7BC4" w:rsidRPr="00DD2860" w:rsidRDefault="004F7BC4" w:rsidP="004F7BC4">
      <w:pPr>
        <w:tabs>
          <w:tab w:val="left" w:pos="993"/>
        </w:tabs>
        <w:ind w:firstLine="709"/>
        <w:rPr>
          <w:szCs w:val="28"/>
        </w:rPr>
      </w:pPr>
      <w:r w:rsidRPr="00DD2860">
        <w:rPr>
          <w:szCs w:val="28"/>
        </w:rPr>
        <w:lastRenderedPageBreak/>
        <w:t>Подобные аварии, произошедшие вне населенных пунктов, наносят экологический ущерб окружающей среде, но они гораздо опаснее в населенных пунктах, где помимо загрязнения местности, опасности подвергаются жизнь и здоровье людей. Поэтому остро ставится проблема обхода населенных пунктов.</w:t>
      </w:r>
    </w:p>
    <w:p w:rsidR="004F7BC4" w:rsidRPr="00DD2860" w:rsidRDefault="004F7BC4" w:rsidP="004F7BC4">
      <w:pPr>
        <w:tabs>
          <w:tab w:val="left" w:pos="993"/>
        </w:tabs>
        <w:ind w:firstLine="709"/>
        <w:rPr>
          <w:szCs w:val="28"/>
        </w:rPr>
      </w:pPr>
      <w:r w:rsidRPr="00DD2860">
        <w:rPr>
          <w:szCs w:val="28"/>
        </w:rPr>
        <w:t>Для пропуска по дорогам негабаритных и опасных грузов оформляются специальные разрешения и органами ГИБДД определяются маршруты и время перевозок.</w:t>
      </w:r>
    </w:p>
    <w:p w:rsidR="004F7BC4" w:rsidRPr="00DD2860" w:rsidRDefault="004F7BC4" w:rsidP="004F7BC4">
      <w:pPr>
        <w:tabs>
          <w:tab w:val="left" w:pos="993"/>
        </w:tabs>
        <w:ind w:firstLine="709"/>
        <w:rPr>
          <w:szCs w:val="28"/>
        </w:rPr>
      </w:pPr>
      <w:r w:rsidRPr="00DD2860">
        <w:rPr>
          <w:szCs w:val="28"/>
        </w:rPr>
        <w:t>Совершенствование и развитие городских улиц и дорог способствует безопасности дорожного движения, предотвращению аварий и риска возникновения чрезвычайных ситуаций.</w:t>
      </w:r>
    </w:p>
    <w:p w:rsidR="004F7BC4" w:rsidRPr="00DD2860" w:rsidRDefault="004F7BC4" w:rsidP="004F7BC4">
      <w:pPr>
        <w:tabs>
          <w:tab w:val="left" w:pos="993"/>
        </w:tabs>
        <w:ind w:firstLine="709"/>
        <w:rPr>
          <w:szCs w:val="28"/>
        </w:rPr>
      </w:pPr>
      <w:r w:rsidRPr="00DD2860">
        <w:rPr>
          <w:szCs w:val="28"/>
        </w:rPr>
        <w:t>Для обеспечения быстрого и безопасного движения и предупреждения чрезвычайных ситуаций на дорогах города необходим комплекс организационных строительных, планировочных мероприятий требующих, помимо капиталовложений, длительного периода времени.</w:t>
      </w:r>
    </w:p>
    <w:p w:rsidR="004F7BC4" w:rsidRPr="004F7BC4" w:rsidRDefault="004F7BC4" w:rsidP="004F7BC4">
      <w:pPr>
        <w:tabs>
          <w:tab w:val="left" w:pos="993"/>
        </w:tabs>
        <w:ind w:firstLine="709"/>
        <w:rPr>
          <w:b/>
          <w:szCs w:val="28"/>
          <w:u w:val="single"/>
        </w:rPr>
      </w:pPr>
      <w:r w:rsidRPr="004F7BC4">
        <w:rPr>
          <w:b/>
          <w:szCs w:val="28"/>
          <w:u w:val="single"/>
        </w:rPr>
        <w:t>Мероприятия по предотвращению чрезвычайных ситуаций на транспорте</w:t>
      </w:r>
    </w:p>
    <w:p w:rsidR="004F7BC4" w:rsidRPr="00DD2860" w:rsidRDefault="004F7BC4" w:rsidP="004F7BC4">
      <w:pPr>
        <w:tabs>
          <w:tab w:val="left" w:pos="993"/>
        </w:tabs>
        <w:ind w:firstLine="709"/>
        <w:rPr>
          <w:szCs w:val="28"/>
        </w:rPr>
      </w:pPr>
      <w:r w:rsidRPr="00DD2860">
        <w:rPr>
          <w:szCs w:val="28"/>
        </w:rPr>
        <w:t>К числу мероприятий по предотвращению чрезвычайных ситуаций на транспорте относятся:</w:t>
      </w:r>
    </w:p>
    <w:p w:rsidR="004F7BC4" w:rsidRPr="00DD2860" w:rsidRDefault="004F7BC4" w:rsidP="004F7BC4">
      <w:pPr>
        <w:tabs>
          <w:tab w:val="left" w:pos="993"/>
        </w:tabs>
        <w:ind w:firstLine="709"/>
        <w:rPr>
          <w:szCs w:val="28"/>
        </w:rPr>
      </w:pPr>
      <w:r w:rsidRPr="00DD2860">
        <w:rPr>
          <w:szCs w:val="28"/>
        </w:rPr>
        <w:t>-</w:t>
      </w:r>
      <w:r w:rsidRPr="00DD2860">
        <w:rPr>
          <w:szCs w:val="28"/>
        </w:rPr>
        <w:tab/>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4F7BC4" w:rsidRPr="00DD2860" w:rsidRDefault="004F7BC4" w:rsidP="004F7BC4">
      <w:pPr>
        <w:tabs>
          <w:tab w:val="left" w:pos="993"/>
        </w:tabs>
        <w:ind w:firstLine="709"/>
        <w:rPr>
          <w:szCs w:val="28"/>
        </w:rPr>
      </w:pPr>
      <w:r w:rsidRPr="00DD2860">
        <w:rPr>
          <w:szCs w:val="28"/>
        </w:rPr>
        <w:t>-</w:t>
      </w:r>
      <w:r w:rsidRPr="00DD2860">
        <w:rPr>
          <w:szCs w:val="28"/>
        </w:rPr>
        <w:tab/>
        <w:t>разметка, установка дорожных знаков, улучшение освещения на автодорогах;</w:t>
      </w:r>
    </w:p>
    <w:p w:rsidR="004F7BC4" w:rsidRPr="00DD2860" w:rsidRDefault="004F7BC4" w:rsidP="004F7BC4">
      <w:pPr>
        <w:tabs>
          <w:tab w:val="left" w:pos="993"/>
        </w:tabs>
        <w:ind w:firstLine="709"/>
        <w:rPr>
          <w:szCs w:val="28"/>
        </w:rPr>
      </w:pPr>
      <w:r w:rsidRPr="00DD2860">
        <w:rPr>
          <w:szCs w:val="28"/>
        </w:rPr>
        <w:t>-</w:t>
      </w:r>
      <w:r w:rsidRPr="00DD2860">
        <w:rPr>
          <w:szCs w:val="28"/>
        </w:rPr>
        <w:tab/>
        <w:t>установка ограждений на железнодорожных и автомобильных дорогах;</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работа служб ГИБДД на дорогах, </w:t>
      </w:r>
      <w:proofErr w:type="gramStart"/>
      <w:r w:rsidRPr="00DD2860">
        <w:rPr>
          <w:szCs w:val="28"/>
        </w:rPr>
        <w:t>контроль за</w:t>
      </w:r>
      <w:proofErr w:type="gramEnd"/>
      <w:r w:rsidRPr="00DD2860">
        <w:rPr>
          <w:szCs w:val="28"/>
        </w:rPr>
        <w:t xml:space="preserve"> соблюдением скорости движения, особенно на участках, пересекающих овраги;</w:t>
      </w:r>
    </w:p>
    <w:p w:rsidR="004F7BC4" w:rsidRPr="00DD2860" w:rsidRDefault="004F7BC4" w:rsidP="004F7BC4">
      <w:pPr>
        <w:tabs>
          <w:tab w:val="left" w:pos="993"/>
        </w:tabs>
        <w:ind w:firstLine="709"/>
        <w:rPr>
          <w:szCs w:val="28"/>
        </w:rPr>
      </w:pPr>
      <w:r w:rsidRPr="00DD2860">
        <w:rPr>
          <w:szCs w:val="28"/>
        </w:rPr>
        <w:t>-</w:t>
      </w:r>
      <w:r w:rsidRPr="00DD2860">
        <w:rPr>
          <w:szCs w:val="28"/>
        </w:rPr>
        <w:tab/>
        <w:t>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4F7BC4" w:rsidRPr="00DD2860" w:rsidRDefault="004F7BC4" w:rsidP="004F7BC4">
      <w:pPr>
        <w:tabs>
          <w:tab w:val="left" w:pos="993"/>
        </w:tabs>
        <w:ind w:firstLine="709"/>
        <w:rPr>
          <w:szCs w:val="28"/>
        </w:rPr>
      </w:pPr>
      <w:r w:rsidRPr="00DD2860">
        <w:rPr>
          <w:szCs w:val="28"/>
        </w:rPr>
        <w:t>-</w:t>
      </w:r>
      <w:r w:rsidRPr="00DD2860">
        <w:rPr>
          <w:szCs w:val="28"/>
        </w:rPr>
        <w:tab/>
        <w:t>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4F7BC4" w:rsidRPr="00DD2860" w:rsidRDefault="004F7BC4" w:rsidP="004F7BC4">
      <w:pPr>
        <w:tabs>
          <w:tab w:val="left" w:pos="993"/>
        </w:tabs>
        <w:ind w:firstLine="709"/>
        <w:rPr>
          <w:szCs w:val="28"/>
        </w:rPr>
      </w:pPr>
      <w:r w:rsidRPr="00DD2860">
        <w:rPr>
          <w:szCs w:val="28"/>
        </w:rPr>
        <w:t>-</w:t>
      </w:r>
      <w:r w:rsidRPr="00DD2860">
        <w:rPr>
          <w:szCs w:val="28"/>
        </w:rPr>
        <w:tab/>
        <w:t>регулярная проверка состояния постоянных железнодорожных и автомобильных мостов через реки и овраги;</w:t>
      </w:r>
    </w:p>
    <w:p w:rsidR="004F7BC4" w:rsidRPr="00DD2860" w:rsidRDefault="004F7BC4" w:rsidP="004F7BC4">
      <w:pPr>
        <w:tabs>
          <w:tab w:val="left" w:pos="993"/>
        </w:tabs>
        <w:ind w:firstLine="709"/>
        <w:rPr>
          <w:szCs w:val="28"/>
        </w:rPr>
      </w:pPr>
      <w:r w:rsidRPr="00DD2860">
        <w:rPr>
          <w:szCs w:val="28"/>
        </w:rPr>
        <w:t>-</w:t>
      </w:r>
      <w:r w:rsidRPr="00DD2860">
        <w:rPr>
          <w:szCs w:val="28"/>
        </w:rPr>
        <w:tab/>
        <w:t>очистка дорог в зимнее время от снежных валов, сужающих проезжую часть и ограничивающих видимость.</w:t>
      </w:r>
    </w:p>
    <w:p w:rsidR="004F7BC4" w:rsidRPr="001907B8" w:rsidRDefault="004F7BC4" w:rsidP="008A147A">
      <w:pPr>
        <w:ind w:firstLine="709"/>
        <w:textAlignment w:val="baseline"/>
        <w:rPr>
          <w:rFonts w:eastAsia="Times New Roman"/>
          <w:color w:val="000000" w:themeColor="text1"/>
          <w:szCs w:val="24"/>
          <w:lang w:eastAsia="ru-RU"/>
        </w:rPr>
      </w:pPr>
      <w:r w:rsidRPr="001907B8">
        <w:rPr>
          <w:rFonts w:eastAsia="Times New Roman"/>
          <w:color w:val="000000" w:themeColor="text1"/>
          <w:szCs w:val="24"/>
          <w:lang w:eastAsia="ru-RU"/>
        </w:rPr>
        <w:lastRenderedPageBreak/>
        <w:t>В соответствии с</w:t>
      </w:r>
      <w:r w:rsidR="008A147A">
        <w:rPr>
          <w:rFonts w:eastAsia="Times New Roman"/>
          <w:color w:val="000000" w:themeColor="text1"/>
          <w:szCs w:val="24"/>
          <w:lang w:eastAsia="ru-RU"/>
        </w:rPr>
        <w:t xml:space="preserve"> СП 116.13330.212 </w:t>
      </w:r>
      <w:r w:rsidRPr="001907B8">
        <w:rPr>
          <w:rFonts w:eastAsia="Times New Roman"/>
          <w:color w:val="000000" w:themeColor="text1"/>
          <w:szCs w:val="24"/>
          <w:lang w:eastAsia="ru-RU"/>
        </w:rPr>
        <w:t xml:space="preserve"> </w:t>
      </w:r>
      <w:r w:rsidR="008A147A">
        <w:rPr>
          <w:rFonts w:eastAsia="Times New Roman"/>
          <w:color w:val="000000" w:themeColor="text1"/>
          <w:szCs w:val="24"/>
          <w:lang w:eastAsia="ru-RU"/>
        </w:rPr>
        <w:t>«</w:t>
      </w:r>
      <w:r w:rsidRPr="001907B8">
        <w:rPr>
          <w:rFonts w:eastAsia="Times New Roman"/>
          <w:color w:val="000000" w:themeColor="text1"/>
          <w:szCs w:val="24"/>
          <w:lang w:eastAsia="ru-RU"/>
        </w:rPr>
        <w:t>Инженерная защита территорий, зданий и сооружений от опасных геологически</w:t>
      </w:r>
      <w:r w:rsidR="008A147A">
        <w:rPr>
          <w:rFonts w:eastAsia="Times New Roman"/>
          <w:color w:val="000000" w:themeColor="text1"/>
          <w:szCs w:val="24"/>
          <w:lang w:eastAsia="ru-RU"/>
        </w:rPr>
        <w:t>х процессов. Основные положения»</w:t>
      </w:r>
      <w:r w:rsidRPr="001907B8">
        <w:rPr>
          <w:rFonts w:eastAsia="Times New Roman"/>
          <w:color w:val="000000" w:themeColor="text1"/>
          <w:szCs w:val="24"/>
          <w:lang w:eastAsia="ru-RU"/>
        </w:rPr>
        <w:t xml:space="preserve"> в качестве основных </w:t>
      </w:r>
      <w:proofErr w:type="spellStart"/>
      <w:r w:rsidRPr="001907B8">
        <w:rPr>
          <w:rFonts w:eastAsia="Times New Roman"/>
          <w:color w:val="000000" w:themeColor="text1"/>
          <w:szCs w:val="24"/>
          <w:lang w:eastAsia="ru-RU"/>
        </w:rPr>
        <w:t>противокарстовых</w:t>
      </w:r>
      <w:proofErr w:type="spellEnd"/>
      <w:r w:rsidRPr="001907B8">
        <w:rPr>
          <w:rFonts w:eastAsia="Times New Roman"/>
          <w:color w:val="000000" w:themeColor="text1"/>
          <w:szCs w:val="24"/>
          <w:lang w:eastAsia="ru-RU"/>
        </w:rPr>
        <w:t xml:space="preserve"> мероприятий при проектировании зданий и сооружений следует предусматривать:</w:t>
      </w:r>
    </w:p>
    <w:p w:rsidR="004F7BC4" w:rsidRPr="001907B8" w:rsidRDefault="004F7BC4" w:rsidP="004550D2">
      <w:pPr>
        <w:pStyle w:val="a8"/>
        <w:numPr>
          <w:ilvl w:val="0"/>
          <w:numId w:val="32"/>
        </w:numPr>
        <w:rPr>
          <w:color w:val="000000" w:themeColor="text1"/>
        </w:rPr>
      </w:pPr>
      <w:r w:rsidRPr="001907B8">
        <w:rPr>
          <w:color w:val="000000" w:themeColor="text1"/>
        </w:rPr>
        <w:t>устройство оснований зданий и сооружений ниже зоны опасных карстовых проявлений;</w:t>
      </w:r>
    </w:p>
    <w:p w:rsidR="004F7BC4" w:rsidRPr="001907B8" w:rsidRDefault="004F7BC4" w:rsidP="004550D2">
      <w:pPr>
        <w:pStyle w:val="a8"/>
        <w:numPr>
          <w:ilvl w:val="0"/>
          <w:numId w:val="32"/>
        </w:numPr>
        <w:rPr>
          <w:color w:val="000000" w:themeColor="text1"/>
        </w:rPr>
      </w:pPr>
      <w:r w:rsidRPr="001907B8">
        <w:rPr>
          <w:color w:val="000000" w:themeColor="text1"/>
        </w:rPr>
        <w:t>заполнение карстовых полостей;</w:t>
      </w:r>
    </w:p>
    <w:p w:rsidR="004F7BC4" w:rsidRPr="001907B8" w:rsidRDefault="004F7BC4" w:rsidP="004550D2">
      <w:pPr>
        <w:pStyle w:val="a8"/>
        <w:numPr>
          <w:ilvl w:val="0"/>
          <w:numId w:val="32"/>
        </w:numPr>
        <w:rPr>
          <w:color w:val="000000" w:themeColor="text1"/>
        </w:rPr>
      </w:pPr>
      <w:r w:rsidRPr="001907B8">
        <w:rPr>
          <w:color w:val="000000" w:themeColor="text1"/>
        </w:rPr>
        <w:t>искусственное ускорение формирования карстовых проявлений;</w:t>
      </w:r>
    </w:p>
    <w:p w:rsidR="004F7BC4" w:rsidRPr="001907B8" w:rsidRDefault="004F7BC4" w:rsidP="004550D2">
      <w:pPr>
        <w:pStyle w:val="a8"/>
        <w:numPr>
          <w:ilvl w:val="0"/>
          <w:numId w:val="32"/>
        </w:numPr>
        <w:rPr>
          <w:color w:val="000000" w:themeColor="text1"/>
        </w:rPr>
      </w:pPr>
      <w:r w:rsidRPr="001907B8">
        <w:rPr>
          <w:color w:val="000000" w:themeColor="text1"/>
        </w:rPr>
        <w:t xml:space="preserve">создание </w:t>
      </w:r>
      <w:proofErr w:type="gramStart"/>
      <w:r w:rsidRPr="001907B8">
        <w:rPr>
          <w:color w:val="000000" w:themeColor="text1"/>
        </w:rPr>
        <w:t>искусственного</w:t>
      </w:r>
      <w:proofErr w:type="gramEnd"/>
      <w:r w:rsidRPr="001907B8">
        <w:rPr>
          <w:color w:val="000000" w:themeColor="text1"/>
        </w:rPr>
        <w:t xml:space="preserve"> </w:t>
      </w:r>
      <w:proofErr w:type="spellStart"/>
      <w:r w:rsidRPr="001907B8">
        <w:rPr>
          <w:color w:val="000000" w:themeColor="text1"/>
        </w:rPr>
        <w:t>водоупора</w:t>
      </w:r>
      <w:proofErr w:type="spellEnd"/>
      <w:r w:rsidRPr="001907B8">
        <w:rPr>
          <w:color w:val="000000" w:themeColor="text1"/>
        </w:rPr>
        <w:t xml:space="preserve"> и противофильтрационных завес;</w:t>
      </w:r>
    </w:p>
    <w:p w:rsidR="004F7BC4" w:rsidRPr="001907B8" w:rsidRDefault="004F7BC4" w:rsidP="004550D2">
      <w:pPr>
        <w:pStyle w:val="a8"/>
        <w:numPr>
          <w:ilvl w:val="0"/>
          <w:numId w:val="32"/>
        </w:numPr>
        <w:rPr>
          <w:color w:val="000000" w:themeColor="text1"/>
        </w:rPr>
      </w:pPr>
      <w:r w:rsidRPr="001907B8">
        <w:rPr>
          <w:color w:val="000000" w:themeColor="text1"/>
        </w:rPr>
        <w:t>закрепление и уплотнение грунтов;</w:t>
      </w:r>
    </w:p>
    <w:p w:rsidR="004F7BC4" w:rsidRPr="001907B8" w:rsidRDefault="004F7BC4" w:rsidP="004550D2">
      <w:pPr>
        <w:pStyle w:val="a8"/>
        <w:numPr>
          <w:ilvl w:val="0"/>
          <w:numId w:val="32"/>
        </w:numPr>
        <w:rPr>
          <w:color w:val="000000" w:themeColor="text1"/>
        </w:rPr>
      </w:pPr>
      <w:r w:rsidRPr="001907B8">
        <w:rPr>
          <w:color w:val="000000" w:themeColor="text1"/>
        </w:rPr>
        <w:t>водопонижение и регулирование режима подземных вод;</w:t>
      </w:r>
    </w:p>
    <w:p w:rsidR="004F7BC4" w:rsidRPr="001907B8" w:rsidRDefault="004F7BC4" w:rsidP="004550D2">
      <w:pPr>
        <w:pStyle w:val="a8"/>
        <w:numPr>
          <w:ilvl w:val="0"/>
          <w:numId w:val="32"/>
        </w:numPr>
        <w:rPr>
          <w:color w:val="000000" w:themeColor="text1"/>
        </w:rPr>
      </w:pPr>
      <w:r w:rsidRPr="001907B8">
        <w:rPr>
          <w:color w:val="000000" w:themeColor="text1"/>
        </w:rPr>
        <w:t>организацию поверхностного стока.</w:t>
      </w:r>
    </w:p>
    <w:p w:rsidR="004F7BC4" w:rsidRPr="001907B8" w:rsidRDefault="004F7BC4" w:rsidP="008A147A">
      <w:pPr>
        <w:ind w:firstLine="709"/>
        <w:textAlignment w:val="baseline"/>
        <w:rPr>
          <w:rFonts w:eastAsia="Times New Roman"/>
          <w:color w:val="000000" w:themeColor="text1"/>
          <w:szCs w:val="24"/>
          <w:lang w:eastAsia="ru-RU"/>
        </w:rPr>
      </w:pPr>
      <w:r w:rsidRPr="001907B8">
        <w:rPr>
          <w:rFonts w:eastAsia="Times New Roman"/>
          <w:color w:val="000000" w:themeColor="text1"/>
          <w:szCs w:val="24"/>
          <w:lang w:eastAsia="ru-RU"/>
        </w:rPr>
        <w:t xml:space="preserve">По защите территорий от затоплений и подтоплений согласно </w:t>
      </w:r>
      <w:r w:rsidR="008A147A">
        <w:rPr>
          <w:rFonts w:eastAsia="Times New Roman"/>
          <w:color w:val="000000" w:themeColor="text1"/>
          <w:szCs w:val="24"/>
          <w:lang w:eastAsia="ru-RU"/>
        </w:rPr>
        <w:t xml:space="preserve">СП 116.13330.212 </w:t>
      </w:r>
      <w:r w:rsidR="008A147A" w:rsidRPr="001907B8">
        <w:rPr>
          <w:rFonts w:eastAsia="Times New Roman"/>
          <w:color w:val="000000" w:themeColor="text1"/>
          <w:szCs w:val="24"/>
          <w:lang w:eastAsia="ru-RU"/>
        </w:rPr>
        <w:t xml:space="preserve"> </w:t>
      </w:r>
      <w:r w:rsidRPr="001907B8">
        <w:rPr>
          <w:rFonts w:eastAsia="Times New Roman"/>
          <w:color w:val="000000" w:themeColor="text1"/>
          <w:szCs w:val="24"/>
          <w:lang w:eastAsia="ru-RU"/>
        </w:rPr>
        <w:t xml:space="preserve"> необходимо:</w:t>
      </w:r>
    </w:p>
    <w:p w:rsidR="004F7BC4" w:rsidRPr="001907B8" w:rsidRDefault="004F7BC4" w:rsidP="004550D2">
      <w:pPr>
        <w:pStyle w:val="a8"/>
        <w:numPr>
          <w:ilvl w:val="0"/>
          <w:numId w:val="33"/>
        </w:numPr>
        <w:rPr>
          <w:color w:val="000000" w:themeColor="text1"/>
        </w:rPr>
      </w:pPr>
      <w:r w:rsidRPr="001907B8">
        <w:rPr>
          <w:color w:val="000000" w:themeColor="text1"/>
        </w:rPr>
        <w:t>искусственное повышение поверхности территорий;</w:t>
      </w:r>
    </w:p>
    <w:p w:rsidR="004F7BC4" w:rsidRPr="001907B8" w:rsidRDefault="004F7BC4" w:rsidP="004550D2">
      <w:pPr>
        <w:pStyle w:val="a8"/>
        <w:numPr>
          <w:ilvl w:val="0"/>
          <w:numId w:val="33"/>
        </w:numPr>
        <w:rPr>
          <w:color w:val="000000" w:themeColor="text1"/>
        </w:rPr>
      </w:pPr>
      <w:r w:rsidRPr="001907B8">
        <w:rPr>
          <w:color w:val="000000" w:themeColor="text1"/>
        </w:rPr>
        <w:t>устройство дамб обвалования;</w:t>
      </w:r>
    </w:p>
    <w:p w:rsidR="004F7BC4" w:rsidRPr="001907B8" w:rsidRDefault="004F7BC4" w:rsidP="004550D2">
      <w:pPr>
        <w:pStyle w:val="a8"/>
        <w:numPr>
          <w:ilvl w:val="0"/>
          <w:numId w:val="33"/>
        </w:numPr>
        <w:rPr>
          <w:color w:val="000000" w:themeColor="text1"/>
        </w:rPr>
      </w:pPr>
      <w:r w:rsidRPr="001907B8">
        <w:rPr>
          <w:color w:val="000000" w:themeColor="text1"/>
        </w:rPr>
        <w:t>регулирование стока и отвода поверхностных и подземных вод;</w:t>
      </w:r>
    </w:p>
    <w:p w:rsidR="004F7BC4" w:rsidRPr="001907B8" w:rsidRDefault="004F7BC4" w:rsidP="004550D2">
      <w:pPr>
        <w:pStyle w:val="a8"/>
        <w:numPr>
          <w:ilvl w:val="0"/>
          <w:numId w:val="33"/>
        </w:numPr>
        <w:rPr>
          <w:color w:val="000000" w:themeColor="text1"/>
        </w:rPr>
      </w:pPr>
      <w:r w:rsidRPr="001907B8">
        <w:rPr>
          <w:color w:val="000000" w:themeColor="text1"/>
        </w:rPr>
        <w:t>устройство дренажных систем и отдельных дренажей;</w:t>
      </w:r>
    </w:p>
    <w:p w:rsidR="004F7BC4" w:rsidRPr="001907B8" w:rsidRDefault="004F7BC4" w:rsidP="004550D2">
      <w:pPr>
        <w:pStyle w:val="a8"/>
        <w:numPr>
          <w:ilvl w:val="0"/>
          <w:numId w:val="33"/>
        </w:numPr>
        <w:rPr>
          <w:color w:val="000000" w:themeColor="text1"/>
        </w:rPr>
      </w:pPr>
      <w:r w:rsidRPr="001907B8">
        <w:rPr>
          <w:color w:val="000000" w:themeColor="text1"/>
        </w:rPr>
        <w:t>регулирование русел и стока рек;</w:t>
      </w:r>
    </w:p>
    <w:p w:rsidR="004F7BC4" w:rsidRPr="001907B8" w:rsidRDefault="004F7BC4" w:rsidP="004550D2">
      <w:pPr>
        <w:pStyle w:val="a8"/>
        <w:numPr>
          <w:ilvl w:val="0"/>
          <w:numId w:val="33"/>
        </w:numPr>
        <w:rPr>
          <w:color w:val="000000" w:themeColor="text1"/>
        </w:rPr>
      </w:pPr>
      <w:r w:rsidRPr="001907B8">
        <w:rPr>
          <w:color w:val="000000" w:themeColor="text1"/>
        </w:rPr>
        <w:t>устройство дренажных прорезей для обеспечения гидравлической связи "верховодки" и техногенного горизонта вод с подземными водами нижележащего горизонта;</w:t>
      </w:r>
    </w:p>
    <w:p w:rsidR="004F7BC4" w:rsidRPr="001907B8" w:rsidRDefault="004F7BC4" w:rsidP="004550D2">
      <w:pPr>
        <w:pStyle w:val="a8"/>
        <w:numPr>
          <w:ilvl w:val="0"/>
          <w:numId w:val="33"/>
        </w:numPr>
        <w:rPr>
          <w:color w:val="000000" w:themeColor="text1"/>
        </w:rPr>
      </w:pPr>
      <w:proofErr w:type="spellStart"/>
      <w:r w:rsidRPr="001907B8">
        <w:rPr>
          <w:color w:val="000000" w:themeColor="text1"/>
        </w:rPr>
        <w:t>агролесомелиорацию</w:t>
      </w:r>
      <w:proofErr w:type="spellEnd"/>
      <w:r w:rsidRPr="001907B8">
        <w:rPr>
          <w:color w:val="000000" w:themeColor="text1"/>
        </w:rPr>
        <w:t>.</w:t>
      </w:r>
    </w:p>
    <w:p w:rsidR="004F7BC4" w:rsidRPr="00C354B9" w:rsidRDefault="004F7BC4" w:rsidP="004F7BC4">
      <w:pPr>
        <w:ind w:firstLine="709"/>
      </w:pPr>
      <w:r w:rsidRPr="00C354B9">
        <w:t>При возможных наводнениях необходимо реализовывать следующие мероприятия:</w:t>
      </w:r>
    </w:p>
    <w:p w:rsidR="004F7BC4" w:rsidRPr="00C354B9" w:rsidRDefault="004F7BC4" w:rsidP="004550D2">
      <w:pPr>
        <w:pStyle w:val="a8"/>
        <w:numPr>
          <w:ilvl w:val="0"/>
          <w:numId w:val="33"/>
        </w:numPr>
      </w:pPr>
      <w:r w:rsidRPr="00C354B9">
        <w:t>систематический расчет ресурса воды в реках в результате таяния снегов, ледовых заторов и дождей;</w:t>
      </w:r>
    </w:p>
    <w:p w:rsidR="004F7BC4" w:rsidRPr="00C354B9" w:rsidRDefault="004F7BC4" w:rsidP="004550D2">
      <w:pPr>
        <w:pStyle w:val="a8"/>
        <w:numPr>
          <w:ilvl w:val="0"/>
          <w:numId w:val="33"/>
        </w:numPr>
      </w:pPr>
      <w:r w:rsidRPr="00C354B9">
        <w:t>своевременная авиационная разведка ледовой и паводковой обстановки на реках в районах возможных наводнений;</w:t>
      </w:r>
    </w:p>
    <w:p w:rsidR="004F7BC4" w:rsidRPr="00C354B9" w:rsidRDefault="004F7BC4" w:rsidP="004550D2">
      <w:pPr>
        <w:pStyle w:val="a8"/>
        <w:numPr>
          <w:ilvl w:val="0"/>
          <w:numId w:val="33"/>
        </w:numPr>
      </w:pPr>
      <w:r w:rsidRPr="00C354B9">
        <w:t xml:space="preserve">четкое взаимодействие организаций, учреждений, сил и средств, осуществляющих </w:t>
      </w:r>
      <w:proofErr w:type="spellStart"/>
      <w:r w:rsidRPr="00C354B9">
        <w:t>противопаводковые</w:t>
      </w:r>
      <w:proofErr w:type="spellEnd"/>
      <w:r w:rsidRPr="00C354B9">
        <w:t xml:space="preserve"> мероприятия (наблюдение и контроль за ледовой и паводковой обстановкой, разведка, в том числе авиационная, взрывные работы, планирование и обеспечение эвакуации населения, животных, имущества).</w:t>
      </w:r>
    </w:p>
    <w:p w:rsidR="004F7BC4" w:rsidRPr="00C354B9" w:rsidRDefault="004F7BC4" w:rsidP="004F7BC4">
      <w:pPr>
        <w:ind w:firstLine="709"/>
        <w:jc w:val="left"/>
        <w:textAlignment w:val="baseline"/>
        <w:rPr>
          <w:rFonts w:eastAsia="Times New Roman"/>
          <w:szCs w:val="24"/>
          <w:lang w:eastAsia="ru-RU"/>
        </w:rPr>
      </w:pPr>
      <w:r w:rsidRPr="00C354B9">
        <w:rPr>
          <w:rFonts w:eastAsia="Times New Roman"/>
          <w:szCs w:val="24"/>
          <w:lang w:eastAsia="ru-RU"/>
        </w:rPr>
        <w:t>К основным противоэрозионным мероприятиям следует относить:</w:t>
      </w:r>
    </w:p>
    <w:p w:rsidR="004F7BC4" w:rsidRPr="00C354B9" w:rsidRDefault="004F7BC4" w:rsidP="004550D2">
      <w:pPr>
        <w:pStyle w:val="a8"/>
        <w:numPr>
          <w:ilvl w:val="0"/>
          <w:numId w:val="34"/>
        </w:numPr>
      </w:pPr>
      <w:r w:rsidRPr="00C354B9">
        <w:lastRenderedPageBreak/>
        <w:t>закрепление грунтов;</w:t>
      </w:r>
    </w:p>
    <w:p w:rsidR="004F7BC4" w:rsidRPr="00C354B9" w:rsidRDefault="004F7BC4" w:rsidP="004550D2">
      <w:pPr>
        <w:pStyle w:val="a8"/>
        <w:numPr>
          <w:ilvl w:val="0"/>
          <w:numId w:val="34"/>
        </w:numPr>
      </w:pPr>
      <w:proofErr w:type="spellStart"/>
      <w:r w:rsidRPr="00C354B9">
        <w:t>агролесомелиорацию</w:t>
      </w:r>
      <w:proofErr w:type="spellEnd"/>
      <w:r w:rsidRPr="00C354B9">
        <w:t>;</w:t>
      </w:r>
    </w:p>
    <w:p w:rsidR="004F7BC4" w:rsidRDefault="004F7BC4" w:rsidP="004550D2">
      <w:pPr>
        <w:pStyle w:val="a8"/>
        <w:numPr>
          <w:ilvl w:val="0"/>
          <w:numId w:val="34"/>
        </w:numPr>
      </w:pPr>
      <w:r w:rsidRPr="00C354B9">
        <w:t>удерживающие сооружения.</w:t>
      </w:r>
    </w:p>
    <w:p w:rsidR="004F7BC4" w:rsidRPr="004F7BC4" w:rsidRDefault="004F7BC4" w:rsidP="004F7BC4">
      <w:pPr>
        <w:ind w:firstLine="709"/>
        <w:rPr>
          <w:b/>
          <w:u w:val="single"/>
        </w:rPr>
      </w:pPr>
      <w:r w:rsidRPr="004F7BC4">
        <w:rPr>
          <w:b/>
          <w:u w:val="single"/>
        </w:rPr>
        <w:t>Лесные пожары</w:t>
      </w:r>
    </w:p>
    <w:p w:rsidR="004F7BC4" w:rsidRPr="00F21C5D" w:rsidRDefault="004F7BC4" w:rsidP="004F7BC4">
      <w:pPr>
        <w:ind w:firstLine="709"/>
      </w:pPr>
      <w:r w:rsidRPr="00F21C5D">
        <w:t>Лесные пожары представляют серьезную опасность для населения, природной среды и экономики Республики Коми.</w:t>
      </w:r>
    </w:p>
    <w:p w:rsidR="004F7BC4" w:rsidRDefault="004F7BC4" w:rsidP="004F7BC4">
      <w:pPr>
        <w:ind w:firstLine="709"/>
      </w:pPr>
      <w:proofErr w:type="gramStart"/>
      <w:r w:rsidRPr="00F21C5D">
        <w:t xml:space="preserve">В целях предотвращения лесных пожаров и борьбы с ними в рамках переданных федеральных полномочий согласно статье 83 Лесного кодекса Российской Федерации уполномоченный орган исполнительной власти Республики Коми организует ежегодную разработку и выполнение планов мероприятий по профилактике лесных пожаров, противопожарному обустройству лесов; обеспечение готовности организаций, на которые возложены охрана и защита лесов, а также </w:t>
      </w:r>
      <w:proofErr w:type="spellStart"/>
      <w:r w:rsidRPr="00F21C5D">
        <w:t>лесопользователей</w:t>
      </w:r>
      <w:proofErr w:type="spellEnd"/>
      <w:r w:rsidRPr="00F21C5D">
        <w:t xml:space="preserve"> к пожароопасному сезону;</w:t>
      </w:r>
      <w:proofErr w:type="gramEnd"/>
      <w:r w:rsidRPr="00F21C5D">
        <w:t xml:space="preserve"> утверждение ежегодно до начала пожароопасного сезона оперативных планов борьбы с лесными пожарами; установление порядка привлечения сил и сре</w:t>
      </w:r>
      <w:proofErr w:type="gramStart"/>
      <w:r w:rsidRPr="00F21C5D">
        <w:t>дств дл</w:t>
      </w:r>
      <w:proofErr w:type="gramEnd"/>
      <w:r w:rsidRPr="00F21C5D">
        <w:t>я тушения лесных пожаров, обеспечение привлекаемых к этой работе граждан средствами передвижения, питанием и медицинской помощью; создание резерва горюче-смазочных материалов на пожароопасный сезон.</w:t>
      </w:r>
    </w:p>
    <w:p w:rsidR="00432E41" w:rsidRDefault="00432E41" w:rsidP="00432E41">
      <w:pPr>
        <w:ind w:firstLine="709"/>
      </w:pPr>
      <w:r>
        <w:t xml:space="preserve">В соответствии с Постановлением Правительства РФ от 30.06.2007 г. 3 417 «Об утверждении правил пожарной безопасности в лесах» и Постановления Правительства РФ от 16.04.2011 г. № 417 «О мерах противопожарного обустройства лесов», на территории лесных массивов необходимо размещение стендов и других знаков и указателей, содержащих информацию о мерах пожарной безопасности. </w:t>
      </w:r>
    </w:p>
    <w:p w:rsidR="00432E41" w:rsidRDefault="00432E41" w:rsidP="00432E41">
      <w:pPr>
        <w:ind w:firstLine="709"/>
      </w:pPr>
      <w:r>
        <w:t>Также общими требованиями правил пожарной безопасности в лесах являются:</w:t>
      </w:r>
    </w:p>
    <w:p w:rsidR="00432E41" w:rsidRDefault="00432E41" w:rsidP="00432E41">
      <w:pPr>
        <w:ind w:firstLine="709"/>
      </w:pPr>
      <w: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432E41" w:rsidRDefault="00432E41" w:rsidP="00432E41">
      <w:pPr>
        <w:ind w:firstLine="709"/>
      </w:pPr>
      <w: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432E41" w:rsidRDefault="00432E41" w:rsidP="00432E41">
      <w:pPr>
        <w:ind w:firstLine="709"/>
      </w:pPr>
      <w:r>
        <w:lastRenderedPageBreak/>
        <w:t>б) бросать горящие спички, окурки и горячую золу из курительных трубок, стекло (стеклянные бутылки, банки и др.);</w:t>
      </w:r>
    </w:p>
    <w:p w:rsidR="00432E41" w:rsidRDefault="00432E41" w:rsidP="00432E41">
      <w:pPr>
        <w:ind w:firstLine="709"/>
      </w:pPr>
      <w:r>
        <w:t>в) употреблять при охоте пыжи из горючих или тлеющих материалов;</w:t>
      </w:r>
    </w:p>
    <w:p w:rsidR="00432E41" w:rsidRDefault="00432E41" w:rsidP="00432E41">
      <w:pPr>
        <w:ind w:firstLine="709"/>
      </w:pPr>
      <w: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432E41" w:rsidRDefault="00432E41" w:rsidP="00432E41">
      <w:pPr>
        <w:ind w:firstLine="709"/>
      </w:pPr>
      <w: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432E41" w:rsidRDefault="00432E41" w:rsidP="00432E41">
      <w:pPr>
        <w:ind w:firstLine="709"/>
      </w:pPr>
      <w:r>
        <w:t>е) выполнять работы с открытым огнем на торфяниках.</w:t>
      </w:r>
    </w:p>
    <w:p w:rsidR="00432E41" w:rsidRDefault="00432E41" w:rsidP="00432E41">
      <w:pPr>
        <w:ind w:firstLine="709"/>
      </w:pPr>
      <w:r>
        <w:t>Запрещается засорение леса бытовыми, строительными, промышленными и иными отходами и мусором.</w:t>
      </w:r>
    </w:p>
    <w:p w:rsidR="00432E41" w:rsidRDefault="00432E41" w:rsidP="00432E41">
      <w:pPr>
        <w:ind w:firstLine="709"/>
      </w:pPr>
      <w:r>
        <w:t>Сжигание мусора, вывозимого из населенных пунктов, может производиться вблизи леса только на специально отведенных местах при условии, что:</w:t>
      </w:r>
    </w:p>
    <w:p w:rsidR="00432E41" w:rsidRDefault="00432E41" w:rsidP="00432E41">
      <w:pPr>
        <w:ind w:firstLine="709"/>
      </w:pPr>
      <w:r>
        <w:t>а) места для сжигания мусора (котлованы или площадки) располагаются на расстоянии не менее:</w:t>
      </w:r>
    </w:p>
    <w:p w:rsidR="00432E41" w:rsidRDefault="00432E41" w:rsidP="00432E41">
      <w:pPr>
        <w:ind w:firstLine="709"/>
      </w:pPr>
      <w:r>
        <w:t>100 метров от хвойного леса или отдельно растущих хвойных деревьев и молодняка;</w:t>
      </w:r>
    </w:p>
    <w:p w:rsidR="00432E41" w:rsidRDefault="00432E41" w:rsidP="00432E41">
      <w:pPr>
        <w:ind w:firstLine="709"/>
      </w:pPr>
      <w:r>
        <w:t>50 метров от лиственного леса или отдельно растущих лиственных деревьев;</w:t>
      </w:r>
    </w:p>
    <w:p w:rsidR="00432E41" w:rsidRDefault="00432E41" w:rsidP="00432E41">
      <w:pPr>
        <w:ind w:firstLine="709"/>
      </w:pPr>
      <w:proofErr w:type="gramStart"/>
      <w: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w:t>
      </w:r>
      <w:proofErr w:type="gramEnd"/>
      <w:r>
        <w:t xml:space="preserve"> 5 метров.</w:t>
      </w:r>
    </w:p>
    <w:p w:rsidR="00432E41" w:rsidRDefault="00432E41" w:rsidP="00432E41">
      <w:pPr>
        <w:ind w:firstLine="709"/>
      </w:pPr>
      <w: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432E41" w:rsidRDefault="00432E41" w:rsidP="00432E41">
      <w:pPr>
        <w:ind w:firstLine="709"/>
      </w:pPr>
      <w: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432E41" w:rsidRDefault="00432E41" w:rsidP="00432E41">
      <w:pPr>
        <w:ind w:firstLine="709"/>
      </w:pPr>
      <w:r>
        <w:t>Юридические лица и граждане, осуществляющие использование лесов, обязаны:</w:t>
      </w:r>
    </w:p>
    <w:p w:rsidR="00432E41" w:rsidRDefault="00432E41" w:rsidP="00432E41">
      <w:pPr>
        <w:ind w:firstLine="709"/>
      </w:pPr>
      <w:r>
        <w:lastRenderedPageBreak/>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432E41" w:rsidRDefault="00432E41" w:rsidP="00432E41">
      <w:pPr>
        <w:ind w:firstLine="709"/>
      </w:pPr>
      <w:proofErr w:type="gramStart"/>
      <w: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roofErr w:type="gramEnd"/>
    </w:p>
    <w:p w:rsidR="00432E41" w:rsidRDefault="00432E41" w:rsidP="00432E41">
      <w:pPr>
        <w:ind w:firstLine="709"/>
      </w:pPr>
      <w:r>
        <w:t>в) соблюдать нормы наличия сре</w:t>
      </w:r>
      <w:proofErr w:type="gramStart"/>
      <w:r>
        <w:t>дств пр</w:t>
      </w:r>
      <w:proofErr w:type="gramEnd"/>
      <w: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432E41" w:rsidRDefault="00432E41" w:rsidP="00432E41">
      <w:pPr>
        <w:ind w:firstLine="709"/>
      </w:pPr>
      <w: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432E41" w:rsidRDefault="00432E41" w:rsidP="00432E41">
      <w:pPr>
        <w:ind w:firstLine="709"/>
      </w:pPr>
      <w: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p>
    <w:p w:rsidR="00432E41" w:rsidRDefault="00432E41" w:rsidP="00432E41">
      <w:pPr>
        <w:ind w:firstLine="709"/>
      </w:pPr>
      <w:r>
        <w:t>Организации, осуществляющие авиационные работы по охране и защите лесов, обязаны обо всех обнаруженных нарушениях информировать органы государственной власти или органы местного самоуправления,</w:t>
      </w:r>
    </w:p>
    <w:p w:rsidR="00432E41" w:rsidRPr="00C354B9" w:rsidRDefault="00CF155A" w:rsidP="004F7BC4">
      <w:pPr>
        <w:ind w:firstLine="709"/>
      </w:pPr>
      <w:r>
        <w:t>Согласно анализу Перечня 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 утвержденный распоряжением, утвержденного Распоряжением Правительства Республики Коми от 14 июля 2011 г. № 270-р, таковые объекты на территории МОСП «Усть-Вымь» отсутствуют.</w:t>
      </w:r>
    </w:p>
    <w:p w:rsidR="004F7BC4" w:rsidRPr="004F7BC4" w:rsidRDefault="004F7BC4" w:rsidP="004F7BC4">
      <w:pPr>
        <w:tabs>
          <w:tab w:val="left" w:pos="993"/>
        </w:tabs>
        <w:ind w:firstLine="709"/>
        <w:rPr>
          <w:b/>
          <w:bCs/>
          <w:iCs/>
          <w:u w:val="single"/>
        </w:rPr>
      </w:pPr>
      <w:r w:rsidRPr="004F7BC4">
        <w:rPr>
          <w:b/>
          <w:bCs/>
          <w:iCs/>
          <w:u w:val="single"/>
        </w:rPr>
        <w:t>Аварии на взрывопожароопасных объектах</w:t>
      </w:r>
      <w:bookmarkEnd w:id="187"/>
    </w:p>
    <w:p w:rsidR="004F7BC4" w:rsidRPr="00DD2860" w:rsidRDefault="004F7BC4" w:rsidP="004F7BC4">
      <w:pPr>
        <w:tabs>
          <w:tab w:val="left" w:pos="993"/>
        </w:tabs>
        <w:ind w:firstLine="709"/>
        <w:rPr>
          <w:szCs w:val="28"/>
        </w:rPr>
      </w:pPr>
      <w:proofErr w:type="gramStart"/>
      <w:r w:rsidRPr="00DD2860">
        <w:rPr>
          <w:szCs w:val="28"/>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w:t>
      </w:r>
      <w:r w:rsidRPr="00DD2860">
        <w:rPr>
          <w:szCs w:val="28"/>
        </w:rPr>
        <w:lastRenderedPageBreak/>
        <w:t>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газопроводы.</w:t>
      </w:r>
      <w:proofErr w:type="gramEnd"/>
    </w:p>
    <w:p w:rsidR="004F7BC4" w:rsidRPr="00DD2860" w:rsidRDefault="004F7BC4" w:rsidP="004F7BC4">
      <w:pPr>
        <w:tabs>
          <w:tab w:val="left" w:pos="993"/>
        </w:tabs>
        <w:ind w:firstLine="709"/>
        <w:rPr>
          <w:szCs w:val="28"/>
        </w:rPr>
      </w:pPr>
      <w:r w:rsidRPr="00DD2860">
        <w:rPr>
          <w:szCs w:val="28"/>
        </w:rPr>
        <w:t>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w:t>
      </w:r>
    </w:p>
    <w:p w:rsidR="004F7BC4" w:rsidRPr="00DD2860" w:rsidRDefault="004F7BC4" w:rsidP="004F7BC4">
      <w:pPr>
        <w:tabs>
          <w:tab w:val="left" w:pos="993"/>
        </w:tabs>
        <w:ind w:firstLine="709"/>
        <w:rPr>
          <w:szCs w:val="28"/>
        </w:rPr>
      </w:pPr>
      <w:r w:rsidRPr="00DD2860">
        <w:rPr>
          <w:szCs w:val="28"/>
        </w:rPr>
        <w:t>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w:t>
      </w:r>
    </w:p>
    <w:p w:rsidR="004F7BC4" w:rsidRPr="00DD2860" w:rsidRDefault="004F7BC4" w:rsidP="004F7BC4">
      <w:pPr>
        <w:tabs>
          <w:tab w:val="left" w:pos="993"/>
        </w:tabs>
        <w:ind w:firstLine="709"/>
        <w:rPr>
          <w:szCs w:val="28"/>
        </w:rPr>
      </w:pPr>
      <w:r w:rsidRPr="00DD2860">
        <w:rPr>
          <w:szCs w:val="28"/>
        </w:rPr>
        <w:t>Для предотвращения ЧС проектом определены общие организационные мероприятия:</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совершенствование службы оповещения работников </w:t>
      </w:r>
      <w:proofErr w:type="spellStart"/>
      <w:r w:rsidRPr="00DD2860">
        <w:rPr>
          <w:szCs w:val="28"/>
        </w:rPr>
        <w:t>взрыво</w:t>
      </w:r>
      <w:proofErr w:type="spellEnd"/>
      <w:r w:rsidRPr="00DD2860">
        <w:rPr>
          <w:szCs w:val="28"/>
        </w:rPr>
        <w:t>-, пожароопасных предприятий и населения прилегающих поселений и районов о создавшейся ЧС и необходимых действиях работников и населения;</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содержание в полной готовности поддонов и </w:t>
      </w:r>
      <w:proofErr w:type="spellStart"/>
      <w:r w:rsidRPr="00DD2860">
        <w:rPr>
          <w:szCs w:val="28"/>
        </w:rPr>
        <w:t>обваловок</w:t>
      </w:r>
      <w:proofErr w:type="spellEnd"/>
      <w:r w:rsidRPr="00DD2860">
        <w:rPr>
          <w:szCs w:val="28"/>
        </w:rPr>
        <w:t xml:space="preserve"> емкостей, содержащих ЛВЖ;</w:t>
      </w:r>
    </w:p>
    <w:p w:rsidR="004F7BC4" w:rsidRPr="00DD2860" w:rsidRDefault="004F7BC4" w:rsidP="004F7BC4">
      <w:pPr>
        <w:tabs>
          <w:tab w:val="left" w:pos="993"/>
        </w:tabs>
        <w:ind w:firstLine="709"/>
        <w:rPr>
          <w:szCs w:val="28"/>
        </w:rPr>
      </w:pPr>
      <w:r w:rsidRPr="00DD2860">
        <w:rPr>
          <w:szCs w:val="28"/>
        </w:rPr>
        <w:t>-</w:t>
      </w:r>
      <w:r w:rsidRPr="00DD2860">
        <w:rPr>
          <w:szCs w:val="28"/>
        </w:rPr>
        <w:tab/>
        <w:t>точное выполнение плана-графика предупредительных ремонтов и профилактических работ, соблюдение их объемов и правил проведения;</w:t>
      </w:r>
    </w:p>
    <w:p w:rsidR="004F7BC4" w:rsidRPr="00DD2860" w:rsidRDefault="004F7BC4" w:rsidP="004F7BC4">
      <w:pPr>
        <w:tabs>
          <w:tab w:val="left" w:pos="993"/>
        </w:tabs>
        <w:ind w:firstLine="709"/>
        <w:rPr>
          <w:szCs w:val="28"/>
        </w:rPr>
      </w:pPr>
      <w:r w:rsidRPr="00DD2860">
        <w:rPr>
          <w:szCs w:val="28"/>
        </w:rPr>
        <w:t>-</w:t>
      </w:r>
      <w:r w:rsidRPr="00DD2860">
        <w:rPr>
          <w:szCs w:val="28"/>
        </w:rPr>
        <w:tab/>
        <w:t>регулярная проверка соблюдения действующих норм и правил по промышленной безопасности;</w:t>
      </w:r>
    </w:p>
    <w:p w:rsidR="004F7BC4" w:rsidRDefault="004F7BC4" w:rsidP="004F7BC4">
      <w:pPr>
        <w:tabs>
          <w:tab w:val="left" w:pos="993"/>
        </w:tabs>
        <w:ind w:firstLine="709"/>
        <w:rPr>
          <w:szCs w:val="28"/>
        </w:rPr>
      </w:pPr>
      <w:r w:rsidRPr="00DD2860">
        <w:rPr>
          <w:szCs w:val="28"/>
        </w:rPr>
        <w:t>-</w:t>
      </w:r>
      <w:r w:rsidRPr="00DD2860">
        <w:rPr>
          <w:szCs w:val="28"/>
        </w:rPr>
        <w:tab/>
        <w:t>регулярное проведение тренировок по отработке действий всего персонала предприятия в случае ЧС.</w:t>
      </w:r>
    </w:p>
    <w:p w:rsidR="004F7BC4" w:rsidRPr="00420D52" w:rsidRDefault="004F7BC4" w:rsidP="004F7BC4">
      <w:pPr>
        <w:tabs>
          <w:tab w:val="left" w:pos="993"/>
        </w:tabs>
        <w:ind w:firstLine="709"/>
        <w:rPr>
          <w:bCs/>
          <w:iCs/>
        </w:rPr>
      </w:pPr>
      <w:r>
        <w:rPr>
          <w:bCs/>
          <w:iCs/>
        </w:rPr>
        <w:t xml:space="preserve">Наиболее часто, </w:t>
      </w:r>
      <w:proofErr w:type="gramStart"/>
      <w:r>
        <w:rPr>
          <w:bCs/>
          <w:iCs/>
        </w:rPr>
        <w:t>и</w:t>
      </w:r>
      <w:proofErr w:type="gramEnd"/>
      <w:r>
        <w:rPr>
          <w:bCs/>
          <w:iCs/>
        </w:rPr>
        <w:t xml:space="preserve"> как правило, с тяжёлыми последствиями происходят пожары  на пожароопасных и взрывоопасных объектах, на которых производятся, хранятся, транспортируются опасные продукты, приобретающие при определённых условиях способность к возгоранию и взрыву. Горение нефти и нефтепродуктов может происходить в резервуарах, производственной аппаратуре и при разливе на открытых площадках. Вскипание и выброс нефтепродуктов  с последующим разливом на открытых площадках. Вскипание и выброс нефтепродуктов  с последующим разливом горящей жидкости носит затяжной характер, характеризуется тяжёлыми последствиями. Вторичными последствиями пожаров могут быть взрывы и утечки загрязняющих веществ в окружающую среду.</w:t>
      </w:r>
    </w:p>
    <w:p w:rsidR="004F7BC4" w:rsidRPr="004F7BC4" w:rsidRDefault="004F7BC4" w:rsidP="004F7BC4">
      <w:pPr>
        <w:tabs>
          <w:tab w:val="left" w:pos="993"/>
        </w:tabs>
        <w:ind w:firstLine="709"/>
        <w:rPr>
          <w:b/>
          <w:bCs/>
          <w:iCs/>
          <w:u w:val="single"/>
        </w:rPr>
      </w:pPr>
      <w:r w:rsidRPr="004F7BC4">
        <w:rPr>
          <w:b/>
          <w:bCs/>
          <w:iCs/>
          <w:u w:val="single"/>
        </w:rPr>
        <w:t>Общие положения по содержанию территории</w:t>
      </w:r>
    </w:p>
    <w:p w:rsidR="004F7BC4" w:rsidRDefault="004F7BC4" w:rsidP="004F7BC4">
      <w:pPr>
        <w:tabs>
          <w:tab w:val="left" w:pos="993"/>
        </w:tabs>
        <w:ind w:firstLine="709"/>
        <w:rPr>
          <w:szCs w:val="28"/>
        </w:rPr>
      </w:pPr>
      <w:r w:rsidRPr="00DD2860">
        <w:rPr>
          <w:szCs w:val="28"/>
        </w:rPr>
        <w:t>Территория в пределах противопожарных разрывов должна своевременно очищаться от горючих отходов, мусора, тары, опавших листьев, сухой травы и т.п.</w:t>
      </w:r>
    </w:p>
    <w:p w:rsidR="004F7BC4" w:rsidRDefault="004F7BC4" w:rsidP="004F7BC4">
      <w:pPr>
        <w:shd w:val="clear" w:color="auto" w:fill="FFFFFF"/>
        <w:ind w:firstLine="709"/>
        <w:jc w:val="left"/>
        <w:textAlignment w:val="baseline"/>
        <w:rPr>
          <w:rFonts w:eastAsia="Times New Roman"/>
          <w:szCs w:val="24"/>
          <w:lang w:eastAsia="ru-RU"/>
        </w:rPr>
      </w:pPr>
      <w:r w:rsidRPr="00C354B9">
        <w:rPr>
          <w:rFonts w:eastAsia="Times New Roman"/>
          <w:szCs w:val="24"/>
          <w:lang w:eastAsia="ru-RU"/>
        </w:rPr>
        <w:lastRenderedPageBreak/>
        <w:t>При строительстве на территориях с вечной мерзлотой необходимо выбрать такие конструктивные решения и методы осуществления строительства, обеспечивающие нормальные эксплуатационные качества зданий.</w:t>
      </w:r>
    </w:p>
    <w:p w:rsidR="004F7BC4" w:rsidRPr="00C354B9" w:rsidRDefault="004F7BC4" w:rsidP="004F7BC4">
      <w:pPr>
        <w:ind w:firstLine="709"/>
        <w:jc w:val="left"/>
        <w:textAlignment w:val="baseline"/>
        <w:rPr>
          <w:rFonts w:eastAsia="Times New Roman"/>
          <w:szCs w:val="24"/>
          <w:lang w:eastAsia="ru-RU"/>
        </w:rPr>
      </w:pPr>
      <w:r w:rsidRPr="00C354B9">
        <w:rPr>
          <w:rFonts w:eastAsia="Times New Roman"/>
          <w:szCs w:val="24"/>
          <w:lang w:eastAsia="ru-RU"/>
        </w:rPr>
        <w:t>Из-за высокой степени изношенности инженерных сетей высока вероятность возникновения пожаров на предприятиях и в жилом секторе. На уровне генеральных планов поселений и городских округов необходимо разрабатывать противопожарные мероприятия, предусматривающие строительство объектов пожарных частей и создание подразделений пожарной безопасности.</w:t>
      </w:r>
    </w:p>
    <w:p w:rsidR="004F7BC4" w:rsidRPr="00DD2860" w:rsidRDefault="004F7BC4" w:rsidP="004F7BC4">
      <w:pPr>
        <w:tabs>
          <w:tab w:val="left" w:pos="993"/>
        </w:tabs>
        <w:ind w:firstLine="709"/>
        <w:rPr>
          <w:szCs w:val="28"/>
        </w:rPr>
      </w:pPr>
      <w:r w:rsidRPr="00DD2860">
        <w:rPr>
          <w:szCs w:val="28"/>
        </w:rPr>
        <w:t>Противопожарные разрывы между зданиями и сооружениями, штабелями леса, пиломатериалов, других материалов и оборудования не разрешается использовать под складирование материалов, оборудования и тары, для стоянки транспорта и строительства (установки) зданий и сооружений.</w:t>
      </w:r>
    </w:p>
    <w:p w:rsidR="004F7BC4" w:rsidRPr="00DD2860" w:rsidRDefault="004F7BC4" w:rsidP="004F7BC4">
      <w:pPr>
        <w:tabs>
          <w:tab w:val="left" w:pos="993"/>
        </w:tabs>
        <w:ind w:firstLine="709"/>
        <w:rPr>
          <w:szCs w:val="28"/>
        </w:rPr>
      </w:pPr>
      <w:r w:rsidRPr="00DD2860">
        <w:rPr>
          <w:szCs w:val="28"/>
        </w:rPr>
        <w:t xml:space="preserve">Дороги, проезды и подъезды к зданиям, сооружениям, открытым складам, наружным пожарным лестницам и </w:t>
      </w:r>
      <w:proofErr w:type="spellStart"/>
      <w:r w:rsidRPr="00DD2860">
        <w:rPr>
          <w:szCs w:val="28"/>
        </w:rPr>
        <w:t>водоисточникам</w:t>
      </w:r>
      <w:proofErr w:type="spellEnd"/>
      <w:r w:rsidRPr="00DD2860">
        <w:rPr>
          <w:szCs w:val="28"/>
        </w:rPr>
        <w:t>,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4F7BC4" w:rsidRPr="00DD2860" w:rsidRDefault="004F7BC4" w:rsidP="004F7BC4">
      <w:pPr>
        <w:tabs>
          <w:tab w:val="left" w:pos="993"/>
        </w:tabs>
        <w:ind w:firstLine="709"/>
        <w:rPr>
          <w:szCs w:val="28"/>
        </w:rPr>
      </w:pPr>
      <w:r w:rsidRPr="00DD2860">
        <w:rPr>
          <w:szCs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4F7BC4" w:rsidRPr="00DD2860" w:rsidRDefault="004F7BC4" w:rsidP="004F7BC4">
      <w:pPr>
        <w:tabs>
          <w:tab w:val="left" w:pos="993"/>
        </w:tabs>
        <w:ind w:firstLine="709"/>
        <w:rPr>
          <w:szCs w:val="28"/>
        </w:rPr>
      </w:pPr>
      <w:r w:rsidRPr="00DD2860">
        <w:rPr>
          <w:szCs w:val="28"/>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DD2860">
        <w:rPr>
          <w:szCs w:val="28"/>
        </w:rPr>
        <w:t>водоисточникам</w:t>
      </w:r>
      <w:proofErr w:type="spellEnd"/>
      <w:r w:rsidRPr="00DD2860">
        <w:rPr>
          <w:szCs w:val="28"/>
        </w:rPr>
        <w:t>.</w:t>
      </w:r>
    </w:p>
    <w:p w:rsidR="004F7BC4" w:rsidRPr="00DD2860" w:rsidRDefault="004F7BC4" w:rsidP="004F7BC4">
      <w:pPr>
        <w:tabs>
          <w:tab w:val="left" w:pos="993"/>
        </w:tabs>
        <w:ind w:firstLine="709"/>
        <w:rPr>
          <w:szCs w:val="28"/>
        </w:rPr>
      </w:pPr>
      <w:r w:rsidRPr="00DD2860">
        <w:rPr>
          <w:szCs w:val="28"/>
        </w:rPr>
        <w:t xml:space="preserve">Временные строения должны располагаться от других зданий и сооружений на расстоянии не менее </w:t>
      </w:r>
      <w:smartTag w:uri="urn:schemas-microsoft-com:office:smarttags" w:element="metricconverter">
        <w:smartTagPr>
          <w:attr w:name="ProductID" w:val="15 м"/>
        </w:smartTagPr>
        <w:r w:rsidRPr="00DD2860">
          <w:rPr>
            <w:szCs w:val="28"/>
          </w:rPr>
          <w:t>15 м</w:t>
        </w:r>
      </w:smartTag>
      <w:r w:rsidRPr="00DD2860">
        <w:rPr>
          <w:szCs w:val="28"/>
        </w:rPr>
        <w:t xml:space="preserve"> (кроме случаев, когда по другим нормам требуется больший противопожарный разрыв) или у противопожарных стен.</w:t>
      </w:r>
    </w:p>
    <w:p w:rsidR="004F7BC4" w:rsidRPr="00DD2860" w:rsidRDefault="004F7BC4" w:rsidP="004F7BC4">
      <w:pPr>
        <w:tabs>
          <w:tab w:val="left" w:pos="993"/>
        </w:tabs>
        <w:ind w:firstLine="709"/>
        <w:rPr>
          <w:szCs w:val="28"/>
        </w:rPr>
      </w:pPr>
      <w:r w:rsidRPr="00DD2860">
        <w:rPr>
          <w:szCs w:val="28"/>
        </w:rPr>
        <w:t xml:space="preserve">Отдельные блок-контейнерные здания допускается располагать группами не более 10 в группе и площадью не более </w:t>
      </w:r>
      <w:smartTag w:uri="urn:schemas-microsoft-com:office:smarttags" w:element="metricconverter">
        <w:smartTagPr>
          <w:attr w:name="ProductID" w:val="800 м2"/>
        </w:smartTagPr>
        <w:r w:rsidRPr="00DD2860">
          <w:rPr>
            <w:szCs w:val="28"/>
          </w:rPr>
          <w:t>800 м</w:t>
        </w:r>
        <w:proofErr w:type="gramStart"/>
        <w:r w:rsidRPr="00DD2860">
          <w:rPr>
            <w:szCs w:val="28"/>
            <w:vertAlign w:val="superscript"/>
          </w:rPr>
          <w:t>2</w:t>
        </w:r>
      </w:smartTag>
      <w:proofErr w:type="gramEnd"/>
      <w:r w:rsidRPr="00DD2860">
        <w:rPr>
          <w:szCs w:val="28"/>
        </w:rPr>
        <w:t xml:space="preserve">. Расстояние между группами этих зданий и от них до других строений, торговых киосков и т. п. следует принимать не менее </w:t>
      </w:r>
      <w:smartTag w:uri="urn:schemas-microsoft-com:office:smarttags" w:element="metricconverter">
        <w:smartTagPr>
          <w:attr w:name="ProductID" w:val="15 м"/>
        </w:smartTagPr>
        <w:r w:rsidRPr="00DD2860">
          <w:rPr>
            <w:szCs w:val="28"/>
          </w:rPr>
          <w:t>15 м</w:t>
        </w:r>
      </w:smartTag>
      <w:r w:rsidRPr="00DD2860">
        <w:rPr>
          <w:szCs w:val="28"/>
        </w:rPr>
        <w:t>.</w:t>
      </w:r>
    </w:p>
    <w:p w:rsidR="004F7BC4" w:rsidRPr="00DD2860" w:rsidRDefault="004F7BC4" w:rsidP="004F7BC4">
      <w:pPr>
        <w:tabs>
          <w:tab w:val="left" w:pos="993"/>
        </w:tabs>
        <w:ind w:firstLine="709"/>
        <w:rPr>
          <w:szCs w:val="28"/>
        </w:rPr>
      </w:pPr>
      <w:r w:rsidRPr="00DD2860">
        <w:rPr>
          <w:szCs w:val="28"/>
        </w:rPr>
        <w:t>Не разрешается курение на территории и в помещениях складов и баз, хлебоприемных пунктов, объектов торговли, добычи, переработки и хранения ЛВЖ, ГЖ и горючих газов (</w:t>
      </w:r>
      <w:proofErr w:type="gramStart"/>
      <w:r w:rsidRPr="00DD2860">
        <w:rPr>
          <w:szCs w:val="28"/>
        </w:rPr>
        <w:t>ГГ</w:t>
      </w:r>
      <w:proofErr w:type="gramEnd"/>
      <w:r w:rsidRPr="00DD2860">
        <w:rPr>
          <w:szCs w:val="28"/>
        </w:rPr>
        <w:t>), производств всех видов взрывчатых веществ, взрывопожароопасных и пожароопасных участков, а также в не отведенных для курения местах иных предприятий, в детских дошкольных и школьных учреждениях, в злаковых массивах.</w:t>
      </w:r>
    </w:p>
    <w:p w:rsidR="004F7BC4" w:rsidRPr="00DD2860" w:rsidRDefault="004F7BC4" w:rsidP="004F7BC4">
      <w:pPr>
        <w:tabs>
          <w:tab w:val="left" w:pos="993"/>
        </w:tabs>
        <w:ind w:firstLine="709"/>
        <w:rPr>
          <w:szCs w:val="28"/>
        </w:rPr>
      </w:pPr>
      <w:r w:rsidRPr="00DD2860">
        <w:rPr>
          <w:szCs w:val="28"/>
        </w:rPr>
        <w:lastRenderedPageBreak/>
        <w:t xml:space="preserve">Разведение костров, сжигание отходов и тары не разрешается в пределах установленных нормами проектирования противопожарных разрывов, но не ближе </w:t>
      </w:r>
      <w:smartTag w:uri="urn:schemas-microsoft-com:office:smarttags" w:element="metricconverter">
        <w:smartTagPr>
          <w:attr w:name="ProductID" w:val="50 м"/>
        </w:smartTagPr>
        <w:r w:rsidRPr="00DD2860">
          <w:rPr>
            <w:szCs w:val="28"/>
          </w:rPr>
          <w:t>50 м</w:t>
        </w:r>
      </w:smartTag>
      <w:r w:rsidRPr="00DD2860">
        <w:rPr>
          <w:szCs w:val="28"/>
        </w:rPr>
        <w:t xml:space="preserve"> до зданий и сооружений. Сжигание отходов и тары в специально отведенных для этих целей местах должно производиться под контролем обслуживающего персонала.</w:t>
      </w:r>
    </w:p>
    <w:p w:rsidR="004F7BC4" w:rsidRPr="00DD2860" w:rsidRDefault="004F7BC4" w:rsidP="004F7BC4">
      <w:pPr>
        <w:tabs>
          <w:tab w:val="left" w:pos="993"/>
        </w:tabs>
        <w:ind w:firstLine="709"/>
        <w:rPr>
          <w:szCs w:val="28"/>
        </w:rPr>
      </w:pPr>
      <w:r w:rsidRPr="00DD2860">
        <w:rPr>
          <w:szCs w:val="28"/>
        </w:rPr>
        <w:t>Территории населенных пунктов и предприятий (организаций) должны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p w:rsidR="004F7BC4" w:rsidRPr="00DD2860" w:rsidRDefault="004F7BC4" w:rsidP="004F7BC4">
      <w:pPr>
        <w:tabs>
          <w:tab w:val="left" w:pos="993"/>
        </w:tabs>
        <w:ind w:firstLine="709"/>
        <w:rPr>
          <w:szCs w:val="28"/>
        </w:rPr>
      </w:pPr>
      <w:r w:rsidRPr="00DD2860">
        <w:rPr>
          <w:szCs w:val="28"/>
        </w:rPr>
        <w:t>На территории жилых домов, общественных и гражданских зданий не разрешается оставлять на открытых площадках и во дворах тару с ЛВЖ и ГЖ, а также баллоны со сжатыми и сжиженными газами.</w:t>
      </w:r>
    </w:p>
    <w:p w:rsidR="004F7BC4" w:rsidRPr="00DD2860" w:rsidRDefault="004F7BC4" w:rsidP="004F7BC4">
      <w:pPr>
        <w:tabs>
          <w:tab w:val="left" w:pos="993"/>
        </w:tabs>
        <w:ind w:firstLine="709"/>
        <w:rPr>
          <w:szCs w:val="28"/>
        </w:rPr>
      </w:pPr>
      <w:r w:rsidRPr="00DD2860">
        <w:rPr>
          <w:szCs w:val="28"/>
        </w:rPr>
        <w:t>На территории населенного пункта и предприятий не разрешается устраивать свалки горючих отходов.</w:t>
      </w:r>
      <w:bookmarkStart w:id="188" w:name="_Toc136344570"/>
    </w:p>
    <w:p w:rsidR="004F7BC4" w:rsidRPr="00DD2860" w:rsidRDefault="004F7BC4" w:rsidP="004F7BC4">
      <w:pPr>
        <w:tabs>
          <w:tab w:val="left" w:pos="993"/>
        </w:tabs>
        <w:ind w:firstLine="709"/>
        <w:rPr>
          <w:szCs w:val="28"/>
        </w:rPr>
      </w:pPr>
      <w:r w:rsidRPr="00DD2860">
        <w:rPr>
          <w:szCs w:val="28"/>
        </w:rPr>
        <w:t xml:space="preserve">Общие требования к </w:t>
      </w:r>
      <w:proofErr w:type="spellStart"/>
      <w:r w:rsidRPr="00DD2860">
        <w:rPr>
          <w:szCs w:val="28"/>
        </w:rPr>
        <w:t>взрыво</w:t>
      </w:r>
      <w:proofErr w:type="spellEnd"/>
      <w:r w:rsidRPr="00DD2860">
        <w:rPr>
          <w:szCs w:val="28"/>
        </w:rPr>
        <w:t>-, пожароопасным объектам</w:t>
      </w:r>
      <w:bookmarkEnd w:id="188"/>
      <w:r w:rsidRPr="00DD2860">
        <w:rPr>
          <w:szCs w:val="28"/>
        </w:rPr>
        <w:t>.</w:t>
      </w:r>
    </w:p>
    <w:p w:rsidR="004F7BC4" w:rsidRPr="00DD2860" w:rsidRDefault="004F7BC4" w:rsidP="004F7BC4">
      <w:pPr>
        <w:tabs>
          <w:tab w:val="left" w:pos="993"/>
        </w:tabs>
        <w:ind w:firstLine="709"/>
        <w:rPr>
          <w:szCs w:val="28"/>
        </w:rPr>
      </w:pPr>
      <w:r w:rsidRPr="00DD2860">
        <w:rPr>
          <w:szCs w:val="28"/>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 п.).</w:t>
      </w:r>
    </w:p>
    <w:p w:rsidR="004F7BC4" w:rsidRPr="00DD2860" w:rsidRDefault="004F7BC4" w:rsidP="004F7BC4">
      <w:pPr>
        <w:tabs>
          <w:tab w:val="left" w:pos="993"/>
        </w:tabs>
        <w:ind w:firstLine="709"/>
        <w:rPr>
          <w:szCs w:val="28"/>
        </w:rPr>
      </w:pPr>
      <w:r w:rsidRPr="00DD2860">
        <w:rPr>
          <w:szCs w:val="28"/>
        </w:rPr>
        <w:t xml:space="preserve">Баллоны с </w:t>
      </w:r>
      <w:proofErr w:type="gramStart"/>
      <w:r w:rsidRPr="00DD2860">
        <w:rPr>
          <w:szCs w:val="28"/>
        </w:rPr>
        <w:t>ГГ</w:t>
      </w:r>
      <w:proofErr w:type="gramEnd"/>
      <w:r w:rsidRPr="00DD2860">
        <w:rPr>
          <w:szCs w:val="28"/>
        </w:rPr>
        <w:t>, емкости с ЛВЖ и ГЖ, а также аэрозольные упаковки должны быть защищены от солнечного и иного теплового воздействия.</w:t>
      </w:r>
    </w:p>
    <w:p w:rsidR="004F7BC4" w:rsidRPr="00DD2860" w:rsidRDefault="004F7BC4" w:rsidP="004F7BC4">
      <w:pPr>
        <w:tabs>
          <w:tab w:val="left" w:pos="993"/>
        </w:tabs>
        <w:ind w:firstLine="709"/>
        <w:rPr>
          <w:szCs w:val="28"/>
        </w:rPr>
      </w:pPr>
      <w:r w:rsidRPr="00DD2860">
        <w:rPr>
          <w:szCs w:val="28"/>
        </w:rPr>
        <w:t>Электрооборудование складов по окончании  дня должно обесточиваться.</w:t>
      </w:r>
    </w:p>
    <w:p w:rsidR="004F7BC4" w:rsidRPr="00DD2860" w:rsidRDefault="004F7BC4" w:rsidP="004F7BC4">
      <w:pPr>
        <w:tabs>
          <w:tab w:val="left" w:pos="993"/>
        </w:tabs>
        <w:ind w:firstLine="709"/>
        <w:rPr>
          <w:szCs w:val="28"/>
        </w:rPr>
      </w:pPr>
      <w:r w:rsidRPr="00DD2860">
        <w:rPr>
          <w:szCs w:val="28"/>
        </w:rPr>
        <w:t>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w:t>
      </w:r>
    </w:p>
    <w:p w:rsidR="004F7BC4" w:rsidRPr="00DD2860" w:rsidRDefault="004F7BC4" w:rsidP="004F7BC4">
      <w:pPr>
        <w:tabs>
          <w:tab w:val="left" w:pos="993"/>
        </w:tabs>
        <w:ind w:firstLine="709"/>
        <w:rPr>
          <w:szCs w:val="28"/>
        </w:rPr>
      </w:pPr>
      <w:r w:rsidRPr="00DD2860">
        <w:rPr>
          <w:szCs w:val="28"/>
        </w:rPr>
        <w:t>В зданиях, расположенных на территории баз и складов, не разрешается проживание персонала и других лиц.</w:t>
      </w:r>
    </w:p>
    <w:p w:rsidR="004F7BC4" w:rsidRPr="00DD2860" w:rsidRDefault="004F7BC4" w:rsidP="004F7BC4">
      <w:pPr>
        <w:tabs>
          <w:tab w:val="left" w:pos="993"/>
        </w:tabs>
        <w:ind w:firstLine="709"/>
        <w:rPr>
          <w:szCs w:val="28"/>
        </w:rPr>
      </w:pPr>
      <w:r w:rsidRPr="00DD2860">
        <w:rPr>
          <w:szCs w:val="28"/>
        </w:rPr>
        <w:t>В цеховых кладовых не разрешается хранение ЛВЖ и ГЖ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4F7BC4" w:rsidRDefault="004F7BC4" w:rsidP="004F7BC4">
      <w:pPr>
        <w:tabs>
          <w:tab w:val="left" w:pos="993"/>
        </w:tabs>
        <w:ind w:firstLine="709"/>
        <w:rPr>
          <w:szCs w:val="28"/>
        </w:rPr>
      </w:pPr>
      <w:r w:rsidRPr="00DD2860">
        <w:rPr>
          <w:szCs w:val="28"/>
        </w:rPr>
        <w:t xml:space="preserve">Не разрешается хранение горючих материалов или негорючих материалов в горючей таре в помещениях подвальных и цокольных этажей, не имеющих окон с приямками для </w:t>
      </w:r>
      <w:proofErr w:type="spellStart"/>
      <w:r w:rsidRPr="00DD2860">
        <w:rPr>
          <w:szCs w:val="28"/>
        </w:rPr>
        <w:t>дымоудаления</w:t>
      </w:r>
      <w:proofErr w:type="spellEnd"/>
      <w:r w:rsidRPr="00DD2860">
        <w:rPr>
          <w:szCs w:val="28"/>
        </w:rPr>
        <w:t>, а также при сообщении общих лестничных клеток зданий с этими этажами.</w:t>
      </w:r>
    </w:p>
    <w:p w:rsidR="00432E41" w:rsidRPr="00DD2860" w:rsidRDefault="00432E41" w:rsidP="004F7BC4">
      <w:pPr>
        <w:tabs>
          <w:tab w:val="left" w:pos="993"/>
        </w:tabs>
        <w:ind w:firstLine="709"/>
        <w:rPr>
          <w:szCs w:val="28"/>
        </w:rPr>
      </w:pPr>
      <w:r>
        <w:rPr>
          <w:szCs w:val="28"/>
        </w:rPr>
        <w:t xml:space="preserve">Рекомендуется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 землях иного специального назначения в соответствии с </w:t>
      </w:r>
      <w:r>
        <w:rPr>
          <w:szCs w:val="28"/>
        </w:rPr>
        <w:lastRenderedPageBreak/>
        <w:t>требованиями «Правил противопожарного режима в Российской Федерации (утв. Постановлением Правительства РФ от 25.04.2013 г. № 390).</w:t>
      </w:r>
    </w:p>
    <w:p w:rsidR="004F7BC4" w:rsidRPr="004F7BC4" w:rsidRDefault="004F7BC4" w:rsidP="004F7BC4">
      <w:pPr>
        <w:tabs>
          <w:tab w:val="left" w:pos="993"/>
        </w:tabs>
        <w:ind w:firstLine="709"/>
        <w:rPr>
          <w:b/>
          <w:bCs/>
          <w:iCs/>
          <w:u w:val="single"/>
        </w:rPr>
      </w:pPr>
      <w:r w:rsidRPr="004F7BC4">
        <w:rPr>
          <w:b/>
          <w:bCs/>
          <w:iCs/>
          <w:u w:val="single"/>
        </w:rPr>
        <w:t>Запрещается:</w:t>
      </w:r>
    </w:p>
    <w:p w:rsidR="004F7BC4" w:rsidRPr="00DD2860" w:rsidRDefault="004F7BC4" w:rsidP="004F7BC4">
      <w:pPr>
        <w:tabs>
          <w:tab w:val="left" w:pos="993"/>
        </w:tabs>
        <w:ind w:firstLine="709"/>
        <w:rPr>
          <w:szCs w:val="28"/>
        </w:rPr>
      </w:pPr>
      <w:r w:rsidRPr="00DD2860">
        <w:rPr>
          <w:b/>
          <w:sz w:val="28"/>
          <w:szCs w:val="28"/>
        </w:rPr>
        <w:t>-</w:t>
      </w:r>
      <w:r w:rsidRPr="00DD2860">
        <w:rPr>
          <w:szCs w:val="28"/>
        </w:rPr>
        <w:tab/>
        <w:t>эксплуатация негерметичного оборудования и запорной арматуры; уменьшение высоты обвалования, установленной нормами проектирования;</w:t>
      </w:r>
    </w:p>
    <w:p w:rsidR="004F7BC4" w:rsidRPr="00DD2860" w:rsidRDefault="004F7BC4" w:rsidP="004F7BC4">
      <w:pPr>
        <w:tabs>
          <w:tab w:val="left" w:pos="993"/>
        </w:tabs>
        <w:ind w:firstLine="709"/>
        <w:rPr>
          <w:szCs w:val="28"/>
        </w:rPr>
      </w:pPr>
      <w:r w:rsidRPr="00DD2860">
        <w:rPr>
          <w:szCs w:val="28"/>
        </w:rPr>
        <w:t>-</w:t>
      </w:r>
      <w:r w:rsidRPr="00DD2860">
        <w:rPr>
          <w:szCs w:val="28"/>
        </w:rPr>
        <w:tab/>
        <w:t>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p w:rsidR="004F7BC4" w:rsidRPr="00DD2860" w:rsidRDefault="004F7BC4" w:rsidP="004F7BC4">
      <w:pPr>
        <w:tabs>
          <w:tab w:val="left" w:pos="993"/>
        </w:tabs>
        <w:ind w:firstLine="709"/>
        <w:rPr>
          <w:szCs w:val="28"/>
        </w:rPr>
      </w:pPr>
      <w:r w:rsidRPr="00DD2860">
        <w:rPr>
          <w:szCs w:val="28"/>
        </w:rPr>
        <w:t>-</w:t>
      </w:r>
      <w:r w:rsidRPr="00DD2860">
        <w:rPr>
          <w:szCs w:val="28"/>
        </w:rPr>
        <w:tab/>
        <w:t>наличие деревьев и кустарников в каре обваловании;</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установка емкостей на горючее или </w:t>
      </w:r>
      <w:proofErr w:type="spellStart"/>
      <w:r w:rsidRPr="00DD2860">
        <w:rPr>
          <w:szCs w:val="28"/>
        </w:rPr>
        <w:t>трудногорючее</w:t>
      </w:r>
      <w:proofErr w:type="spellEnd"/>
      <w:r w:rsidRPr="00DD2860">
        <w:rPr>
          <w:szCs w:val="28"/>
        </w:rPr>
        <w:t xml:space="preserve"> основания;</w:t>
      </w:r>
    </w:p>
    <w:p w:rsidR="004F7BC4" w:rsidRPr="00DD2860" w:rsidRDefault="004F7BC4" w:rsidP="004F7BC4">
      <w:pPr>
        <w:tabs>
          <w:tab w:val="left" w:pos="993"/>
        </w:tabs>
        <w:ind w:firstLine="709"/>
        <w:rPr>
          <w:szCs w:val="28"/>
        </w:rPr>
      </w:pPr>
      <w:r w:rsidRPr="00DD2860">
        <w:rPr>
          <w:szCs w:val="28"/>
        </w:rPr>
        <w:t>-</w:t>
      </w:r>
      <w:r w:rsidRPr="00DD2860">
        <w:rPr>
          <w:szCs w:val="28"/>
        </w:rPr>
        <w:tab/>
        <w:t>переполнение резервуаров и цистерн;</w:t>
      </w:r>
    </w:p>
    <w:p w:rsidR="004F7BC4" w:rsidRPr="00DD2860" w:rsidRDefault="004F7BC4" w:rsidP="004F7BC4">
      <w:pPr>
        <w:tabs>
          <w:tab w:val="left" w:pos="993"/>
        </w:tabs>
        <w:ind w:firstLine="709"/>
        <w:rPr>
          <w:szCs w:val="28"/>
        </w:rPr>
      </w:pPr>
      <w:r w:rsidRPr="00DD2860">
        <w:rPr>
          <w:szCs w:val="28"/>
        </w:rPr>
        <w:t>-</w:t>
      </w:r>
      <w:r w:rsidRPr="00DD2860">
        <w:rPr>
          <w:szCs w:val="28"/>
        </w:rPr>
        <w:tab/>
        <w:t>отбор проб из резервуаров во время слива или налива нефтепродуктов;</w:t>
      </w:r>
    </w:p>
    <w:p w:rsidR="004F7BC4" w:rsidRPr="00DD2860" w:rsidRDefault="004F7BC4" w:rsidP="004F7BC4">
      <w:pPr>
        <w:tabs>
          <w:tab w:val="left" w:pos="993"/>
        </w:tabs>
        <w:ind w:firstLine="709"/>
        <w:rPr>
          <w:szCs w:val="28"/>
        </w:rPr>
      </w:pPr>
      <w:r w:rsidRPr="00DD2860">
        <w:rPr>
          <w:szCs w:val="28"/>
        </w:rPr>
        <w:t>-</w:t>
      </w:r>
      <w:r w:rsidRPr="00DD2860">
        <w:rPr>
          <w:szCs w:val="28"/>
        </w:rPr>
        <w:tab/>
        <w:t>слив и налив нефтепродуктов во время грозы.</w:t>
      </w:r>
    </w:p>
    <w:p w:rsidR="004F7BC4" w:rsidRPr="00DD2860" w:rsidRDefault="004F7BC4" w:rsidP="004F7BC4">
      <w:pPr>
        <w:tabs>
          <w:tab w:val="left" w:pos="993"/>
        </w:tabs>
        <w:ind w:firstLine="709"/>
        <w:rPr>
          <w:szCs w:val="28"/>
        </w:rPr>
      </w:pPr>
      <w:r w:rsidRPr="00DD2860">
        <w:rPr>
          <w:szCs w:val="28"/>
        </w:rPr>
        <w:t xml:space="preserve">Установка транспортных пакетов в противопожарных разрывах, проездах, подъездах к пожарным </w:t>
      </w:r>
      <w:proofErr w:type="spellStart"/>
      <w:r w:rsidRPr="00DD2860">
        <w:rPr>
          <w:szCs w:val="28"/>
        </w:rPr>
        <w:t>водоисточникам</w:t>
      </w:r>
      <w:proofErr w:type="spellEnd"/>
      <w:r w:rsidRPr="00DD2860">
        <w:rPr>
          <w:szCs w:val="28"/>
        </w:rPr>
        <w:t xml:space="preserve"> не разрешается.</w:t>
      </w:r>
    </w:p>
    <w:p w:rsidR="004F7BC4" w:rsidRPr="00DD2860" w:rsidRDefault="004F7BC4" w:rsidP="004F7BC4">
      <w:pPr>
        <w:tabs>
          <w:tab w:val="left" w:pos="993"/>
        </w:tabs>
        <w:ind w:firstLine="709"/>
        <w:rPr>
          <w:szCs w:val="28"/>
        </w:rPr>
      </w:pPr>
      <w:r w:rsidRPr="00DD2860">
        <w:rPr>
          <w:szCs w:val="28"/>
        </w:rPr>
        <w:t>Для обеспечения безопасности на взрывопожароопасных объектах рекомендуется проведение следующих инженерно-технических и организационно-технических мероприятий:</w:t>
      </w:r>
    </w:p>
    <w:p w:rsidR="004F7BC4" w:rsidRPr="00DD2860" w:rsidRDefault="004F7BC4" w:rsidP="004F7BC4">
      <w:pPr>
        <w:tabs>
          <w:tab w:val="left" w:pos="993"/>
        </w:tabs>
        <w:ind w:firstLine="709"/>
        <w:rPr>
          <w:szCs w:val="28"/>
        </w:rPr>
      </w:pPr>
      <w:r w:rsidRPr="00DD2860">
        <w:rPr>
          <w:szCs w:val="28"/>
        </w:rPr>
        <w:t>-</w:t>
      </w:r>
      <w:r w:rsidRPr="00DD2860">
        <w:rPr>
          <w:szCs w:val="28"/>
        </w:rPr>
        <w:tab/>
        <w:t>заземление технологического оборудования и коммуникаций для защиты от накопления и проявления статического электричества;</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оборудование резервуаров хранения нефтепродуктов: автоматической системой пожаротушения с </w:t>
      </w:r>
      <w:proofErr w:type="spellStart"/>
      <w:r w:rsidRPr="00DD2860">
        <w:rPr>
          <w:szCs w:val="28"/>
        </w:rPr>
        <w:t>пеногенераторами</w:t>
      </w:r>
      <w:proofErr w:type="spellEnd"/>
      <w:r w:rsidRPr="00DD2860">
        <w:rPr>
          <w:szCs w:val="28"/>
        </w:rPr>
        <w:t xml:space="preserve"> и сухими трубопроводами, ручными </w:t>
      </w:r>
      <w:proofErr w:type="spellStart"/>
      <w:r w:rsidRPr="00DD2860">
        <w:rPr>
          <w:szCs w:val="28"/>
        </w:rPr>
        <w:t>пеноподъемниками</w:t>
      </w:r>
      <w:proofErr w:type="spellEnd"/>
      <w:r w:rsidRPr="00DD2860">
        <w:rPr>
          <w:szCs w:val="28"/>
        </w:rPr>
        <w:t>;</w:t>
      </w:r>
    </w:p>
    <w:p w:rsidR="004F7BC4" w:rsidRPr="00DD2860" w:rsidRDefault="004F7BC4" w:rsidP="004F7BC4">
      <w:pPr>
        <w:tabs>
          <w:tab w:val="left" w:pos="993"/>
        </w:tabs>
        <w:ind w:firstLine="709"/>
        <w:rPr>
          <w:szCs w:val="28"/>
        </w:rPr>
      </w:pPr>
      <w:r w:rsidRPr="00DD2860">
        <w:rPr>
          <w:szCs w:val="28"/>
        </w:rPr>
        <w:t>-</w:t>
      </w:r>
      <w:r w:rsidRPr="00DD2860">
        <w:rPr>
          <w:szCs w:val="28"/>
        </w:rPr>
        <w:tab/>
        <w:t>создание противопожарных водоемов, на территории или в непосредственной близости от объектов;</w:t>
      </w:r>
    </w:p>
    <w:p w:rsidR="004F7BC4" w:rsidRPr="00DD2860" w:rsidRDefault="004F7BC4" w:rsidP="004F7BC4">
      <w:pPr>
        <w:tabs>
          <w:tab w:val="left" w:pos="993"/>
        </w:tabs>
        <w:ind w:firstLine="709"/>
        <w:rPr>
          <w:szCs w:val="28"/>
        </w:rPr>
      </w:pPr>
      <w:r w:rsidRPr="00DD2860">
        <w:rPr>
          <w:szCs w:val="28"/>
        </w:rPr>
        <w:t>-</w:t>
      </w:r>
      <w:r w:rsidRPr="00DD2860">
        <w:rPr>
          <w:szCs w:val="28"/>
        </w:rPr>
        <w:tab/>
        <w:t>оборудование территории объектов пожарными гидрантами;</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оборудование производственных площадок </w:t>
      </w:r>
      <w:proofErr w:type="spellStart"/>
      <w:r w:rsidRPr="00DD2860">
        <w:rPr>
          <w:szCs w:val="28"/>
        </w:rPr>
        <w:t>молниезащитой</w:t>
      </w:r>
      <w:proofErr w:type="spellEnd"/>
      <w:r w:rsidRPr="00DD2860">
        <w:rPr>
          <w:szCs w:val="28"/>
        </w:rPr>
        <w:t>;</w:t>
      </w:r>
    </w:p>
    <w:p w:rsidR="004F7BC4" w:rsidRPr="00DD2860" w:rsidRDefault="004F7BC4" w:rsidP="004F7BC4">
      <w:pPr>
        <w:tabs>
          <w:tab w:val="left" w:pos="993"/>
        </w:tabs>
        <w:ind w:firstLine="709"/>
        <w:rPr>
          <w:szCs w:val="28"/>
        </w:rPr>
      </w:pPr>
      <w:r w:rsidRPr="00DD2860">
        <w:rPr>
          <w:szCs w:val="28"/>
        </w:rPr>
        <w:t>-</w:t>
      </w:r>
      <w:r w:rsidRPr="00DD2860">
        <w:rPr>
          <w:szCs w:val="28"/>
        </w:rPr>
        <w:tab/>
        <w:t>оснастить производственные и вспомогательные здания объектов автоматической пожарной сигнализацией;</w:t>
      </w:r>
    </w:p>
    <w:p w:rsidR="004F7BC4" w:rsidRPr="00DD2860" w:rsidRDefault="004F7BC4" w:rsidP="004F7BC4">
      <w:pPr>
        <w:tabs>
          <w:tab w:val="left" w:pos="993"/>
        </w:tabs>
        <w:ind w:firstLine="709"/>
        <w:rPr>
          <w:szCs w:val="28"/>
        </w:rPr>
      </w:pPr>
      <w:r w:rsidRPr="00DD2860">
        <w:rPr>
          <w:szCs w:val="28"/>
        </w:rPr>
        <w:t>-</w:t>
      </w:r>
      <w:r w:rsidRPr="00DD2860">
        <w:rPr>
          <w:szCs w:val="28"/>
        </w:rPr>
        <w:tab/>
        <w:t xml:space="preserve">обеспечить проезд вокруг </w:t>
      </w:r>
      <w:proofErr w:type="spellStart"/>
      <w:r w:rsidRPr="00DD2860">
        <w:rPr>
          <w:szCs w:val="28"/>
        </w:rPr>
        <w:t>промплощадок</w:t>
      </w:r>
      <w:proofErr w:type="spellEnd"/>
      <w:r w:rsidRPr="00DD2860">
        <w:rPr>
          <w:szCs w:val="28"/>
        </w:rPr>
        <w:t xml:space="preserve"> и резервуаров для передвижения механизированных средств пожаротушения;</w:t>
      </w:r>
    </w:p>
    <w:p w:rsidR="004F7BC4" w:rsidRPr="00DD2860" w:rsidRDefault="004F7BC4" w:rsidP="004F7BC4">
      <w:pPr>
        <w:tabs>
          <w:tab w:val="left" w:pos="993"/>
        </w:tabs>
        <w:ind w:firstLine="709"/>
        <w:rPr>
          <w:szCs w:val="28"/>
        </w:rPr>
      </w:pPr>
      <w:r w:rsidRPr="00DD2860">
        <w:rPr>
          <w:szCs w:val="28"/>
        </w:rPr>
        <w:t>-</w:t>
      </w:r>
      <w:r w:rsidRPr="00DD2860">
        <w:rPr>
          <w:szCs w:val="28"/>
        </w:rPr>
        <w:tab/>
        <w:t>осуществлять постоянный контроль состояния противопожарного оборудования на территории промышленных площадок;</w:t>
      </w:r>
    </w:p>
    <w:p w:rsidR="004F7BC4" w:rsidRPr="00DD2860" w:rsidRDefault="004F7BC4" w:rsidP="004F7BC4">
      <w:pPr>
        <w:tabs>
          <w:tab w:val="left" w:pos="993"/>
        </w:tabs>
        <w:ind w:firstLine="709"/>
        <w:rPr>
          <w:szCs w:val="28"/>
        </w:rPr>
      </w:pPr>
      <w:r w:rsidRPr="00DD2860">
        <w:rPr>
          <w:szCs w:val="28"/>
        </w:rPr>
        <w:lastRenderedPageBreak/>
        <w:t>-</w:t>
      </w:r>
      <w:r w:rsidRPr="00DD2860">
        <w:rPr>
          <w:szCs w:val="28"/>
        </w:rPr>
        <w:tab/>
        <w:t>для обеспечения своевременной локализации загорания, ведения контроля над соблюдением противопожарного режима, проведения профилактической работы рекомендуется создание добровольных пожарных команд (ДПК) из числа инженерно-технических работников, рабочих;</w:t>
      </w:r>
    </w:p>
    <w:p w:rsidR="004F7BC4" w:rsidRPr="00DD2860" w:rsidRDefault="004F7BC4" w:rsidP="004F7BC4">
      <w:pPr>
        <w:tabs>
          <w:tab w:val="left" w:pos="993"/>
        </w:tabs>
        <w:ind w:firstLine="709"/>
        <w:rPr>
          <w:szCs w:val="28"/>
        </w:rPr>
      </w:pPr>
      <w:r w:rsidRPr="00DD2860">
        <w:rPr>
          <w:szCs w:val="28"/>
        </w:rPr>
        <w:t>-</w:t>
      </w:r>
      <w:r w:rsidRPr="00DD2860">
        <w:rPr>
          <w:szCs w:val="28"/>
        </w:rPr>
        <w:tab/>
        <w:t>при выполнении работ на территориях резервуарных парков или складских помещений рекомендуется применять инструменты из материалов, исключающих искрообразование;</w:t>
      </w:r>
    </w:p>
    <w:p w:rsidR="004F7BC4" w:rsidRPr="00DD2860" w:rsidRDefault="004F7BC4" w:rsidP="004F7BC4">
      <w:pPr>
        <w:tabs>
          <w:tab w:val="left" w:pos="993"/>
        </w:tabs>
        <w:ind w:firstLine="709"/>
        <w:rPr>
          <w:szCs w:val="28"/>
        </w:rPr>
      </w:pPr>
      <w:r w:rsidRPr="00DD2860">
        <w:rPr>
          <w:szCs w:val="28"/>
        </w:rPr>
        <w:t>-</w:t>
      </w:r>
      <w:r w:rsidRPr="00DD2860">
        <w:rPr>
          <w:szCs w:val="28"/>
        </w:rPr>
        <w:tab/>
        <w:t>создание оперативного плана пожаротушения и плана ликвидации аварийных ситуаций, предусматривающих порядок действия пожарной охраны и персонала взрывопожароопасных объектов;</w:t>
      </w:r>
    </w:p>
    <w:p w:rsidR="004F7BC4" w:rsidRPr="00DD2860" w:rsidRDefault="004F7BC4" w:rsidP="004F7BC4">
      <w:pPr>
        <w:tabs>
          <w:tab w:val="left" w:pos="993"/>
        </w:tabs>
        <w:ind w:firstLine="709"/>
        <w:rPr>
          <w:szCs w:val="28"/>
        </w:rPr>
      </w:pPr>
      <w:r w:rsidRPr="00DD2860">
        <w:rPr>
          <w:szCs w:val="28"/>
        </w:rPr>
        <w:t>-</w:t>
      </w:r>
      <w:r w:rsidRPr="00DD2860">
        <w:rPr>
          <w:szCs w:val="28"/>
        </w:rPr>
        <w:tab/>
        <w:t>проведение инструктажа по пожарной безопасности.</w:t>
      </w:r>
    </w:p>
    <w:p w:rsidR="004F7BC4" w:rsidRPr="00DD2860" w:rsidRDefault="004F7BC4" w:rsidP="004F7BC4">
      <w:pPr>
        <w:tabs>
          <w:tab w:val="left" w:pos="993"/>
        </w:tabs>
        <w:ind w:firstLine="709"/>
        <w:rPr>
          <w:szCs w:val="28"/>
        </w:rPr>
      </w:pPr>
      <w:r w:rsidRPr="00DD2860">
        <w:rPr>
          <w:szCs w:val="28"/>
        </w:rPr>
        <w:t>Анализ чрезвычайных ситуаций показал, что основную долю пожаров в поселении составляют пожары, происходящие в жилом секторе, как правило, их количество возрастает с наступлением холодов.</w:t>
      </w:r>
    </w:p>
    <w:p w:rsidR="004F7BC4" w:rsidRPr="00DD2860" w:rsidRDefault="004F7BC4" w:rsidP="004F7BC4">
      <w:pPr>
        <w:tabs>
          <w:tab w:val="left" w:pos="993"/>
        </w:tabs>
        <w:ind w:firstLine="709"/>
        <w:rPr>
          <w:szCs w:val="28"/>
        </w:rPr>
      </w:pPr>
      <w:r w:rsidRPr="00DD2860">
        <w:rPr>
          <w:szCs w:val="28"/>
        </w:rPr>
        <w:t>К основным причинам возгорания относятся: неосторожное обращение с огнем и нарушение правил пожарной безопасности при эксплуатации электроприборов, оборудования и печей.</w:t>
      </w:r>
    </w:p>
    <w:p w:rsidR="004F7BC4" w:rsidRPr="00DD2860" w:rsidRDefault="004F7BC4" w:rsidP="004F7BC4">
      <w:pPr>
        <w:tabs>
          <w:tab w:val="left" w:pos="993"/>
        </w:tabs>
        <w:ind w:firstLine="709"/>
        <w:rPr>
          <w:szCs w:val="28"/>
        </w:rPr>
      </w:pPr>
      <w:r w:rsidRPr="00DD2860">
        <w:rPr>
          <w:szCs w:val="28"/>
        </w:rPr>
        <w:t>В соответствии с Федеральным законом №123-ФЗ «Технический регламент о требованиях пожарной безопасности» от 22.07.2008 года ст.76 дислокация подразделений пожарной охраны на территориях поселений и городских округов определяется из условия, что время прибытия первого подразделения к месту вызова в сельских поселениях не должно превышать 20 минут.</w:t>
      </w:r>
    </w:p>
    <w:p w:rsidR="004F7BC4" w:rsidRPr="00DD2860" w:rsidRDefault="004F7BC4" w:rsidP="004F7BC4">
      <w:pPr>
        <w:tabs>
          <w:tab w:val="left" w:pos="993"/>
        </w:tabs>
        <w:ind w:firstLine="709"/>
        <w:rPr>
          <w:szCs w:val="28"/>
        </w:rPr>
      </w:pPr>
      <w:r w:rsidRPr="00DD2860">
        <w:rPr>
          <w:szCs w:val="28"/>
        </w:rPr>
        <w:t>На объектах должна предусматриваться система пожарной безопасности, направленная на предотвращение воздействия на людей опасных факторов пожара, в том числе их вторичных проявлений.</w:t>
      </w:r>
    </w:p>
    <w:p w:rsidR="004F7BC4" w:rsidRPr="00DD2860" w:rsidRDefault="004F7BC4" w:rsidP="004F7BC4">
      <w:pPr>
        <w:tabs>
          <w:tab w:val="left" w:pos="993"/>
        </w:tabs>
        <w:ind w:firstLine="709"/>
        <w:rPr>
          <w:szCs w:val="28"/>
        </w:rPr>
      </w:pPr>
      <w:proofErr w:type="gramStart"/>
      <w:r w:rsidRPr="00DD2860">
        <w:rPr>
          <w:szCs w:val="28"/>
        </w:rPr>
        <w:t>Согласование отступлений от требований пожарной безопасности проводится в соответствии с требованиями приказа МЧС России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от 16.03.2007 г. № 141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w:t>
      </w:r>
      <w:proofErr w:type="gramEnd"/>
      <w:r w:rsidRPr="00DD2860">
        <w:rPr>
          <w:szCs w:val="28"/>
        </w:rPr>
        <w:t xml:space="preserve"> конкретного объекта, и осуществляется органами Государственного пожарного надзора.</w:t>
      </w:r>
    </w:p>
    <w:p w:rsidR="004F7BC4" w:rsidRPr="004F7BC4" w:rsidRDefault="004F7BC4" w:rsidP="004F7BC4">
      <w:pPr>
        <w:tabs>
          <w:tab w:val="left" w:pos="993"/>
        </w:tabs>
        <w:ind w:firstLine="709"/>
        <w:rPr>
          <w:b/>
          <w:bCs/>
          <w:iCs/>
          <w:u w:val="single"/>
        </w:rPr>
      </w:pPr>
      <w:r w:rsidRPr="004F7BC4">
        <w:rPr>
          <w:b/>
          <w:bCs/>
          <w:iCs/>
          <w:u w:val="single"/>
        </w:rPr>
        <w:t>Расход воды на пожаротушение</w:t>
      </w:r>
    </w:p>
    <w:p w:rsidR="004F7BC4" w:rsidRPr="00DD2860" w:rsidRDefault="004F7BC4" w:rsidP="004F7BC4">
      <w:pPr>
        <w:tabs>
          <w:tab w:val="left" w:pos="993"/>
        </w:tabs>
        <w:ind w:firstLine="709"/>
        <w:rPr>
          <w:szCs w:val="28"/>
        </w:rPr>
      </w:pPr>
      <w:r w:rsidRPr="00DD2860">
        <w:rPr>
          <w:szCs w:val="28"/>
        </w:rPr>
        <w:lastRenderedPageBreak/>
        <w:t xml:space="preserve">В населенных пунктах предусматривается объединение противопожарного водопровода с </w:t>
      </w:r>
      <w:proofErr w:type="gramStart"/>
      <w:r w:rsidRPr="00DD2860">
        <w:rPr>
          <w:szCs w:val="28"/>
        </w:rPr>
        <w:t>хозяйственно-питьевым</w:t>
      </w:r>
      <w:proofErr w:type="gramEnd"/>
      <w:r w:rsidRPr="00DD2860">
        <w:rPr>
          <w:szCs w:val="28"/>
        </w:rPr>
        <w:t>.</w:t>
      </w:r>
    </w:p>
    <w:p w:rsidR="004F7BC4" w:rsidRPr="00DD2860" w:rsidRDefault="004F7BC4" w:rsidP="004F7BC4">
      <w:pPr>
        <w:tabs>
          <w:tab w:val="left" w:pos="993"/>
        </w:tabs>
        <w:ind w:firstLine="709"/>
        <w:rPr>
          <w:szCs w:val="28"/>
        </w:rPr>
      </w:pPr>
      <w:r w:rsidRPr="00DD2860">
        <w:rPr>
          <w:szCs w:val="28"/>
        </w:rPr>
        <w:t>Расчетный расход воды на наружное пожаротушение и расчетное количество одновременных пожаров принимается в соответствии с таблицей 5 СНиП 2.04.02-84*. Расчетная продолжительность тушения одного пожара составляет 3 часа (п. 2.24 СНиП), а время пополнения противопожарного запаса 24 часа (п. 2.25 СНиП). Противопожарный расход определяется суммарно на пожаротушение жилой застройки и промышленных предприятий.</w:t>
      </w:r>
    </w:p>
    <w:p w:rsidR="004F7BC4" w:rsidRPr="00DD2860" w:rsidRDefault="004F7BC4" w:rsidP="004F7BC4">
      <w:pPr>
        <w:tabs>
          <w:tab w:val="left" w:pos="993"/>
        </w:tabs>
        <w:ind w:firstLine="709"/>
        <w:rPr>
          <w:szCs w:val="28"/>
        </w:rPr>
      </w:pPr>
      <w:r w:rsidRPr="00DD2860">
        <w:rPr>
          <w:szCs w:val="28"/>
        </w:rPr>
        <w:t>На первый этап развития и на планируемый срок, принимается один пожар в населенном пункте, с расходом воды на наружное пожаротушение 5 л/сек.</w:t>
      </w:r>
    </w:p>
    <w:p w:rsidR="004F7BC4" w:rsidRPr="00DD2860" w:rsidRDefault="004F7BC4" w:rsidP="004F7BC4">
      <w:pPr>
        <w:tabs>
          <w:tab w:val="left" w:pos="993"/>
        </w:tabs>
        <w:ind w:firstLine="709"/>
        <w:rPr>
          <w:szCs w:val="28"/>
        </w:rPr>
      </w:pPr>
      <w:r w:rsidRPr="00DD2860">
        <w:rPr>
          <w:szCs w:val="28"/>
        </w:rPr>
        <w:t xml:space="preserve">Требуемый </w:t>
      </w:r>
      <w:r>
        <w:rPr>
          <w:szCs w:val="24"/>
        </w:rPr>
        <w:t>расход воды на нужды пожаротушения составит – 216,00</w:t>
      </w:r>
      <w:r w:rsidRPr="0016769A">
        <w:rPr>
          <w:szCs w:val="24"/>
        </w:rPr>
        <w:t xml:space="preserve"> м</w:t>
      </w:r>
      <w:r w:rsidRPr="0016769A">
        <w:rPr>
          <w:szCs w:val="24"/>
          <w:vertAlign w:val="superscript"/>
        </w:rPr>
        <w:t>3</w:t>
      </w:r>
      <w:r w:rsidRPr="0016769A">
        <w:rPr>
          <w:szCs w:val="24"/>
        </w:rPr>
        <w:t>/</w:t>
      </w:r>
      <w:proofErr w:type="spellStart"/>
      <w:r w:rsidRPr="0016769A">
        <w:rPr>
          <w:szCs w:val="24"/>
        </w:rPr>
        <w:t>сут</w:t>
      </w:r>
      <w:proofErr w:type="spellEnd"/>
    </w:p>
    <w:p w:rsidR="004F7BC4" w:rsidRPr="00DD2860" w:rsidRDefault="004F7BC4" w:rsidP="004F7BC4">
      <w:pPr>
        <w:tabs>
          <w:tab w:val="left" w:pos="993"/>
        </w:tabs>
        <w:ind w:firstLine="709"/>
        <w:rPr>
          <w:szCs w:val="28"/>
        </w:rPr>
      </w:pPr>
      <w:r w:rsidRPr="00DD2860">
        <w:rPr>
          <w:szCs w:val="28"/>
        </w:rPr>
        <w:t xml:space="preserve">Вода для тушения пожара хранится в противопожарных резервуарах, каждый поселковый водопровод должен иметь их не менее двух. </w:t>
      </w:r>
    </w:p>
    <w:p w:rsidR="004F7BC4" w:rsidRPr="004F7BC4" w:rsidRDefault="004F7BC4" w:rsidP="004F7BC4">
      <w:pPr>
        <w:tabs>
          <w:tab w:val="left" w:pos="993"/>
        </w:tabs>
        <w:ind w:firstLine="709"/>
        <w:rPr>
          <w:szCs w:val="28"/>
          <w:u w:val="single"/>
        </w:rPr>
      </w:pPr>
      <w:r w:rsidRPr="00DD2860">
        <w:rPr>
          <w:szCs w:val="28"/>
        </w:rPr>
        <w:t xml:space="preserve">На водопроводной сети в смотровых колодцах устанавливаются противопожарные гидранты с радиусом действия </w:t>
      </w:r>
      <w:smartTag w:uri="urn:schemas-microsoft-com:office:smarttags" w:element="metricconverter">
        <w:smartTagPr>
          <w:attr w:name="ProductID" w:val="100 м"/>
        </w:smartTagPr>
        <w:r w:rsidRPr="00DD2860">
          <w:rPr>
            <w:szCs w:val="28"/>
          </w:rPr>
          <w:t>100 м</w:t>
        </w:r>
      </w:smartTag>
      <w:r w:rsidRPr="00DD2860">
        <w:rPr>
          <w:szCs w:val="28"/>
        </w:rPr>
        <w:t>.</w:t>
      </w:r>
    </w:p>
    <w:p w:rsidR="004F7BC4" w:rsidRPr="004F7BC4" w:rsidRDefault="004F7BC4" w:rsidP="004F7BC4">
      <w:pPr>
        <w:ind w:firstLine="709"/>
        <w:jc w:val="left"/>
        <w:textAlignment w:val="baseline"/>
        <w:rPr>
          <w:rFonts w:eastAsia="Times New Roman"/>
          <w:b/>
          <w:szCs w:val="24"/>
          <w:u w:val="single"/>
          <w:lang w:eastAsia="ru-RU"/>
        </w:rPr>
      </w:pPr>
      <w:r w:rsidRPr="004F7BC4">
        <w:rPr>
          <w:rFonts w:eastAsia="Times New Roman"/>
          <w:b/>
          <w:szCs w:val="24"/>
          <w:u w:val="single"/>
          <w:lang w:eastAsia="ru-RU"/>
        </w:rPr>
        <w:t>На объектах радиационной опасности</w:t>
      </w:r>
    </w:p>
    <w:p w:rsidR="004F7BC4" w:rsidRPr="00C354B9" w:rsidRDefault="004F7BC4" w:rsidP="004F7BC4">
      <w:pPr>
        <w:ind w:firstLine="709"/>
        <w:jc w:val="left"/>
        <w:textAlignment w:val="baseline"/>
        <w:rPr>
          <w:rFonts w:eastAsia="Times New Roman"/>
          <w:szCs w:val="24"/>
          <w:lang w:eastAsia="ru-RU"/>
        </w:rPr>
      </w:pPr>
      <w:r w:rsidRPr="00C354B9">
        <w:rPr>
          <w:rFonts w:eastAsia="Times New Roman"/>
          <w:szCs w:val="24"/>
          <w:lang w:eastAsia="ru-RU"/>
        </w:rPr>
        <w:t>Для решения проблем по защите населения Республики Коми от высоких дозовых нагрузок на территории Республики Коми осуществляются лабораторный контроль и надзор за состоянием радиационной безопасности, внедрена система радиационно-гигиенической паспортизации и учета индивидуальных доз облучения, надзор за применением строительных материалов при строительстве жилых и общественных зданий.</w:t>
      </w:r>
    </w:p>
    <w:p w:rsidR="004F7BC4" w:rsidRPr="004F7BC4" w:rsidRDefault="004F7BC4" w:rsidP="004F7BC4">
      <w:pPr>
        <w:ind w:firstLine="709"/>
        <w:jc w:val="left"/>
        <w:textAlignment w:val="baseline"/>
        <w:rPr>
          <w:rFonts w:eastAsia="Times New Roman"/>
          <w:b/>
          <w:szCs w:val="24"/>
          <w:u w:val="single"/>
          <w:lang w:eastAsia="ru-RU"/>
        </w:rPr>
      </w:pPr>
      <w:r w:rsidRPr="004F7BC4">
        <w:rPr>
          <w:rFonts w:eastAsia="Times New Roman"/>
          <w:b/>
          <w:szCs w:val="24"/>
          <w:u w:val="single"/>
          <w:lang w:eastAsia="ru-RU"/>
        </w:rPr>
        <w:t>В опасных зонах биологического загрязнения</w:t>
      </w:r>
    </w:p>
    <w:p w:rsidR="004F7BC4" w:rsidRPr="00C354B9" w:rsidRDefault="004F7BC4" w:rsidP="004F7BC4">
      <w:pPr>
        <w:ind w:firstLine="709"/>
        <w:jc w:val="left"/>
        <w:textAlignment w:val="baseline"/>
        <w:rPr>
          <w:rFonts w:eastAsia="Times New Roman"/>
          <w:szCs w:val="24"/>
          <w:lang w:eastAsia="ru-RU"/>
        </w:rPr>
      </w:pPr>
      <w:r w:rsidRPr="00C354B9">
        <w:rPr>
          <w:rFonts w:eastAsia="Times New Roman"/>
          <w:szCs w:val="24"/>
          <w:lang w:eastAsia="ru-RU"/>
        </w:rPr>
        <w:t>На территории Республики Коми имели место случаи заболевания животных сибирской язвой, точное расположение захоронений которых неизвестно. Необходимо, чтобы эти скотомогильники были поставлены на баланс и проведены исследования их состояния. Следует разработать комплекс мер по выявлению местоположения захоронений с целью дальнейшей их консервации или ликвидации.</w:t>
      </w:r>
    </w:p>
    <w:p w:rsidR="004F7BC4" w:rsidRPr="004F7BC4" w:rsidRDefault="004F7BC4" w:rsidP="004F7BC4">
      <w:pPr>
        <w:tabs>
          <w:tab w:val="left" w:pos="993"/>
        </w:tabs>
        <w:ind w:firstLine="709"/>
        <w:rPr>
          <w:b/>
          <w:bCs/>
          <w:iCs/>
          <w:u w:val="single"/>
        </w:rPr>
      </w:pPr>
      <w:bookmarkStart w:id="189" w:name="_Toc209256153"/>
      <w:r w:rsidRPr="004F7BC4">
        <w:rPr>
          <w:b/>
          <w:bCs/>
          <w:iCs/>
          <w:u w:val="single"/>
        </w:rPr>
        <w:t>Аварии на гидродинамических объектах</w:t>
      </w:r>
      <w:bookmarkEnd w:id="189"/>
    </w:p>
    <w:p w:rsidR="00DB6960" w:rsidRDefault="004F7BC4" w:rsidP="00DB6960">
      <w:pPr>
        <w:tabs>
          <w:tab w:val="left" w:pos="993"/>
        </w:tabs>
        <w:ind w:firstLine="709"/>
        <w:rPr>
          <w:szCs w:val="28"/>
        </w:rPr>
      </w:pPr>
      <w:r w:rsidRPr="00DD2860">
        <w:rPr>
          <w:szCs w:val="28"/>
        </w:rPr>
        <w:t xml:space="preserve">На территории </w:t>
      </w:r>
      <w:r>
        <w:rPr>
          <w:szCs w:val="28"/>
        </w:rPr>
        <w:t xml:space="preserve">муниципального образования сельского поселения Усть-Вымь </w:t>
      </w:r>
      <w:proofErr w:type="spellStart"/>
      <w:r w:rsidRPr="00DD2860">
        <w:rPr>
          <w:szCs w:val="28"/>
        </w:rPr>
        <w:t>гидродинамически</w:t>
      </w:r>
      <w:proofErr w:type="spellEnd"/>
      <w:r w:rsidRPr="00DD2860">
        <w:rPr>
          <w:szCs w:val="28"/>
        </w:rPr>
        <w:t xml:space="preserve"> опасные объекты отсутствуют.</w:t>
      </w:r>
      <w:r w:rsidR="00DB6960">
        <w:rPr>
          <w:szCs w:val="28"/>
        </w:rPr>
        <w:br w:type="page"/>
      </w:r>
    </w:p>
    <w:p w:rsidR="00982C95" w:rsidRPr="00704964" w:rsidRDefault="00982C95" w:rsidP="00982C95">
      <w:pPr>
        <w:pStyle w:val="1"/>
        <w:jc w:val="center"/>
        <w:rPr>
          <w:szCs w:val="24"/>
          <w:u w:val="single"/>
        </w:rPr>
      </w:pPr>
      <w:bookmarkStart w:id="190" w:name="_Toc448913078"/>
      <w:r w:rsidRPr="00704964">
        <w:rPr>
          <w:szCs w:val="24"/>
        </w:rPr>
        <w:lastRenderedPageBreak/>
        <w:t>РАЗДЕЛ 5. ПЛАН ГРАЖДАНСКОЙ ОБОРОНЫ СЕЛЬСКОГО ПОСЕЛЕНИЯ УСТЬ-ВЫМЬ</w:t>
      </w:r>
      <w:bookmarkEnd w:id="190"/>
    </w:p>
    <w:p w:rsidR="00982C95" w:rsidRPr="00704964" w:rsidRDefault="00982C95" w:rsidP="00982C95">
      <w:pPr>
        <w:rPr>
          <w:b/>
          <w:szCs w:val="24"/>
          <w:lang w:val="x-none"/>
        </w:rPr>
      </w:pPr>
    </w:p>
    <w:p w:rsidR="00982C95" w:rsidRPr="00704964" w:rsidRDefault="00982C95" w:rsidP="00982C95">
      <w:pPr>
        <w:ind w:firstLine="709"/>
        <w:contextualSpacing/>
        <w:rPr>
          <w:b/>
          <w:szCs w:val="24"/>
        </w:rPr>
      </w:pPr>
      <w:r w:rsidRPr="00704964">
        <w:rPr>
          <w:b/>
          <w:szCs w:val="24"/>
        </w:rPr>
        <w:t>1.  Порядок приведения в готовность гражданской обороны</w:t>
      </w:r>
    </w:p>
    <w:p w:rsidR="00982C95" w:rsidRPr="00704964" w:rsidRDefault="00982C95" w:rsidP="00982C95">
      <w:pPr>
        <w:tabs>
          <w:tab w:val="left" w:pos="284"/>
        </w:tabs>
        <w:ind w:firstLine="709"/>
        <w:contextualSpacing/>
        <w:rPr>
          <w:szCs w:val="24"/>
        </w:rPr>
      </w:pPr>
      <w:r w:rsidRPr="00704964">
        <w:rPr>
          <w:szCs w:val="24"/>
        </w:rPr>
        <w:t xml:space="preserve">  Перевод ГО поселения осуществляется последовательно по степеням готовности. Первоочередные мероприятия первой, второй и третьей группы проводятся скрытно под видом учений и хозяйственных работ.</w:t>
      </w:r>
    </w:p>
    <w:p w:rsidR="00982C95" w:rsidRPr="00704964" w:rsidRDefault="00982C95" w:rsidP="00982C95">
      <w:pPr>
        <w:tabs>
          <w:tab w:val="left" w:pos="284"/>
        </w:tabs>
        <w:ind w:firstLine="709"/>
        <w:contextualSpacing/>
        <w:rPr>
          <w:szCs w:val="24"/>
        </w:rPr>
      </w:pPr>
      <w:r w:rsidRPr="00704964">
        <w:rPr>
          <w:szCs w:val="24"/>
        </w:rPr>
        <w:t xml:space="preserve">  С получением сигнала на выполнение первоочередных мероприятий ГО от оперативного дежурного главного управления МЧС России по Республике Коми гражданская оборона поселения переводится на военное время. Перевод ГО осуществляется планомерно по степеням готовности:</w:t>
      </w:r>
    </w:p>
    <w:p w:rsidR="00982C95" w:rsidRPr="00704964" w:rsidRDefault="00982C95" w:rsidP="00D00801">
      <w:pPr>
        <w:tabs>
          <w:tab w:val="left" w:pos="284"/>
        </w:tabs>
        <w:ind w:firstLine="709"/>
        <w:contextualSpacing/>
        <w:rPr>
          <w:b/>
          <w:szCs w:val="24"/>
        </w:rPr>
      </w:pPr>
      <w:r w:rsidRPr="00704964">
        <w:rPr>
          <w:b/>
          <w:szCs w:val="24"/>
        </w:rPr>
        <w:t xml:space="preserve">            Первоочередные мероприятия ГО первой очереди</w:t>
      </w:r>
    </w:p>
    <w:p w:rsidR="00982C95" w:rsidRPr="00704964" w:rsidRDefault="00982C95" w:rsidP="00982C95">
      <w:pPr>
        <w:tabs>
          <w:tab w:val="left" w:pos="284"/>
        </w:tabs>
        <w:ind w:firstLine="709"/>
        <w:contextualSpacing/>
        <w:rPr>
          <w:i/>
          <w:szCs w:val="24"/>
        </w:rPr>
      </w:pPr>
      <w:r w:rsidRPr="00704964">
        <w:rPr>
          <w:szCs w:val="24"/>
        </w:rPr>
        <w:t>1. «Ч» + 10 мин. Оповестить руководящий состав ГО СП «Усть-Вымь», руководителей организаций</w:t>
      </w:r>
      <w:r w:rsidRPr="00704964">
        <w:rPr>
          <w:i/>
          <w:szCs w:val="24"/>
        </w:rPr>
        <w:t>.</w:t>
      </w:r>
    </w:p>
    <w:p w:rsidR="00982C95" w:rsidRPr="00704964" w:rsidRDefault="00982C95" w:rsidP="00982C95">
      <w:pPr>
        <w:tabs>
          <w:tab w:val="left" w:pos="284"/>
        </w:tabs>
        <w:ind w:firstLine="709"/>
        <w:contextualSpacing/>
        <w:rPr>
          <w:szCs w:val="24"/>
        </w:rPr>
      </w:pPr>
      <w:r w:rsidRPr="00704964">
        <w:rPr>
          <w:szCs w:val="24"/>
        </w:rPr>
        <w:t>2. «Ч» + 3.00 - Собрать и поставить задачу руководящему составу поселения по организации выполнения мероприятий. Вручить руководителям организаций, руководителям ГО организаций, предприятий и учреждений письменные распоряжения на выполнение мероприятий гражданской обороны.</w:t>
      </w:r>
    </w:p>
    <w:p w:rsidR="00982C95" w:rsidRPr="00704964" w:rsidRDefault="00982C95" w:rsidP="00982C95">
      <w:pPr>
        <w:tabs>
          <w:tab w:val="left" w:pos="284"/>
        </w:tabs>
        <w:ind w:firstLine="709"/>
        <w:contextualSpacing/>
        <w:rPr>
          <w:szCs w:val="24"/>
        </w:rPr>
      </w:pPr>
      <w:r w:rsidRPr="00704964">
        <w:rPr>
          <w:szCs w:val="24"/>
        </w:rPr>
        <w:t>3. «Ч» +2.00-4.00. Установить круглосуточное дежурство руководящего состава в пунктах постоянной дислокации.</w:t>
      </w:r>
    </w:p>
    <w:p w:rsidR="00982C95" w:rsidRPr="00704964" w:rsidRDefault="00982C95" w:rsidP="00982C95">
      <w:pPr>
        <w:tabs>
          <w:tab w:val="left" w:pos="284"/>
        </w:tabs>
        <w:ind w:firstLine="709"/>
        <w:contextualSpacing/>
        <w:rPr>
          <w:szCs w:val="24"/>
        </w:rPr>
      </w:pPr>
      <w:r w:rsidRPr="00704964">
        <w:rPr>
          <w:szCs w:val="24"/>
        </w:rPr>
        <w:t xml:space="preserve">4. «Ч» + 2.00-4.00. Привести в готовность  основные пункты управления  руководителю ГО поселения, руководителям организаций, проверить готовность систем связи, оповещения и управления.  </w:t>
      </w:r>
    </w:p>
    <w:p w:rsidR="00982C95" w:rsidRPr="00704964" w:rsidRDefault="00982C95" w:rsidP="00982C95">
      <w:pPr>
        <w:tabs>
          <w:tab w:val="left" w:pos="284"/>
        </w:tabs>
        <w:ind w:firstLine="709"/>
        <w:contextualSpacing/>
        <w:rPr>
          <w:szCs w:val="24"/>
        </w:rPr>
      </w:pPr>
      <w:r w:rsidRPr="00704964">
        <w:rPr>
          <w:szCs w:val="24"/>
        </w:rPr>
        <w:t>5. «Ч» + 3.00-4.00. - Уточнить укомплектованность  сил и средств выделяемых для  группировки сил ГО СП «Усть-Вымь».</w:t>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r>
      <w:r w:rsidRPr="00704964">
        <w:rPr>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2108"/>
        <w:gridCol w:w="1503"/>
        <w:gridCol w:w="948"/>
        <w:gridCol w:w="946"/>
        <w:gridCol w:w="594"/>
        <w:gridCol w:w="594"/>
        <w:gridCol w:w="594"/>
        <w:gridCol w:w="594"/>
        <w:gridCol w:w="594"/>
        <w:gridCol w:w="594"/>
      </w:tblGrid>
      <w:tr w:rsidR="00982C95" w:rsidRPr="00704964" w:rsidTr="006309E0">
        <w:trPr>
          <w:trHeight w:val="315"/>
        </w:trPr>
        <w:tc>
          <w:tcPr>
            <w:tcW w:w="0" w:type="auto"/>
            <w:vMerge w:val="restart"/>
          </w:tcPr>
          <w:p w:rsidR="00982C95" w:rsidRPr="00704964" w:rsidRDefault="00982C95" w:rsidP="00982C95">
            <w:pPr>
              <w:ind w:firstLine="709"/>
              <w:contextualSpacing/>
              <w:rPr>
                <w:szCs w:val="24"/>
              </w:rPr>
            </w:pPr>
            <w:r w:rsidRPr="00704964">
              <w:rPr>
                <w:szCs w:val="24"/>
              </w:rPr>
              <w:t xml:space="preserve">№ </w:t>
            </w:r>
            <w:proofErr w:type="gramStart"/>
            <w:r w:rsidRPr="00704964">
              <w:rPr>
                <w:szCs w:val="24"/>
              </w:rPr>
              <w:t>п</w:t>
            </w:r>
            <w:proofErr w:type="gramEnd"/>
            <w:r w:rsidRPr="00704964">
              <w:rPr>
                <w:szCs w:val="24"/>
              </w:rPr>
              <w:t>/п</w:t>
            </w:r>
          </w:p>
        </w:tc>
        <w:tc>
          <w:tcPr>
            <w:tcW w:w="0" w:type="auto"/>
            <w:vMerge w:val="restart"/>
          </w:tcPr>
          <w:p w:rsidR="00982C95" w:rsidRPr="00704964" w:rsidRDefault="00982C95" w:rsidP="00982C95">
            <w:pPr>
              <w:ind w:firstLine="709"/>
              <w:contextualSpacing/>
              <w:rPr>
                <w:szCs w:val="24"/>
              </w:rPr>
            </w:pPr>
            <w:r w:rsidRPr="00704964">
              <w:rPr>
                <w:szCs w:val="24"/>
              </w:rPr>
              <w:t>Наименование формирования ГО</w:t>
            </w:r>
          </w:p>
        </w:tc>
        <w:tc>
          <w:tcPr>
            <w:tcW w:w="0" w:type="auto"/>
            <w:vMerge w:val="restart"/>
          </w:tcPr>
          <w:p w:rsidR="00982C95" w:rsidRPr="00704964" w:rsidRDefault="00982C95" w:rsidP="00982C95">
            <w:pPr>
              <w:ind w:firstLine="709"/>
              <w:contextualSpacing/>
              <w:rPr>
                <w:szCs w:val="24"/>
              </w:rPr>
            </w:pPr>
            <w:r w:rsidRPr="00704964">
              <w:rPr>
                <w:szCs w:val="24"/>
              </w:rPr>
              <w:t>Кто выделяет</w:t>
            </w:r>
          </w:p>
        </w:tc>
        <w:tc>
          <w:tcPr>
            <w:tcW w:w="0" w:type="auto"/>
            <w:vMerge w:val="restart"/>
          </w:tcPr>
          <w:p w:rsidR="00982C95" w:rsidRPr="00704964" w:rsidRDefault="005173E6" w:rsidP="005173E6">
            <w:pPr>
              <w:contextualSpacing/>
              <w:rPr>
                <w:szCs w:val="24"/>
              </w:rPr>
            </w:pPr>
            <w:r w:rsidRPr="00704964">
              <w:rPr>
                <w:szCs w:val="24"/>
              </w:rPr>
              <w:t>К</w:t>
            </w:r>
            <w:r w:rsidR="00982C95" w:rsidRPr="00704964">
              <w:rPr>
                <w:szCs w:val="24"/>
              </w:rPr>
              <w:t>ол-во личного состава</w:t>
            </w:r>
          </w:p>
        </w:tc>
        <w:tc>
          <w:tcPr>
            <w:tcW w:w="0" w:type="auto"/>
            <w:vMerge w:val="restart"/>
          </w:tcPr>
          <w:p w:rsidR="00982C95" w:rsidRPr="00704964" w:rsidRDefault="00982C95" w:rsidP="005173E6">
            <w:pPr>
              <w:ind w:firstLine="43"/>
              <w:contextualSpacing/>
              <w:rPr>
                <w:szCs w:val="24"/>
              </w:rPr>
            </w:pPr>
            <w:r w:rsidRPr="00704964">
              <w:rPr>
                <w:szCs w:val="24"/>
              </w:rPr>
              <w:t>Всего кол-во техники</w:t>
            </w:r>
          </w:p>
        </w:tc>
        <w:tc>
          <w:tcPr>
            <w:tcW w:w="0" w:type="auto"/>
            <w:gridSpan w:val="6"/>
          </w:tcPr>
          <w:p w:rsidR="00982C95" w:rsidRPr="00704964" w:rsidRDefault="00982C95" w:rsidP="00982C95">
            <w:pPr>
              <w:ind w:firstLine="709"/>
              <w:contextualSpacing/>
              <w:rPr>
                <w:szCs w:val="24"/>
              </w:rPr>
            </w:pPr>
            <w:r w:rsidRPr="00704964">
              <w:rPr>
                <w:szCs w:val="24"/>
              </w:rPr>
              <w:t>Количество техники</w:t>
            </w:r>
          </w:p>
          <w:p w:rsidR="00982C95" w:rsidRPr="00704964" w:rsidRDefault="00982C95" w:rsidP="00982C95">
            <w:pPr>
              <w:ind w:right="3031" w:firstLine="709"/>
              <w:contextualSpacing/>
              <w:rPr>
                <w:szCs w:val="24"/>
              </w:rPr>
            </w:pPr>
          </w:p>
        </w:tc>
      </w:tr>
      <w:tr w:rsidR="00982C95" w:rsidRPr="00704964" w:rsidTr="006309E0">
        <w:trPr>
          <w:cantSplit/>
          <w:trHeight w:val="1443"/>
        </w:trPr>
        <w:tc>
          <w:tcPr>
            <w:tcW w:w="0" w:type="auto"/>
            <w:vMerge/>
            <w:vAlign w:val="center"/>
          </w:tcPr>
          <w:p w:rsidR="00982C95" w:rsidRPr="00704964" w:rsidRDefault="00982C95" w:rsidP="00982C95">
            <w:pPr>
              <w:ind w:firstLine="709"/>
              <w:contextualSpacing/>
              <w:rPr>
                <w:szCs w:val="24"/>
              </w:rPr>
            </w:pPr>
          </w:p>
        </w:tc>
        <w:tc>
          <w:tcPr>
            <w:tcW w:w="0" w:type="auto"/>
            <w:vMerge/>
            <w:vAlign w:val="center"/>
          </w:tcPr>
          <w:p w:rsidR="00982C95" w:rsidRPr="00704964" w:rsidRDefault="00982C95" w:rsidP="00982C95">
            <w:pPr>
              <w:ind w:firstLine="709"/>
              <w:contextualSpacing/>
              <w:rPr>
                <w:szCs w:val="24"/>
              </w:rPr>
            </w:pPr>
          </w:p>
        </w:tc>
        <w:tc>
          <w:tcPr>
            <w:tcW w:w="0" w:type="auto"/>
            <w:vMerge/>
            <w:vAlign w:val="center"/>
          </w:tcPr>
          <w:p w:rsidR="00982C95" w:rsidRPr="00704964" w:rsidRDefault="00982C95" w:rsidP="00982C95">
            <w:pPr>
              <w:ind w:firstLine="709"/>
              <w:contextualSpacing/>
              <w:rPr>
                <w:szCs w:val="24"/>
              </w:rPr>
            </w:pPr>
          </w:p>
        </w:tc>
        <w:tc>
          <w:tcPr>
            <w:tcW w:w="0" w:type="auto"/>
            <w:vMerge/>
            <w:vAlign w:val="center"/>
          </w:tcPr>
          <w:p w:rsidR="00982C95" w:rsidRPr="00704964" w:rsidRDefault="00982C95" w:rsidP="005173E6">
            <w:pPr>
              <w:contextualSpacing/>
              <w:rPr>
                <w:szCs w:val="24"/>
              </w:rPr>
            </w:pPr>
          </w:p>
        </w:tc>
        <w:tc>
          <w:tcPr>
            <w:tcW w:w="0" w:type="auto"/>
            <w:vMerge/>
            <w:vAlign w:val="center"/>
          </w:tcPr>
          <w:p w:rsidR="00982C95" w:rsidRPr="00704964" w:rsidRDefault="00982C95" w:rsidP="005173E6">
            <w:pPr>
              <w:ind w:firstLine="43"/>
              <w:contextualSpacing/>
              <w:rPr>
                <w:szCs w:val="24"/>
              </w:rPr>
            </w:pPr>
          </w:p>
        </w:tc>
        <w:tc>
          <w:tcPr>
            <w:tcW w:w="0" w:type="auto"/>
            <w:textDirection w:val="btLr"/>
          </w:tcPr>
          <w:p w:rsidR="00982C95" w:rsidRPr="00704964" w:rsidRDefault="00982C95" w:rsidP="00982C95">
            <w:pPr>
              <w:ind w:left="113" w:right="113" w:firstLine="709"/>
              <w:contextualSpacing/>
              <w:rPr>
                <w:szCs w:val="24"/>
              </w:rPr>
            </w:pPr>
            <w:proofErr w:type="gramStart"/>
            <w:r w:rsidRPr="00704964">
              <w:rPr>
                <w:szCs w:val="24"/>
              </w:rPr>
              <w:t>авто грузовые</w:t>
            </w:r>
            <w:proofErr w:type="gramEnd"/>
          </w:p>
        </w:tc>
        <w:tc>
          <w:tcPr>
            <w:tcW w:w="0" w:type="auto"/>
            <w:textDirection w:val="btLr"/>
          </w:tcPr>
          <w:p w:rsidR="00982C95" w:rsidRPr="00704964" w:rsidRDefault="00982C95" w:rsidP="00982C95">
            <w:pPr>
              <w:ind w:left="113" w:right="113" w:firstLine="709"/>
              <w:contextualSpacing/>
              <w:rPr>
                <w:szCs w:val="24"/>
              </w:rPr>
            </w:pPr>
            <w:r w:rsidRPr="00704964">
              <w:rPr>
                <w:szCs w:val="24"/>
              </w:rPr>
              <w:t>авто пожарные</w:t>
            </w:r>
          </w:p>
        </w:tc>
        <w:tc>
          <w:tcPr>
            <w:tcW w:w="0" w:type="auto"/>
            <w:textDirection w:val="btLr"/>
          </w:tcPr>
          <w:p w:rsidR="00982C95" w:rsidRPr="00704964" w:rsidRDefault="00982C95" w:rsidP="00982C95">
            <w:pPr>
              <w:ind w:left="113" w:right="113" w:firstLine="709"/>
              <w:contextualSpacing/>
              <w:rPr>
                <w:szCs w:val="24"/>
              </w:rPr>
            </w:pPr>
            <w:r w:rsidRPr="00704964">
              <w:rPr>
                <w:szCs w:val="24"/>
              </w:rPr>
              <w:t>авто цистерны</w:t>
            </w:r>
          </w:p>
        </w:tc>
        <w:tc>
          <w:tcPr>
            <w:tcW w:w="0" w:type="auto"/>
            <w:textDirection w:val="btLr"/>
          </w:tcPr>
          <w:p w:rsidR="00982C95" w:rsidRPr="00704964" w:rsidRDefault="00982C95" w:rsidP="00982C95">
            <w:pPr>
              <w:ind w:left="113" w:right="113" w:firstLine="709"/>
              <w:contextualSpacing/>
              <w:rPr>
                <w:szCs w:val="24"/>
              </w:rPr>
            </w:pPr>
            <w:r w:rsidRPr="00704964">
              <w:rPr>
                <w:szCs w:val="24"/>
              </w:rPr>
              <w:t xml:space="preserve">тракт </w:t>
            </w:r>
            <w:proofErr w:type="gramStart"/>
            <w:r w:rsidRPr="00704964">
              <w:rPr>
                <w:szCs w:val="24"/>
              </w:rPr>
              <w:t>гусеничные</w:t>
            </w:r>
            <w:proofErr w:type="gramEnd"/>
          </w:p>
        </w:tc>
        <w:tc>
          <w:tcPr>
            <w:tcW w:w="0" w:type="auto"/>
            <w:textDirection w:val="btLr"/>
          </w:tcPr>
          <w:p w:rsidR="00982C95" w:rsidRPr="00704964" w:rsidRDefault="00982C95" w:rsidP="00982C95">
            <w:pPr>
              <w:ind w:left="113" w:right="113" w:firstLine="709"/>
              <w:contextualSpacing/>
              <w:rPr>
                <w:szCs w:val="24"/>
              </w:rPr>
            </w:pPr>
            <w:r w:rsidRPr="00704964">
              <w:rPr>
                <w:szCs w:val="24"/>
              </w:rPr>
              <w:t>бульдозеры</w:t>
            </w:r>
          </w:p>
        </w:tc>
        <w:tc>
          <w:tcPr>
            <w:tcW w:w="0" w:type="auto"/>
            <w:textDirection w:val="btLr"/>
          </w:tcPr>
          <w:p w:rsidR="00982C95" w:rsidRPr="00704964" w:rsidRDefault="00982C95" w:rsidP="00982C95">
            <w:pPr>
              <w:ind w:left="113" w:right="113" w:firstLine="709"/>
              <w:contextualSpacing/>
              <w:rPr>
                <w:szCs w:val="24"/>
              </w:rPr>
            </w:pPr>
            <w:r w:rsidRPr="00704964">
              <w:rPr>
                <w:szCs w:val="24"/>
              </w:rPr>
              <w:t>автокраны</w:t>
            </w:r>
          </w:p>
        </w:tc>
      </w:tr>
      <w:tr w:rsidR="00982C95" w:rsidRPr="00704964" w:rsidTr="006309E0">
        <w:trPr>
          <w:trHeight w:val="439"/>
        </w:trPr>
        <w:tc>
          <w:tcPr>
            <w:tcW w:w="0" w:type="auto"/>
          </w:tcPr>
          <w:p w:rsidR="00982C95" w:rsidRPr="00704964" w:rsidRDefault="00982C95" w:rsidP="00982C95">
            <w:pPr>
              <w:ind w:firstLine="709"/>
              <w:contextualSpacing/>
              <w:rPr>
                <w:szCs w:val="24"/>
              </w:rPr>
            </w:pPr>
            <w:r w:rsidRPr="00704964">
              <w:rPr>
                <w:szCs w:val="24"/>
              </w:rPr>
              <w:t>1</w:t>
            </w:r>
          </w:p>
        </w:tc>
        <w:tc>
          <w:tcPr>
            <w:tcW w:w="0" w:type="auto"/>
          </w:tcPr>
          <w:p w:rsidR="00982C95" w:rsidRPr="00704964" w:rsidRDefault="00982C95" w:rsidP="00982C95">
            <w:pPr>
              <w:ind w:firstLine="709"/>
              <w:contextualSpacing/>
              <w:rPr>
                <w:szCs w:val="24"/>
              </w:rPr>
            </w:pPr>
            <w:r w:rsidRPr="00704964">
              <w:rPr>
                <w:szCs w:val="24"/>
              </w:rPr>
              <w:t>Сводная группа</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5173E6">
            <w:pPr>
              <w:contextualSpacing/>
              <w:rPr>
                <w:szCs w:val="24"/>
              </w:rPr>
            </w:pPr>
            <w:r w:rsidRPr="00704964">
              <w:rPr>
                <w:szCs w:val="24"/>
              </w:rPr>
              <w:t>44</w:t>
            </w:r>
          </w:p>
        </w:tc>
        <w:tc>
          <w:tcPr>
            <w:tcW w:w="0" w:type="auto"/>
          </w:tcPr>
          <w:p w:rsidR="00982C95" w:rsidRPr="00704964" w:rsidRDefault="00982C95" w:rsidP="005173E6">
            <w:pPr>
              <w:ind w:firstLine="43"/>
              <w:contextualSpacing/>
              <w:rPr>
                <w:szCs w:val="24"/>
              </w:rPr>
            </w:pPr>
            <w:r w:rsidRPr="00704964">
              <w:rPr>
                <w:szCs w:val="24"/>
              </w:rPr>
              <w:t>4</w:t>
            </w:r>
          </w:p>
          <w:p w:rsidR="00982C95" w:rsidRPr="00704964" w:rsidRDefault="00982C95" w:rsidP="005173E6">
            <w:pPr>
              <w:ind w:firstLine="43"/>
              <w:contextualSpacing/>
              <w:rPr>
                <w:szCs w:val="24"/>
              </w:rPr>
            </w:pPr>
          </w:p>
        </w:tc>
        <w:tc>
          <w:tcPr>
            <w:tcW w:w="0" w:type="auto"/>
          </w:tcPr>
          <w:p w:rsidR="00982C95" w:rsidRPr="00704964" w:rsidRDefault="00982C95" w:rsidP="00982C95">
            <w:pPr>
              <w:ind w:firstLine="709"/>
              <w:contextualSpacing/>
              <w:rPr>
                <w:szCs w:val="24"/>
              </w:rPr>
            </w:pPr>
            <w:r w:rsidRPr="00704964">
              <w:rPr>
                <w:szCs w:val="24"/>
              </w:rPr>
              <w:t>4</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right="3104"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r>
      <w:tr w:rsidR="00982C95" w:rsidRPr="00704964" w:rsidTr="006309E0">
        <w:tc>
          <w:tcPr>
            <w:tcW w:w="0" w:type="auto"/>
          </w:tcPr>
          <w:p w:rsidR="00982C95" w:rsidRPr="00704964" w:rsidRDefault="00982C95" w:rsidP="00982C95">
            <w:pPr>
              <w:ind w:firstLine="709"/>
              <w:contextualSpacing/>
              <w:rPr>
                <w:szCs w:val="24"/>
              </w:rPr>
            </w:pPr>
            <w:r w:rsidRPr="00704964">
              <w:rPr>
                <w:szCs w:val="24"/>
              </w:rPr>
              <w:lastRenderedPageBreak/>
              <w:t>10</w:t>
            </w:r>
          </w:p>
        </w:tc>
        <w:tc>
          <w:tcPr>
            <w:tcW w:w="0" w:type="auto"/>
          </w:tcPr>
          <w:p w:rsidR="00982C95" w:rsidRPr="00704964" w:rsidRDefault="00982C95" w:rsidP="00982C95">
            <w:pPr>
              <w:ind w:firstLine="709"/>
              <w:contextualSpacing/>
              <w:rPr>
                <w:szCs w:val="24"/>
              </w:rPr>
            </w:pPr>
            <w:r w:rsidRPr="00704964">
              <w:rPr>
                <w:szCs w:val="24"/>
              </w:rPr>
              <w:t>Бригада доврачебной экстренной медпомощи (ДЭМП)</w:t>
            </w:r>
          </w:p>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r w:rsidRPr="00704964">
              <w:rPr>
                <w:szCs w:val="24"/>
              </w:rPr>
              <w:t xml:space="preserve">Амбулатория                         </w:t>
            </w:r>
            <w:proofErr w:type="spellStart"/>
            <w:r w:rsidRPr="00704964">
              <w:rPr>
                <w:szCs w:val="24"/>
              </w:rPr>
              <w:t>с</w:t>
            </w:r>
            <w:proofErr w:type="gramStart"/>
            <w:r w:rsidRPr="00704964">
              <w:rPr>
                <w:szCs w:val="24"/>
              </w:rPr>
              <w:t>.У</w:t>
            </w:r>
            <w:proofErr w:type="gramEnd"/>
            <w:r w:rsidRPr="00704964">
              <w:rPr>
                <w:szCs w:val="24"/>
              </w:rPr>
              <w:t>сть-Вымь</w:t>
            </w:r>
            <w:proofErr w:type="spellEnd"/>
          </w:p>
        </w:tc>
        <w:tc>
          <w:tcPr>
            <w:tcW w:w="0" w:type="auto"/>
          </w:tcPr>
          <w:p w:rsidR="00982C95" w:rsidRPr="00704964" w:rsidRDefault="00982C95" w:rsidP="005173E6">
            <w:pPr>
              <w:contextualSpacing/>
              <w:rPr>
                <w:szCs w:val="24"/>
              </w:rPr>
            </w:pPr>
          </w:p>
          <w:p w:rsidR="00982C95" w:rsidRPr="00704964" w:rsidRDefault="00982C95" w:rsidP="005173E6">
            <w:pPr>
              <w:contextualSpacing/>
              <w:rPr>
                <w:szCs w:val="24"/>
              </w:rPr>
            </w:pPr>
            <w:r w:rsidRPr="00704964">
              <w:rPr>
                <w:szCs w:val="24"/>
              </w:rPr>
              <w:t>4</w:t>
            </w:r>
          </w:p>
        </w:tc>
        <w:tc>
          <w:tcPr>
            <w:tcW w:w="0" w:type="auto"/>
          </w:tcPr>
          <w:p w:rsidR="00982C95" w:rsidRPr="00704964" w:rsidRDefault="00982C95" w:rsidP="005173E6">
            <w:pPr>
              <w:ind w:firstLine="43"/>
              <w:contextualSpacing/>
              <w:rPr>
                <w:szCs w:val="24"/>
              </w:rPr>
            </w:pPr>
          </w:p>
          <w:p w:rsidR="00982C95" w:rsidRPr="00704964" w:rsidRDefault="00982C95" w:rsidP="005173E6">
            <w:pPr>
              <w:ind w:firstLine="43"/>
              <w:contextualSpacing/>
              <w:rPr>
                <w:szCs w:val="24"/>
              </w:rPr>
            </w:pPr>
            <w:r w:rsidRPr="00704964">
              <w:rPr>
                <w:szCs w:val="24"/>
              </w:rPr>
              <w:t>2</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r>
      <w:tr w:rsidR="00982C95" w:rsidRPr="00704964" w:rsidTr="006309E0">
        <w:tc>
          <w:tcPr>
            <w:tcW w:w="0" w:type="auto"/>
          </w:tcPr>
          <w:p w:rsidR="00982C95" w:rsidRPr="00704964" w:rsidRDefault="00982C95" w:rsidP="00982C95">
            <w:pPr>
              <w:ind w:firstLine="709"/>
              <w:contextualSpacing/>
              <w:rPr>
                <w:szCs w:val="24"/>
              </w:rPr>
            </w:pPr>
            <w:r w:rsidRPr="00704964">
              <w:rPr>
                <w:szCs w:val="24"/>
              </w:rPr>
              <w:t>11</w:t>
            </w:r>
          </w:p>
        </w:tc>
        <w:tc>
          <w:tcPr>
            <w:tcW w:w="0" w:type="auto"/>
          </w:tcPr>
          <w:p w:rsidR="00982C95" w:rsidRPr="00704964" w:rsidRDefault="00982C95" w:rsidP="00982C95">
            <w:pPr>
              <w:ind w:firstLine="709"/>
              <w:contextualSpacing/>
              <w:rPr>
                <w:szCs w:val="24"/>
              </w:rPr>
            </w:pPr>
            <w:r w:rsidRPr="00704964">
              <w:rPr>
                <w:szCs w:val="24"/>
              </w:rPr>
              <w:t>Противопожарная группа</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5173E6">
            <w:pPr>
              <w:contextualSpacing/>
              <w:rPr>
                <w:szCs w:val="24"/>
              </w:rPr>
            </w:pPr>
            <w:r w:rsidRPr="00704964">
              <w:rPr>
                <w:szCs w:val="24"/>
              </w:rPr>
              <w:t>6</w:t>
            </w:r>
          </w:p>
        </w:tc>
        <w:tc>
          <w:tcPr>
            <w:tcW w:w="0" w:type="auto"/>
          </w:tcPr>
          <w:p w:rsidR="00982C95" w:rsidRPr="00704964" w:rsidRDefault="00982C95" w:rsidP="005173E6">
            <w:pPr>
              <w:ind w:firstLine="43"/>
              <w:contextualSpacing/>
              <w:rPr>
                <w:szCs w:val="24"/>
              </w:rPr>
            </w:pPr>
            <w:r w:rsidRPr="00704964">
              <w:rPr>
                <w:szCs w:val="24"/>
              </w:rPr>
              <w:t xml:space="preserve">1  </w:t>
            </w:r>
          </w:p>
          <w:p w:rsidR="00982C95" w:rsidRPr="00704964" w:rsidRDefault="00982C95" w:rsidP="005173E6">
            <w:pPr>
              <w:ind w:firstLine="43"/>
              <w:contextualSpacing/>
              <w:rPr>
                <w:szCs w:val="24"/>
              </w:rPr>
            </w:pPr>
          </w:p>
        </w:tc>
        <w:tc>
          <w:tcPr>
            <w:tcW w:w="0" w:type="auto"/>
          </w:tcPr>
          <w:p w:rsidR="00982C95" w:rsidRPr="00704964" w:rsidRDefault="00982C95" w:rsidP="00982C95">
            <w:pPr>
              <w:ind w:firstLine="709"/>
              <w:contextualSpacing/>
              <w:rPr>
                <w:szCs w:val="24"/>
              </w:rPr>
            </w:pPr>
            <w:r w:rsidRPr="00704964">
              <w:rPr>
                <w:szCs w:val="24"/>
              </w:rPr>
              <w:t>10</w:t>
            </w:r>
          </w:p>
        </w:tc>
        <w:tc>
          <w:tcPr>
            <w:tcW w:w="0" w:type="auto"/>
          </w:tcPr>
          <w:p w:rsidR="00982C95" w:rsidRPr="00704964" w:rsidRDefault="00982C95" w:rsidP="00982C95">
            <w:pPr>
              <w:ind w:firstLine="709"/>
              <w:contextualSpacing/>
              <w:rPr>
                <w:szCs w:val="24"/>
              </w:rPr>
            </w:pPr>
            <w:r w:rsidRPr="00704964">
              <w:rPr>
                <w:szCs w:val="24"/>
              </w:rPr>
              <w:t>6</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r>
      <w:tr w:rsidR="00982C95" w:rsidRPr="00704964" w:rsidTr="006309E0">
        <w:tc>
          <w:tcPr>
            <w:tcW w:w="0" w:type="auto"/>
          </w:tcPr>
          <w:p w:rsidR="00982C95" w:rsidRPr="00704964" w:rsidRDefault="00982C95" w:rsidP="00982C95">
            <w:pPr>
              <w:ind w:firstLine="709"/>
              <w:contextualSpacing/>
              <w:rPr>
                <w:szCs w:val="24"/>
              </w:rPr>
            </w:pPr>
            <w:r w:rsidRPr="00704964">
              <w:rPr>
                <w:szCs w:val="24"/>
              </w:rPr>
              <w:t>17</w:t>
            </w:r>
          </w:p>
        </w:tc>
        <w:tc>
          <w:tcPr>
            <w:tcW w:w="0" w:type="auto"/>
          </w:tcPr>
          <w:p w:rsidR="00982C95" w:rsidRPr="00704964" w:rsidRDefault="00982C95" w:rsidP="00982C95">
            <w:pPr>
              <w:ind w:firstLine="709"/>
              <w:contextualSpacing/>
              <w:rPr>
                <w:szCs w:val="24"/>
              </w:rPr>
            </w:pPr>
            <w:r w:rsidRPr="00704964">
              <w:rPr>
                <w:szCs w:val="24"/>
              </w:rPr>
              <w:t>Звено охраны общественного порядка</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5173E6">
            <w:pPr>
              <w:contextualSpacing/>
              <w:rPr>
                <w:szCs w:val="24"/>
              </w:rPr>
            </w:pPr>
            <w:r w:rsidRPr="00704964">
              <w:rPr>
                <w:szCs w:val="24"/>
              </w:rPr>
              <w:t xml:space="preserve">4 </w:t>
            </w:r>
          </w:p>
        </w:tc>
        <w:tc>
          <w:tcPr>
            <w:tcW w:w="0" w:type="auto"/>
          </w:tcPr>
          <w:p w:rsidR="00982C95" w:rsidRPr="00704964" w:rsidRDefault="00982C95" w:rsidP="005173E6">
            <w:pPr>
              <w:ind w:firstLine="43"/>
              <w:contextualSpacing/>
              <w:rPr>
                <w:szCs w:val="24"/>
              </w:rPr>
            </w:pPr>
            <w:r w:rsidRPr="00704964">
              <w:rPr>
                <w:szCs w:val="24"/>
              </w:rPr>
              <w:t>1</w:t>
            </w:r>
          </w:p>
          <w:p w:rsidR="00982C95" w:rsidRPr="00704964" w:rsidRDefault="00982C95" w:rsidP="005173E6">
            <w:pPr>
              <w:ind w:firstLine="43"/>
              <w:contextualSpacing/>
              <w:rPr>
                <w:szCs w:val="24"/>
              </w:rPr>
            </w:pPr>
          </w:p>
        </w:tc>
        <w:tc>
          <w:tcPr>
            <w:tcW w:w="0" w:type="auto"/>
          </w:tcPr>
          <w:p w:rsidR="00982C95" w:rsidRPr="00704964" w:rsidRDefault="00982C95" w:rsidP="00982C95">
            <w:pPr>
              <w:ind w:firstLine="709"/>
              <w:contextualSpacing/>
              <w:rPr>
                <w:szCs w:val="24"/>
              </w:rPr>
            </w:pPr>
            <w:r w:rsidRPr="00704964">
              <w:rPr>
                <w:szCs w:val="24"/>
              </w:rPr>
              <w:t>1</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r>
      <w:tr w:rsidR="00982C95" w:rsidRPr="00704964" w:rsidTr="006309E0">
        <w:tc>
          <w:tcPr>
            <w:tcW w:w="0" w:type="auto"/>
          </w:tcPr>
          <w:p w:rsidR="00982C95" w:rsidRPr="00704964" w:rsidRDefault="00982C95" w:rsidP="00982C95">
            <w:pPr>
              <w:ind w:firstLine="709"/>
              <w:contextualSpacing/>
              <w:rPr>
                <w:szCs w:val="24"/>
              </w:rPr>
            </w:pPr>
            <w:r w:rsidRPr="00704964">
              <w:rPr>
                <w:szCs w:val="24"/>
              </w:rPr>
              <w:t>23</w:t>
            </w:r>
          </w:p>
        </w:tc>
        <w:tc>
          <w:tcPr>
            <w:tcW w:w="0" w:type="auto"/>
          </w:tcPr>
          <w:p w:rsidR="00982C95" w:rsidRPr="00704964" w:rsidRDefault="00982C95" w:rsidP="00982C95">
            <w:pPr>
              <w:ind w:firstLine="709"/>
              <w:contextualSpacing/>
              <w:rPr>
                <w:szCs w:val="24"/>
              </w:rPr>
            </w:pPr>
            <w:r w:rsidRPr="00704964">
              <w:rPr>
                <w:szCs w:val="24"/>
              </w:rPr>
              <w:t>Подвижной пункт продовольственного, вещевого снабжения и питания</w:t>
            </w:r>
          </w:p>
        </w:tc>
        <w:tc>
          <w:tcPr>
            <w:tcW w:w="0" w:type="auto"/>
          </w:tcPr>
          <w:p w:rsidR="00982C95" w:rsidRPr="00704964" w:rsidRDefault="00982C95" w:rsidP="00982C95">
            <w:pPr>
              <w:ind w:firstLine="709"/>
              <w:contextualSpacing/>
              <w:rPr>
                <w:szCs w:val="24"/>
              </w:rPr>
            </w:pPr>
            <w:r w:rsidRPr="00704964">
              <w:rPr>
                <w:szCs w:val="24"/>
              </w:rPr>
              <w:t>Отдел торговли, бытового обслуживания и по защите прав потребителей на базе торговых предприятий района</w:t>
            </w:r>
          </w:p>
          <w:p w:rsidR="00982C95" w:rsidRPr="00704964" w:rsidRDefault="00982C95" w:rsidP="00982C95">
            <w:pPr>
              <w:ind w:firstLine="709"/>
              <w:contextualSpacing/>
              <w:rPr>
                <w:szCs w:val="24"/>
              </w:rPr>
            </w:pPr>
          </w:p>
        </w:tc>
        <w:tc>
          <w:tcPr>
            <w:tcW w:w="0" w:type="auto"/>
          </w:tcPr>
          <w:p w:rsidR="00982C95" w:rsidRPr="00704964" w:rsidRDefault="00982C95" w:rsidP="005173E6">
            <w:pPr>
              <w:contextualSpacing/>
              <w:rPr>
                <w:szCs w:val="24"/>
              </w:rPr>
            </w:pPr>
            <w:r w:rsidRPr="00704964">
              <w:rPr>
                <w:szCs w:val="24"/>
              </w:rPr>
              <w:t>25</w:t>
            </w:r>
          </w:p>
        </w:tc>
        <w:tc>
          <w:tcPr>
            <w:tcW w:w="0" w:type="auto"/>
          </w:tcPr>
          <w:p w:rsidR="00982C95" w:rsidRPr="00704964" w:rsidRDefault="00982C95" w:rsidP="005173E6">
            <w:pPr>
              <w:ind w:firstLine="43"/>
              <w:contextualSpacing/>
              <w:rPr>
                <w:szCs w:val="24"/>
              </w:rPr>
            </w:pPr>
            <w:r w:rsidRPr="00704964">
              <w:rPr>
                <w:szCs w:val="24"/>
              </w:rPr>
              <w:t>4</w:t>
            </w: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c>
          <w:tcPr>
            <w:tcW w:w="0" w:type="auto"/>
          </w:tcPr>
          <w:p w:rsidR="00982C95" w:rsidRPr="00704964" w:rsidRDefault="00982C95" w:rsidP="00982C95">
            <w:pPr>
              <w:ind w:firstLine="709"/>
              <w:contextualSpacing/>
              <w:rPr>
                <w:szCs w:val="24"/>
              </w:rPr>
            </w:pPr>
          </w:p>
        </w:tc>
      </w:tr>
    </w:tbl>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6. "Ч" + 3 - 8.00. - Уточнить планы ГО, расчеты по выдаче населению средств индивидуальной защиты, по дооборудованию  приспосабливаемых помещений для  защиты  населения.</w:t>
      </w:r>
    </w:p>
    <w:p w:rsidR="00982C95" w:rsidRPr="00704964" w:rsidRDefault="00982C95" w:rsidP="00D00801">
      <w:pPr>
        <w:ind w:firstLine="709"/>
        <w:contextualSpacing/>
        <w:rPr>
          <w:szCs w:val="24"/>
        </w:rPr>
      </w:pPr>
      <w:r w:rsidRPr="00704964">
        <w:rPr>
          <w:szCs w:val="24"/>
        </w:rPr>
        <w:t xml:space="preserve"> 7. "Ч" + 3 - 8.00 - Развернуть и подготовить к работе пункты выдачи  </w:t>
      </w:r>
      <w:proofErr w:type="gramStart"/>
      <w:r w:rsidRPr="00704964">
        <w:rPr>
          <w:szCs w:val="24"/>
        </w:rPr>
        <w:t>СИЗ</w:t>
      </w:r>
      <w:proofErr w:type="gramEnd"/>
      <w:r w:rsidRPr="00704964">
        <w:rPr>
          <w:szCs w:val="24"/>
        </w:rPr>
        <w:t>.</w:t>
      </w:r>
    </w:p>
    <w:tbl>
      <w:tblPr>
        <w:tblpPr w:leftFromText="180" w:rightFromText="180" w:vertAnchor="text" w:horzAnchor="page" w:tblpX="757" w:tblpY="19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90"/>
        <w:gridCol w:w="468"/>
        <w:gridCol w:w="468"/>
        <w:gridCol w:w="468"/>
        <w:gridCol w:w="472"/>
        <w:gridCol w:w="473"/>
        <w:gridCol w:w="472"/>
        <w:gridCol w:w="473"/>
        <w:gridCol w:w="472"/>
        <w:gridCol w:w="473"/>
        <w:gridCol w:w="472"/>
        <w:gridCol w:w="473"/>
        <w:gridCol w:w="1800"/>
        <w:gridCol w:w="1620"/>
      </w:tblGrid>
      <w:tr w:rsidR="00982C95" w:rsidRPr="00704964" w:rsidTr="00470C3F">
        <w:trPr>
          <w:cantSplit/>
          <w:trHeight w:val="414"/>
        </w:trPr>
        <w:tc>
          <w:tcPr>
            <w:tcW w:w="534" w:type="dxa"/>
            <w:vMerge w:val="restart"/>
            <w:vAlign w:val="center"/>
          </w:tcPr>
          <w:p w:rsidR="00982C95" w:rsidRPr="00704964" w:rsidRDefault="00982C95" w:rsidP="00982C95">
            <w:pPr>
              <w:ind w:firstLine="709"/>
              <w:contextualSpacing/>
              <w:rPr>
                <w:szCs w:val="24"/>
              </w:rPr>
            </w:pPr>
            <w:r w:rsidRPr="00704964">
              <w:rPr>
                <w:szCs w:val="24"/>
              </w:rPr>
              <w:t>№</w:t>
            </w:r>
          </w:p>
          <w:p w:rsidR="00982C95" w:rsidRPr="00704964" w:rsidRDefault="00982C95" w:rsidP="00982C95">
            <w:pPr>
              <w:ind w:firstLine="709"/>
              <w:contextualSpacing/>
              <w:rPr>
                <w:szCs w:val="24"/>
              </w:rPr>
            </w:pPr>
            <w:proofErr w:type="gramStart"/>
            <w:r w:rsidRPr="00704964">
              <w:rPr>
                <w:szCs w:val="24"/>
              </w:rPr>
              <w:t>п</w:t>
            </w:r>
            <w:proofErr w:type="gramEnd"/>
            <w:r w:rsidRPr="00704964">
              <w:rPr>
                <w:szCs w:val="24"/>
              </w:rPr>
              <w:lastRenderedPageBreak/>
              <w:t>/п</w:t>
            </w:r>
          </w:p>
        </w:tc>
        <w:tc>
          <w:tcPr>
            <w:tcW w:w="1590" w:type="dxa"/>
            <w:vMerge w:val="restart"/>
            <w:vAlign w:val="center"/>
          </w:tcPr>
          <w:p w:rsidR="00982C95" w:rsidRPr="00704964" w:rsidRDefault="00982C95" w:rsidP="00982C95">
            <w:pPr>
              <w:ind w:firstLine="709"/>
              <w:contextualSpacing/>
              <w:rPr>
                <w:szCs w:val="24"/>
              </w:rPr>
            </w:pPr>
            <w:r w:rsidRPr="00704964">
              <w:rPr>
                <w:szCs w:val="24"/>
              </w:rPr>
              <w:lastRenderedPageBreak/>
              <w:t xml:space="preserve">Населенные </w:t>
            </w:r>
            <w:r w:rsidRPr="00704964">
              <w:rPr>
                <w:szCs w:val="24"/>
              </w:rPr>
              <w:lastRenderedPageBreak/>
              <w:t xml:space="preserve">пункты района, города </w:t>
            </w:r>
          </w:p>
          <w:p w:rsidR="00982C95" w:rsidRPr="00704964" w:rsidRDefault="00982C95" w:rsidP="00982C95">
            <w:pPr>
              <w:ind w:firstLine="709"/>
              <w:contextualSpacing/>
              <w:rPr>
                <w:szCs w:val="24"/>
              </w:rPr>
            </w:pPr>
            <w:r w:rsidRPr="00704964">
              <w:rPr>
                <w:szCs w:val="24"/>
              </w:rPr>
              <w:t>в которых развертываются ПВСИЗ</w:t>
            </w:r>
          </w:p>
          <w:p w:rsidR="00982C95" w:rsidRPr="00704964" w:rsidRDefault="00982C95" w:rsidP="00982C95">
            <w:pPr>
              <w:ind w:firstLine="709"/>
              <w:contextualSpacing/>
              <w:rPr>
                <w:szCs w:val="24"/>
              </w:rPr>
            </w:pPr>
          </w:p>
        </w:tc>
        <w:tc>
          <w:tcPr>
            <w:tcW w:w="1404" w:type="dxa"/>
            <w:gridSpan w:val="3"/>
            <w:vMerge w:val="restart"/>
            <w:vAlign w:val="center"/>
          </w:tcPr>
          <w:p w:rsidR="00982C95" w:rsidRPr="00704964" w:rsidRDefault="00982C95" w:rsidP="00982C95">
            <w:pPr>
              <w:ind w:firstLine="709"/>
              <w:contextualSpacing/>
              <w:rPr>
                <w:szCs w:val="24"/>
              </w:rPr>
            </w:pPr>
            <w:r w:rsidRPr="00704964">
              <w:rPr>
                <w:szCs w:val="24"/>
              </w:rPr>
              <w:lastRenderedPageBreak/>
              <w:t xml:space="preserve">Проживающее </w:t>
            </w:r>
          </w:p>
          <w:p w:rsidR="00982C95" w:rsidRPr="00704964" w:rsidRDefault="00982C95" w:rsidP="00982C95">
            <w:pPr>
              <w:ind w:firstLine="709"/>
              <w:contextualSpacing/>
              <w:rPr>
                <w:szCs w:val="24"/>
              </w:rPr>
            </w:pPr>
            <w:r w:rsidRPr="00704964">
              <w:rPr>
                <w:szCs w:val="24"/>
              </w:rPr>
              <w:lastRenderedPageBreak/>
              <w:t>население в тыс. чел.</w:t>
            </w:r>
          </w:p>
        </w:tc>
        <w:tc>
          <w:tcPr>
            <w:tcW w:w="3780" w:type="dxa"/>
            <w:gridSpan w:val="8"/>
            <w:vMerge w:val="restart"/>
            <w:vAlign w:val="center"/>
          </w:tcPr>
          <w:p w:rsidR="00982C95" w:rsidRPr="00704964" w:rsidRDefault="00982C95" w:rsidP="00982C95">
            <w:pPr>
              <w:ind w:firstLine="709"/>
              <w:contextualSpacing/>
              <w:rPr>
                <w:szCs w:val="24"/>
              </w:rPr>
            </w:pPr>
            <w:r w:rsidRPr="00704964">
              <w:rPr>
                <w:szCs w:val="24"/>
              </w:rPr>
              <w:lastRenderedPageBreak/>
              <w:t>Поступит на ПВСИЗ</w:t>
            </w:r>
          </w:p>
        </w:tc>
        <w:tc>
          <w:tcPr>
            <w:tcW w:w="1800" w:type="dxa"/>
            <w:vMerge w:val="restart"/>
            <w:vAlign w:val="center"/>
          </w:tcPr>
          <w:p w:rsidR="00982C95" w:rsidRPr="00704964" w:rsidRDefault="00982C95" w:rsidP="00982C95">
            <w:pPr>
              <w:ind w:firstLine="709"/>
              <w:contextualSpacing/>
              <w:rPr>
                <w:szCs w:val="24"/>
              </w:rPr>
            </w:pPr>
            <w:r w:rsidRPr="00704964">
              <w:rPr>
                <w:szCs w:val="24"/>
              </w:rPr>
              <w:t xml:space="preserve">Организации, </w:t>
            </w:r>
            <w:r w:rsidRPr="00704964">
              <w:rPr>
                <w:szCs w:val="24"/>
              </w:rPr>
              <w:lastRenderedPageBreak/>
              <w:t xml:space="preserve">предприятия, </w:t>
            </w:r>
          </w:p>
          <w:p w:rsidR="00982C95" w:rsidRPr="00704964" w:rsidRDefault="00982C95" w:rsidP="00982C95">
            <w:pPr>
              <w:ind w:firstLine="709"/>
              <w:contextualSpacing/>
              <w:rPr>
                <w:szCs w:val="24"/>
              </w:rPr>
            </w:pPr>
            <w:r w:rsidRPr="00704964">
              <w:rPr>
                <w:szCs w:val="24"/>
              </w:rPr>
              <w:t xml:space="preserve">учреждения, </w:t>
            </w:r>
          </w:p>
          <w:p w:rsidR="00982C95" w:rsidRPr="00704964" w:rsidRDefault="00982C95" w:rsidP="00982C95">
            <w:pPr>
              <w:ind w:firstLine="709"/>
              <w:contextualSpacing/>
              <w:rPr>
                <w:szCs w:val="24"/>
              </w:rPr>
            </w:pPr>
            <w:r w:rsidRPr="00704964">
              <w:rPr>
                <w:szCs w:val="24"/>
              </w:rPr>
              <w:t xml:space="preserve">на </w:t>
            </w:r>
            <w:proofErr w:type="gramStart"/>
            <w:r w:rsidRPr="00704964">
              <w:rPr>
                <w:szCs w:val="24"/>
              </w:rPr>
              <w:t>базе</w:t>
            </w:r>
            <w:proofErr w:type="gramEnd"/>
            <w:r w:rsidRPr="00704964">
              <w:rPr>
                <w:szCs w:val="24"/>
              </w:rPr>
              <w:t xml:space="preserve"> которых развертываются ПВСИЗ</w:t>
            </w:r>
          </w:p>
          <w:p w:rsidR="00982C95" w:rsidRPr="00704964" w:rsidRDefault="00982C95" w:rsidP="00982C95">
            <w:pPr>
              <w:ind w:firstLine="709"/>
              <w:contextualSpacing/>
              <w:rPr>
                <w:szCs w:val="24"/>
              </w:rPr>
            </w:pPr>
            <w:r w:rsidRPr="00704964">
              <w:rPr>
                <w:szCs w:val="24"/>
              </w:rPr>
              <w:t>(№№ телефонов)</w:t>
            </w:r>
          </w:p>
        </w:tc>
        <w:tc>
          <w:tcPr>
            <w:tcW w:w="1620" w:type="dxa"/>
            <w:vMerge w:val="restart"/>
            <w:vAlign w:val="center"/>
          </w:tcPr>
          <w:p w:rsidR="00982C95" w:rsidRPr="00704964" w:rsidRDefault="00982C95" w:rsidP="00982C95">
            <w:pPr>
              <w:ind w:firstLine="709"/>
              <w:contextualSpacing/>
              <w:rPr>
                <w:szCs w:val="24"/>
              </w:rPr>
            </w:pPr>
            <w:r w:rsidRPr="00704964">
              <w:rPr>
                <w:szCs w:val="24"/>
              </w:rPr>
              <w:lastRenderedPageBreak/>
              <w:t>Организации,</w:t>
            </w:r>
          </w:p>
          <w:p w:rsidR="00982C95" w:rsidRPr="00704964" w:rsidRDefault="00982C95" w:rsidP="00982C95">
            <w:pPr>
              <w:ind w:firstLine="709"/>
              <w:contextualSpacing/>
              <w:rPr>
                <w:szCs w:val="24"/>
              </w:rPr>
            </w:pPr>
            <w:r w:rsidRPr="00704964">
              <w:rPr>
                <w:szCs w:val="24"/>
              </w:rPr>
              <w:lastRenderedPageBreak/>
              <w:t>предприятия,</w:t>
            </w:r>
          </w:p>
          <w:p w:rsidR="00982C95" w:rsidRPr="00704964" w:rsidRDefault="00982C95" w:rsidP="00982C95">
            <w:pPr>
              <w:ind w:firstLine="709"/>
              <w:contextualSpacing/>
              <w:rPr>
                <w:szCs w:val="24"/>
              </w:rPr>
            </w:pPr>
            <w:r w:rsidRPr="00704964">
              <w:rPr>
                <w:szCs w:val="24"/>
              </w:rPr>
              <w:t>учреждения,</w:t>
            </w:r>
          </w:p>
          <w:p w:rsidR="00982C95" w:rsidRPr="00704964" w:rsidRDefault="00982C95" w:rsidP="00982C95">
            <w:pPr>
              <w:ind w:firstLine="709"/>
              <w:contextualSpacing/>
              <w:rPr>
                <w:szCs w:val="24"/>
              </w:rPr>
            </w:pPr>
            <w:r w:rsidRPr="00704964">
              <w:rPr>
                <w:szCs w:val="24"/>
              </w:rPr>
              <w:t>выделяющие автотранспорт для доставки имущества ГО на ПВСИЗ</w:t>
            </w:r>
          </w:p>
          <w:p w:rsidR="00982C95" w:rsidRPr="00704964" w:rsidRDefault="00982C95" w:rsidP="00982C95">
            <w:pPr>
              <w:ind w:firstLine="709"/>
              <w:contextualSpacing/>
              <w:rPr>
                <w:szCs w:val="24"/>
              </w:rPr>
            </w:pPr>
            <w:r w:rsidRPr="00704964">
              <w:rPr>
                <w:szCs w:val="24"/>
              </w:rPr>
              <w:t>(№№ телефонов)</w:t>
            </w:r>
          </w:p>
        </w:tc>
      </w:tr>
      <w:tr w:rsidR="00982C95" w:rsidRPr="00704964" w:rsidTr="00470C3F">
        <w:trPr>
          <w:cantSplit/>
          <w:trHeight w:val="700"/>
        </w:trPr>
        <w:tc>
          <w:tcPr>
            <w:tcW w:w="534" w:type="dxa"/>
            <w:vMerge/>
            <w:vAlign w:val="center"/>
          </w:tcPr>
          <w:p w:rsidR="00982C95" w:rsidRPr="00704964" w:rsidRDefault="00982C95" w:rsidP="00982C95">
            <w:pPr>
              <w:ind w:firstLine="709"/>
              <w:contextualSpacing/>
              <w:rPr>
                <w:szCs w:val="24"/>
              </w:rPr>
            </w:pPr>
          </w:p>
        </w:tc>
        <w:tc>
          <w:tcPr>
            <w:tcW w:w="1590" w:type="dxa"/>
            <w:vMerge/>
            <w:vAlign w:val="center"/>
          </w:tcPr>
          <w:p w:rsidR="00982C95" w:rsidRPr="00704964" w:rsidRDefault="00982C95" w:rsidP="00982C95">
            <w:pPr>
              <w:ind w:firstLine="709"/>
              <w:contextualSpacing/>
              <w:rPr>
                <w:szCs w:val="24"/>
              </w:rPr>
            </w:pPr>
          </w:p>
        </w:tc>
        <w:tc>
          <w:tcPr>
            <w:tcW w:w="1404" w:type="dxa"/>
            <w:gridSpan w:val="3"/>
            <w:vMerge/>
            <w:vAlign w:val="center"/>
          </w:tcPr>
          <w:p w:rsidR="00982C95" w:rsidRPr="00704964" w:rsidRDefault="00982C95" w:rsidP="00982C95">
            <w:pPr>
              <w:ind w:firstLine="709"/>
              <w:contextualSpacing/>
              <w:rPr>
                <w:szCs w:val="24"/>
              </w:rPr>
            </w:pPr>
          </w:p>
        </w:tc>
        <w:tc>
          <w:tcPr>
            <w:tcW w:w="3780" w:type="dxa"/>
            <w:gridSpan w:val="8"/>
            <w:vMerge/>
            <w:vAlign w:val="center"/>
          </w:tcPr>
          <w:p w:rsidR="00982C95" w:rsidRPr="00704964" w:rsidRDefault="00982C95" w:rsidP="00982C95">
            <w:pPr>
              <w:ind w:firstLine="709"/>
              <w:contextualSpacing/>
              <w:rPr>
                <w:szCs w:val="24"/>
              </w:rPr>
            </w:pPr>
          </w:p>
        </w:tc>
        <w:tc>
          <w:tcPr>
            <w:tcW w:w="1800" w:type="dxa"/>
            <w:vMerge/>
            <w:vAlign w:val="center"/>
          </w:tcPr>
          <w:p w:rsidR="00982C95" w:rsidRPr="00704964" w:rsidRDefault="00982C95" w:rsidP="00982C95">
            <w:pPr>
              <w:ind w:firstLine="709"/>
              <w:contextualSpacing/>
              <w:rPr>
                <w:szCs w:val="24"/>
              </w:rPr>
            </w:pPr>
          </w:p>
        </w:tc>
        <w:tc>
          <w:tcPr>
            <w:tcW w:w="1620" w:type="dxa"/>
            <w:vMerge/>
            <w:vAlign w:val="center"/>
          </w:tcPr>
          <w:p w:rsidR="00982C95" w:rsidRPr="00704964" w:rsidRDefault="00982C95" w:rsidP="00982C95">
            <w:pPr>
              <w:ind w:firstLine="709"/>
              <w:contextualSpacing/>
              <w:rPr>
                <w:szCs w:val="24"/>
              </w:rPr>
            </w:pPr>
          </w:p>
        </w:tc>
      </w:tr>
      <w:tr w:rsidR="00982C95" w:rsidRPr="00704964" w:rsidTr="00470C3F">
        <w:trPr>
          <w:cantSplit/>
          <w:trHeight w:val="414"/>
        </w:trPr>
        <w:tc>
          <w:tcPr>
            <w:tcW w:w="534" w:type="dxa"/>
            <w:vMerge/>
            <w:vAlign w:val="center"/>
          </w:tcPr>
          <w:p w:rsidR="00982C95" w:rsidRPr="00704964" w:rsidRDefault="00982C95" w:rsidP="00982C95">
            <w:pPr>
              <w:ind w:firstLine="709"/>
              <w:contextualSpacing/>
              <w:rPr>
                <w:szCs w:val="24"/>
              </w:rPr>
            </w:pPr>
          </w:p>
        </w:tc>
        <w:tc>
          <w:tcPr>
            <w:tcW w:w="1590" w:type="dxa"/>
            <w:vMerge/>
            <w:vAlign w:val="center"/>
          </w:tcPr>
          <w:p w:rsidR="00982C95" w:rsidRPr="00704964" w:rsidRDefault="00982C95" w:rsidP="00982C95">
            <w:pPr>
              <w:ind w:firstLine="709"/>
              <w:contextualSpacing/>
              <w:rPr>
                <w:szCs w:val="24"/>
              </w:rPr>
            </w:pPr>
          </w:p>
        </w:tc>
        <w:tc>
          <w:tcPr>
            <w:tcW w:w="1404" w:type="dxa"/>
            <w:gridSpan w:val="3"/>
            <w:vMerge/>
            <w:vAlign w:val="center"/>
          </w:tcPr>
          <w:p w:rsidR="00982C95" w:rsidRPr="00704964" w:rsidRDefault="00982C95" w:rsidP="00982C95">
            <w:pPr>
              <w:ind w:firstLine="709"/>
              <w:contextualSpacing/>
              <w:rPr>
                <w:szCs w:val="24"/>
              </w:rPr>
            </w:pPr>
          </w:p>
        </w:tc>
        <w:tc>
          <w:tcPr>
            <w:tcW w:w="472"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ГП-5</w:t>
            </w:r>
          </w:p>
        </w:tc>
        <w:tc>
          <w:tcPr>
            <w:tcW w:w="473"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ПДФ-Д (А)</w:t>
            </w:r>
          </w:p>
        </w:tc>
        <w:tc>
          <w:tcPr>
            <w:tcW w:w="472"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ПДФ-Ш (А)</w:t>
            </w:r>
          </w:p>
        </w:tc>
        <w:tc>
          <w:tcPr>
            <w:tcW w:w="473"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КЗД-4</w:t>
            </w:r>
          </w:p>
        </w:tc>
        <w:tc>
          <w:tcPr>
            <w:tcW w:w="472"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ВПХР</w:t>
            </w:r>
          </w:p>
        </w:tc>
        <w:tc>
          <w:tcPr>
            <w:tcW w:w="473"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ДП-5 и модификации</w:t>
            </w:r>
          </w:p>
        </w:tc>
        <w:tc>
          <w:tcPr>
            <w:tcW w:w="472"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ДП-22/ДП-24</w:t>
            </w:r>
          </w:p>
        </w:tc>
        <w:tc>
          <w:tcPr>
            <w:tcW w:w="473"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ИПП-8</w:t>
            </w:r>
          </w:p>
        </w:tc>
        <w:tc>
          <w:tcPr>
            <w:tcW w:w="1800" w:type="dxa"/>
            <w:vMerge/>
            <w:vAlign w:val="center"/>
          </w:tcPr>
          <w:p w:rsidR="00982C95" w:rsidRPr="00704964" w:rsidRDefault="00982C95" w:rsidP="00982C95">
            <w:pPr>
              <w:ind w:firstLine="709"/>
              <w:contextualSpacing/>
              <w:rPr>
                <w:szCs w:val="24"/>
              </w:rPr>
            </w:pPr>
          </w:p>
        </w:tc>
        <w:tc>
          <w:tcPr>
            <w:tcW w:w="1620" w:type="dxa"/>
            <w:vMerge/>
            <w:vAlign w:val="center"/>
          </w:tcPr>
          <w:p w:rsidR="00982C95" w:rsidRPr="00704964" w:rsidRDefault="00982C95" w:rsidP="00982C95">
            <w:pPr>
              <w:ind w:firstLine="709"/>
              <w:contextualSpacing/>
              <w:rPr>
                <w:szCs w:val="24"/>
              </w:rPr>
            </w:pPr>
          </w:p>
        </w:tc>
      </w:tr>
      <w:tr w:rsidR="00982C95" w:rsidRPr="00704964" w:rsidTr="00470C3F">
        <w:trPr>
          <w:cantSplit/>
          <w:trHeight w:val="414"/>
        </w:trPr>
        <w:tc>
          <w:tcPr>
            <w:tcW w:w="534" w:type="dxa"/>
            <w:vMerge/>
            <w:vAlign w:val="center"/>
          </w:tcPr>
          <w:p w:rsidR="00982C95" w:rsidRPr="00704964" w:rsidRDefault="00982C95" w:rsidP="00982C95">
            <w:pPr>
              <w:ind w:firstLine="709"/>
              <w:contextualSpacing/>
              <w:rPr>
                <w:szCs w:val="24"/>
              </w:rPr>
            </w:pPr>
          </w:p>
        </w:tc>
        <w:tc>
          <w:tcPr>
            <w:tcW w:w="1590" w:type="dxa"/>
            <w:vMerge/>
            <w:vAlign w:val="center"/>
          </w:tcPr>
          <w:p w:rsidR="00982C95" w:rsidRPr="00704964" w:rsidRDefault="00982C95" w:rsidP="00982C95">
            <w:pPr>
              <w:ind w:firstLine="709"/>
              <w:contextualSpacing/>
              <w:rPr>
                <w:szCs w:val="24"/>
              </w:rPr>
            </w:pPr>
          </w:p>
        </w:tc>
        <w:tc>
          <w:tcPr>
            <w:tcW w:w="468"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взрослые</w:t>
            </w:r>
          </w:p>
        </w:tc>
        <w:tc>
          <w:tcPr>
            <w:tcW w:w="468"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дети</w:t>
            </w:r>
          </w:p>
        </w:tc>
        <w:tc>
          <w:tcPr>
            <w:tcW w:w="468" w:type="dxa"/>
            <w:vMerge w:val="restart"/>
            <w:textDirection w:val="btLr"/>
            <w:vAlign w:val="center"/>
          </w:tcPr>
          <w:p w:rsidR="00982C95" w:rsidRPr="00704964" w:rsidRDefault="00982C95" w:rsidP="00982C95">
            <w:pPr>
              <w:ind w:left="113" w:right="113" w:firstLine="709"/>
              <w:contextualSpacing/>
              <w:rPr>
                <w:szCs w:val="24"/>
              </w:rPr>
            </w:pPr>
            <w:r w:rsidRPr="00704964">
              <w:rPr>
                <w:szCs w:val="24"/>
              </w:rPr>
              <w:t xml:space="preserve">дети до </w:t>
            </w:r>
            <w:smartTag w:uri="urn:schemas-microsoft-com:office:smarttags" w:element="metricconverter">
              <w:smartTagPr>
                <w:attr w:name="ProductID" w:val="1 г"/>
              </w:smartTagPr>
              <w:r w:rsidRPr="00704964">
                <w:rPr>
                  <w:szCs w:val="24"/>
                </w:rPr>
                <w:t>1 г</w:t>
              </w:r>
            </w:smartTag>
            <w:r w:rsidRPr="00704964">
              <w:rPr>
                <w:szCs w:val="24"/>
              </w:rPr>
              <w:t>.</w:t>
            </w: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1800" w:type="dxa"/>
            <w:vMerge/>
            <w:vAlign w:val="center"/>
          </w:tcPr>
          <w:p w:rsidR="00982C95" w:rsidRPr="00704964" w:rsidRDefault="00982C95" w:rsidP="00982C95">
            <w:pPr>
              <w:ind w:firstLine="709"/>
              <w:contextualSpacing/>
              <w:rPr>
                <w:szCs w:val="24"/>
              </w:rPr>
            </w:pPr>
          </w:p>
        </w:tc>
        <w:tc>
          <w:tcPr>
            <w:tcW w:w="1620" w:type="dxa"/>
            <w:vMerge/>
            <w:vAlign w:val="center"/>
          </w:tcPr>
          <w:p w:rsidR="00982C95" w:rsidRPr="00704964" w:rsidRDefault="00982C95" w:rsidP="00982C95">
            <w:pPr>
              <w:ind w:firstLine="709"/>
              <w:contextualSpacing/>
              <w:rPr>
                <w:szCs w:val="24"/>
              </w:rPr>
            </w:pPr>
          </w:p>
        </w:tc>
      </w:tr>
      <w:tr w:rsidR="00982C95" w:rsidRPr="00704964" w:rsidTr="00470C3F">
        <w:trPr>
          <w:cantSplit/>
          <w:trHeight w:val="1027"/>
        </w:trPr>
        <w:tc>
          <w:tcPr>
            <w:tcW w:w="534" w:type="dxa"/>
            <w:vMerge/>
            <w:vAlign w:val="center"/>
          </w:tcPr>
          <w:p w:rsidR="00982C95" w:rsidRPr="00704964" w:rsidRDefault="00982C95" w:rsidP="00982C95">
            <w:pPr>
              <w:ind w:firstLine="709"/>
              <w:contextualSpacing/>
              <w:rPr>
                <w:szCs w:val="24"/>
              </w:rPr>
            </w:pPr>
          </w:p>
        </w:tc>
        <w:tc>
          <w:tcPr>
            <w:tcW w:w="1590" w:type="dxa"/>
            <w:vMerge/>
            <w:vAlign w:val="center"/>
          </w:tcPr>
          <w:p w:rsidR="00982C95" w:rsidRPr="00704964" w:rsidRDefault="00982C95" w:rsidP="00982C95">
            <w:pPr>
              <w:ind w:firstLine="709"/>
              <w:contextualSpacing/>
              <w:rPr>
                <w:szCs w:val="24"/>
              </w:rPr>
            </w:pPr>
          </w:p>
        </w:tc>
        <w:tc>
          <w:tcPr>
            <w:tcW w:w="468" w:type="dxa"/>
            <w:vMerge/>
            <w:vAlign w:val="center"/>
          </w:tcPr>
          <w:p w:rsidR="00982C95" w:rsidRPr="00704964" w:rsidRDefault="00982C95" w:rsidP="00982C95">
            <w:pPr>
              <w:ind w:firstLine="709"/>
              <w:contextualSpacing/>
              <w:rPr>
                <w:szCs w:val="24"/>
              </w:rPr>
            </w:pPr>
          </w:p>
        </w:tc>
        <w:tc>
          <w:tcPr>
            <w:tcW w:w="468" w:type="dxa"/>
            <w:vMerge/>
            <w:vAlign w:val="center"/>
          </w:tcPr>
          <w:p w:rsidR="00982C95" w:rsidRPr="00704964" w:rsidRDefault="00982C95" w:rsidP="00982C95">
            <w:pPr>
              <w:ind w:firstLine="709"/>
              <w:contextualSpacing/>
              <w:rPr>
                <w:szCs w:val="24"/>
              </w:rPr>
            </w:pPr>
          </w:p>
        </w:tc>
        <w:tc>
          <w:tcPr>
            <w:tcW w:w="468"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472" w:type="dxa"/>
            <w:vMerge/>
            <w:vAlign w:val="center"/>
          </w:tcPr>
          <w:p w:rsidR="00982C95" w:rsidRPr="00704964" w:rsidRDefault="00982C95" w:rsidP="00982C95">
            <w:pPr>
              <w:ind w:firstLine="709"/>
              <w:contextualSpacing/>
              <w:rPr>
                <w:szCs w:val="24"/>
              </w:rPr>
            </w:pPr>
          </w:p>
        </w:tc>
        <w:tc>
          <w:tcPr>
            <w:tcW w:w="473" w:type="dxa"/>
            <w:vMerge/>
            <w:vAlign w:val="center"/>
          </w:tcPr>
          <w:p w:rsidR="00982C95" w:rsidRPr="00704964" w:rsidRDefault="00982C95" w:rsidP="00982C95">
            <w:pPr>
              <w:ind w:firstLine="709"/>
              <w:contextualSpacing/>
              <w:rPr>
                <w:szCs w:val="24"/>
              </w:rPr>
            </w:pPr>
          </w:p>
        </w:tc>
        <w:tc>
          <w:tcPr>
            <w:tcW w:w="1800" w:type="dxa"/>
            <w:vMerge/>
            <w:vAlign w:val="center"/>
          </w:tcPr>
          <w:p w:rsidR="00982C95" w:rsidRPr="00704964" w:rsidRDefault="00982C95" w:rsidP="00982C95">
            <w:pPr>
              <w:ind w:firstLine="709"/>
              <w:contextualSpacing/>
              <w:rPr>
                <w:szCs w:val="24"/>
              </w:rPr>
            </w:pPr>
          </w:p>
        </w:tc>
        <w:tc>
          <w:tcPr>
            <w:tcW w:w="1620" w:type="dxa"/>
            <w:vMerge/>
            <w:vAlign w:val="center"/>
          </w:tcPr>
          <w:p w:rsidR="00982C95" w:rsidRPr="00704964" w:rsidRDefault="00982C95" w:rsidP="00982C95">
            <w:pPr>
              <w:ind w:firstLine="709"/>
              <w:contextualSpacing/>
              <w:rPr>
                <w:szCs w:val="24"/>
              </w:rPr>
            </w:pPr>
          </w:p>
        </w:tc>
      </w:tr>
      <w:tr w:rsidR="00982C95" w:rsidRPr="00704964" w:rsidTr="00470C3F">
        <w:tc>
          <w:tcPr>
            <w:tcW w:w="534" w:type="dxa"/>
            <w:vAlign w:val="center"/>
          </w:tcPr>
          <w:p w:rsidR="00982C95" w:rsidRPr="00704964" w:rsidRDefault="00982C95" w:rsidP="00982C95">
            <w:pPr>
              <w:ind w:firstLine="709"/>
              <w:contextualSpacing/>
              <w:rPr>
                <w:szCs w:val="24"/>
              </w:rPr>
            </w:pPr>
            <w:r w:rsidRPr="00704964">
              <w:rPr>
                <w:szCs w:val="24"/>
              </w:rPr>
              <w:t>1</w:t>
            </w:r>
          </w:p>
        </w:tc>
        <w:tc>
          <w:tcPr>
            <w:tcW w:w="1590" w:type="dxa"/>
            <w:vAlign w:val="center"/>
          </w:tcPr>
          <w:p w:rsidR="00982C95" w:rsidRPr="00704964" w:rsidRDefault="00982C95" w:rsidP="00982C95">
            <w:pPr>
              <w:ind w:firstLine="709"/>
              <w:contextualSpacing/>
              <w:rPr>
                <w:szCs w:val="24"/>
              </w:rPr>
            </w:pPr>
            <w:r w:rsidRPr="00704964">
              <w:rPr>
                <w:szCs w:val="24"/>
              </w:rPr>
              <w:t>2</w:t>
            </w:r>
          </w:p>
        </w:tc>
        <w:tc>
          <w:tcPr>
            <w:tcW w:w="468" w:type="dxa"/>
            <w:vAlign w:val="center"/>
          </w:tcPr>
          <w:p w:rsidR="00982C95" w:rsidRPr="00704964" w:rsidRDefault="00982C95" w:rsidP="00982C95">
            <w:pPr>
              <w:ind w:firstLine="709"/>
              <w:contextualSpacing/>
              <w:rPr>
                <w:szCs w:val="24"/>
              </w:rPr>
            </w:pPr>
            <w:r w:rsidRPr="00704964">
              <w:rPr>
                <w:szCs w:val="24"/>
              </w:rPr>
              <w:t>3</w:t>
            </w:r>
          </w:p>
        </w:tc>
        <w:tc>
          <w:tcPr>
            <w:tcW w:w="468" w:type="dxa"/>
            <w:vAlign w:val="center"/>
          </w:tcPr>
          <w:p w:rsidR="00982C95" w:rsidRPr="00704964" w:rsidRDefault="00982C95" w:rsidP="00982C95">
            <w:pPr>
              <w:ind w:firstLine="709"/>
              <w:contextualSpacing/>
              <w:rPr>
                <w:szCs w:val="24"/>
              </w:rPr>
            </w:pPr>
            <w:r w:rsidRPr="00704964">
              <w:rPr>
                <w:szCs w:val="24"/>
              </w:rPr>
              <w:t>4</w:t>
            </w:r>
          </w:p>
        </w:tc>
        <w:tc>
          <w:tcPr>
            <w:tcW w:w="468" w:type="dxa"/>
            <w:vAlign w:val="center"/>
          </w:tcPr>
          <w:p w:rsidR="00982C95" w:rsidRPr="00704964" w:rsidRDefault="00982C95" w:rsidP="00982C95">
            <w:pPr>
              <w:ind w:firstLine="709"/>
              <w:contextualSpacing/>
              <w:rPr>
                <w:szCs w:val="24"/>
              </w:rPr>
            </w:pPr>
            <w:r w:rsidRPr="00704964">
              <w:rPr>
                <w:szCs w:val="24"/>
              </w:rPr>
              <w:t>5</w:t>
            </w:r>
          </w:p>
        </w:tc>
        <w:tc>
          <w:tcPr>
            <w:tcW w:w="472" w:type="dxa"/>
            <w:vAlign w:val="center"/>
          </w:tcPr>
          <w:p w:rsidR="00982C95" w:rsidRPr="00704964" w:rsidRDefault="00982C95" w:rsidP="00982C95">
            <w:pPr>
              <w:ind w:firstLine="709"/>
              <w:contextualSpacing/>
              <w:rPr>
                <w:szCs w:val="24"/>
              </w:rPr>
            </w:pPr>
            <w:r w:rsidRPr="00704964">
              <w:rPr>
                <w:szCs w:val="24"/>
              </w:rPr>
              <w:t>6</w:t>
            </w:r>
          </w:p>
        </w:tc>
        <w:tc>
          <w:tcPr>
            <w:tcW w:w="473" w:type="dxa"/>
            <w:vAlign w:val="center"/>
          </w:tcPr>
          <w:p w:rsidR="00982C95" w:rsidRPr="00704964" w:rsidRDefault="00982C95" w:rsidP="00982C95">
            <w:pPr>
              <w:ind w:firstLine="709"/>
              <w:contextualSpacing/>
              <w:rPr>
                <w:szCs w:val="24"/>
              </w:rPr>
            </w:pPr>
            <w:r w:rsidRPr="00704964">
              <w:rPr>
                <w:szCs w:val="24"/>
              </w:rPr>
              <w:t>7</w:t>
            </w:r>
          </w:p>
        </w:tc>
        <w:tc>
          <w:tcPr>
            <w:tcW w:w="472" w:type="dxa"/>
            <w:vAlign w:val="center"/>
          </w:tcPr>
          <w:p w:rsidR="00982C95" w:rsidRPr="00704964" w:rsidRDefault="00982C95" w:rsidP="00982C95">
            <w:pPr>
              <w:ind w:firstLine="709"/>
              <w:contextualSpacing/>
              <w:rPr>
                <w:szCs w:val="24"/>
              </w:rPr>
            </w:pPr>
            <w:r w:rsidRPr="00704964">
              <w:rPr>
                <w:szCs w:val="24"/>
              </w:rPr>
              <w:t>8</w:t>
            </w:r>
          </w:p>
        </w:tc>
        <w:tc>
          <w:tcPr>
            <w:tcW w:w="473" w:type="dxa"/>
            <w:vAlign w:val="center"/>
          </w:tcPr>
          <w:p w:rsidR="00982C95" w:rsidRPr="00704964" w:rsidRDefault="00982C95" w:rsidP="00982C95">
            <w:pPr>
              <w:ind w:firstLine="709"/>
              <w:contextualSpacing/>
              <w:rPr>
                <w:szCs w:val="24"/>
              </w:rPr>
            </w:pPr>
            <w:r w:rsidRPr="00704964">
              <w:rPr>
                <w:szCs w:val="24"/>
              </w:rPr>
              <w:t>9</w:t>
            </w:r>
          </w:p>
        </w:tc>
        <w:tc>
          <w:tcPr>
            <w:tcW w:w="472" w:type="dxa"/>
            <w:vAlign w:val="center"/>
          </w:tcPr>
          <w:p w:rsidR="00982C95" w:rsidRPr="00704964" w:rsidRDefault="00982C95" w:rsidP="00982C95">
            <w:pPr>
              <w:ind w:firstLine="709"/>
              <w:contextualSpacing/>
              <w:rPr>
                <w:szCs w:val="24"/>
              </w:rPr>
            </w:pPr>
            <w:r w:rsidRPr="00704964">
              <w:rPr>
                <w:szCs w:val="24"/>
              </w:rPr>
              <w:t>10</w:t>
            </w:r>
          </w:p>
        </w:tc>
        <w:tc>
          <w:tcPr>
            <w:tcW w:w="473" w:type="dxa"/>
            <w:vAlign w:val="center"/>
          </w:tcPr>
          <w:p w:rsidR="00982C95" w:rsidRPr="00704964" w:rsidRDefault="00982C95" w:rsidP="00982C95">
            <w:pPr>
              <w:ind w:firstLine="709"/>
              <w:contextualSpacing/>
              <w:rPr>
                <w:szCs w:val="24"/>
              </w:rPr>
            </w:pPr>
            <w:r w:rsidRPr="00704964">
              <w:rPr>
                <w:szCs w:val="24"/>
              </w:rPr>
              <w:t>11</w:t>
            </w:r>
          </w:p>
        </w:tc>
        <w:tc>
          <w:tcPr>
            <w:tcW w:w="472" w:type="dxa"/>
            <w:vAlign w:val="center"/>
          </w:tcPr>
          <w:p w:rsidR="00982C95" w:rsidRPr="00704964" w:rsidRDefault="00982C95" w:rsidP="00982C95">
            <w:pPr>
              <w:ind w:firstLine="709"/>
              <w:contextualSpacing/>
              <w:rPr>
                <w:szCs w:val="24"/>
              </w:rPr>
            </w:pPr>
            <w:r w:rsidRPr="00704964">
              <w:rPr>
                <w:szCs w:val="24"/>
              </w:rPr>
              <w:t>12</w:t>
            </w:r>
          </w:p>
        </w:tc>
        <w:tc>
          <w:tcPr>
            <w:tcW w:w="473" w:type="dxa"/>
            <w:vAlign w:val="center"/>
          </w:tcPr>
          <w:p w:rsidR="00982C95" w:rsidRPr="00704964" w:rsidRDefault="00982C95" w:rsidP="00982C95">
            <w:pPr>
              <w:ind w:firstLine="709"/>
              <w:contextualSpacing/>
              <w:rPr>
                <w:szCs w:val="24"/>
              </w:rPr>
            </w:pPr>
            <w:r w:rsidRPr="00704964">
              <w:rPr>
                <w:szCs w:val="24"/>
              </w:rPr>
              <w:t>13</w:t>
            </w:r>
          </w:p>
        </w:tc>
        <w:tc>
          <w:tcPr>
            <w:tcW w:w="1800" w:type="dxa"/>
            <w:vAlign w:val="center"/>
          </w:tcPr>
          <w:p w:rsidR="00982C95" w:rsidRPr="00704964" w:rsidRDefault="00982C95" w:rsidP="00982C95">
            <w:pPr>
              <w:ind w:firstLine="709"/>
              <w:contextualSpacing/>
              <w:rPr>
                <w:szCs w:val="24"/>
              </w:rPr>
            </w:pPr>
            <w:r w:rsidRPr="00704964">
              <w:rPr>
                <w:szCs w:val="24"/>
              </w:rPr>
              <w:t>15</w:t>
            </w:r>
          </w:p>
        </w:tc>
        <w:tc>
          <w:tcPr>
            <w:tcW w:w="1620" w:type="dxa"/>
            <w:vAlign w:val="center"/>
          </w:tcPr>
          <w:p w:rsidR="00982C95" w:rsidRPr="00704964" w:rsidRDefault="00982C95" w:rsidP="00982C95">
            <w:pPr>
              <w:ind w:firstLine="709"/>
              <w:contextualSpacing/>
              <w:rPr>
                <w:szCs w:val="24"/>
              </w:rPr>
            </w:pPr>
            <w:r w:rsidRPr="00704964">
              <w:rPr>
                <w:szCs w:val="24"/>
              </w:rPr>
              <w:t>16</w:t>
            </w:r>
          </w:p>
        </w:tc>
      </w:tr>
      <w:tr w:rsidR="00982C95" w:rsidRPr="00704964" w:rsidTr="00470C3F">
        <w:trPr>
          <w:cantSplit/>
          <w:trHeight w:val="460"/>
        </w:trPr>
        <w:tc>
          <w:tcPr>
            <w:tcW w:w="534" w:type="dxa"/>
            <w:vAlign w:val="center"/>
          </w:tcPr>
          <w:p w:rsidR="00982C95" w:rsidRPr="00704964" w:rsidRDefault="00982C95" w:rsidP="00982C95">
            <w:pPr>
              <w:ind w:firstLine="709"/>
              <w:contextualSpacing/>
              <w:rPr>
                <w:szCs w:val="24"/>
              </w:rPr>
            </w:pPr>
            <w:r w:rsidRPr="00704964">
              <w:rPr>
                <w:szCs w:val="24"/>
              </w:rPr>
              <w:t>4</w:t>
            </w:r>
          </w:p>
        </w:tc>
        <w:tc>
          <w:tcPr>
            <w:tcW w:w="1590" w:type="dxa"/>
            <w:vAlign w:val="center"/>
          </w:tcPr>
          <w:p w:rsidR="00982C95" w:rsidRPr="00704964" w:rsidRDefault="00982C95" w:rsidP="00982C95">
            <w:pPr>
              <w:ind w:firstLine="709"/>
              <w:contextualSpacing/>
              <w:rPr>
                <w:szCs w:val="24"/>
              </w:rPr>
            </w:pPr>
            <w:r w:rsidRPr="00704964">
              <w:rPr>
                <w:szCs w:val="24"/>
              </w:rPr>
              <w:t>СП «Усть-Вымь»</w:t>
            </w:r>
          </w:p>
        </w:tc>
        <w:tc>
          <w:tcPr>
            <w:tcW w:w="468" w:type="dxa"/>
            <w:vAlign w:val="center"/>
          </w:tcPr>
          <w:p w:rsidR="00982C95" w:rsidRPr="00704964" w:rsidRDefault="00982C95" w:rsidP="00982C95">
            <w:pPr>
              <w:ind w:firstLine="709"/>
              <w:contextualSpacing/>
              <w:rPr>
                <w:szCs w:val="24"/>
              </w:rPr>
            </w:pPr>
            <w:r w:rsidRPr="00704964">
              <w:rPr>
                <w:szCs w:val="24"/>
              </w:rPr>
              <w:t>0,9</w:t>
            </w:r>
          </w:p>
        </w:tc>
        <w:tc>
          <w:tcPr>
            <w:tcW w:w="468" w:type="dxa"/>
            <w:vAlign w:val="center"/>
          </w:tcPr>
          <w:p w:rsidR="00982C95" w:rsidRPr="00704964" w:rsidRDefault="00982C95" w:rsidP="00982C95">
            <w:pPr>
              <w:ind w:firstLine="709"/>
              <w:contextualSpacing/>
              <w:rPr>
                <w:szCs w:val="24"/>
              </w:rPr>
            </w:pPr>
            <w:r w:rsidRPr="00704964">
              <w:rPr>
                <w:szCs w:val="24"/>
              </w:rPr>
              <w:t>0,2</w:t>
            </w:r>
          </w:p>
        </w:tc>
        <w:tc>
          <w:tcPr>
            <w:tcW w:w="468" w:type="dxa"/>
            <w:vAlign w:val="center"/>
          </w:tcPr>
          <w:p w:rsidR="00982C95" w:rsidRPr="00704964" w:rsidRDefault="00982C95" w:rsidP="00982C95">
            <w:pPr>
              <w:ind w:firstLine="709"/>
              <w:contextualSpacing/>
              <w:rPr>
                <w:szCs w:val="24"/>
              </w:rPr>
            </w:pPr>
            <w:r w:rsidRPr="00704964">
              <w:rPr>
                <w:szCs w:val="24"/>
              </w:rPr>
              <w:t>0,01</w:t>
            </w:r>
          </w:p>
        </w:tc>
        <w:tc>
          <w:tcPr>
            <w:tcW w:w="472" w:type="dxa"/>
            <w:vAlign w:val="center"/>
          </w:tcPr>
          <w:p w:rsidR="00982C95" w:rsidRPr="00704964" w:rsidRDefault="00982C95" w:rsidP="00982C95">
            <w:pPr>
              <w:ind w:firstLine="709"/>
              <w:contextualSpacing/>
              <w:rPr>
                <w:szCs w:val="24"/>
              </w:rPr>
            </w:pPr>
          </w:p>
        </w:tc>
        <w:tc>
          <w:tcPr>
            <w:tcW w:w="473" w:type="dxa"/>
            <w:vAlign w:val="center"/>
          </w:tcPr>
          <w:p w:rsidR="00982C95" w:rsidRPr="00704964" w:rsidRDefault="00982C95" w:rsidP="00982C95">
            <w:pPr>
              <w:ind w:firstLine="709"/>
              <w:contextualSpacing/>
              <w:rPr>
                <w:szCs w:val="24"/>
              </w:rPr>
            </w:pPr>
          </w:p>
        </w:tc>
        <w:tc>
          <w:tcPr>
            <w:tcW w:w="472" w:type="dxa"/>
            <w:vAlign w:val="center"/>
          </w:tcPr>
          <w:p w:rsidR="00982C95" w:rsidRPr="00704964" w:rsidRDefault="00982C95" w:rsidP="00982C95">
            <w:pPr>
              <w:ind w:firstLine="709"/>
              <w:contextualSpacing/>
              <w:rPr>
                <w:szCs w:val="24"/>
              </w:rPr>
            </w:pPr>
          </w:p>
        </w:tc>
        <w:tc>
          <w:tcPr>
            <w:tcW w:w="473" w:type="dxa"/>
            <w:vAlign w:val="center"/>
          </w:tcPr>
          <w:p w:rsidR="00982C95" w:rsidRPr="00704964" w:rsidRDefault="00982C95" w:rsidP="00982C95">
            <w:pPr>
              <w:ind w:firstLine="709"/>
              <w:contextualSpacing/>
              <w:rPr>
                <w:szCs w:val="24"/>
              </w:rPr>
            </w:pPr>
          </w:p>
        </w:tc>
        <w:tc>
          <w:tcPr>
            <w:tcW w:w="472" w:type="dxa"/>
            <w:tcBorders>
              <w:top w:val="nil"/>
              <w:bottom w:val="nil"/>
            </w:tcBorders>
            <w:vAlign w:val="center"/>
          </w:tcPr>
          <w:p w:rsidR="00982C95" w:rsidRPr="00704964" w:rsidRDefault="00982C95" w:rsidP="00982C95">
            <w:pPr>
              <w:ind w:firstLine="709"/>
              <w:contextualSpacing/>
              <w:rPr>
                <w:szCs w:val="24"/>
              </w:rPr>
            </w:pPr>
          </w:p>
        </w:tc>
        <w:tc>
          <w:tcPr>
            <w:tcW w:w="473" w:type="dxa"/>
            <w:tcBorders>
              <w:bottom w:val="nil"/>
            </w:tcBorders>
            <w:vAlign w:val="center"/>
          </w:tcPr>
          <w:p w:rsidR="00982C95" w:rsidRPr="00704964" w:rsidRDefault="00982C95" w:rsidP="00982C95">
            <w:pPr>
              <w:ind w:firstLine="709"/>
              <w:contextualSpacing/>
              <w:rPr>
                <w:szCs w:val="24"/>
              </w:rPr>
            </w:pPr>
          </w:p>
        </w:tc>
        <w:tc>
          <w:tcPr>
            <w:tcW w:w="472" w:type="dxa"/>
            <w:vAlign w:val="center"/>
          </w:tcPr>
          <w:p w:rsidR="00982C95" w:rsidRPr="00704964" w:rsidRDefault="00982C95" w:rsidP="00982C95">
            <w:pPr>
              <w:ind w:firstLine="709"/>
              <w:contextualSpacing/>
              <w:rPr>
                <w:szCs w:val="24"/>
              </w:rPr>
            </w:pPr>
          </w:p>
        </w:tc>
        <w:tc>
          <w:tcPr>
            <w:tcW w:w="473" w:type="dxa"/>
            <w:vAlign w:val="center"/>
          </w:tcPr>
          <w:p w:rsidR="00982C95" w:rsidRPr="00704964" w:rsidRDefault="00982C95" w:rsidP="00982C95">
            <w:pPr>
              <w:ind w:firstLine="709"/>
              <w:contextualSpacing/>
              <w:rPr>
                <w:szCs w:val="24"/>
              </w:rPr>
            </w:pPr>
          </w:p>
        </w:tc>
        <w:tc>
          <w:tcPr>
            <w:tcW w:w="1800" w:type="dxa"/>
            <w:vAlign w:val="center"/>
          </w:tcPr>
          <w:p w:rsidR="00982C95" w:rsidRPr="00704964" w:rsidRDefault="00982C95" w:rsidP="00982C95">
            <w:pPr>
              <w:ind w:firstLine="709"/>
              <w:contextualSpacing/>
              <w:rPr>
                <w:szCs w:val="24"/>
              </w:rPr>
            </w:pPr>
            <w:r w:rsidRPr="00704964">
              <w:rPr>
                <w:szCs w:val="24"/>
              </w:rPr>
              <w:t>Администрация СП</w:t>
            </w:r>
            <w:proofErr w:type="gramStart"/>
            <w:r w:rsidRPr="00704964">
              <w:rPr>
                <w:szCs w:val="24"/>
              </w:rPr>
              <w:t>.</w:t>
            </w:r>
            <w:proofErr w:type="gramEnd"/>
            <w:r w:rsidRPr="00704964">
              <w:rPr>
                <w:szCs w:val="24"/>
              </w:rPr>
              <w:t xml:space="preserve"> </w:t>
            </w:r>
            <w:proofErr w:type="gramStart"/>
            <w:r w:rsidRPr="00704964">
              <w:rPr>
                <w:szCs w:val="24"/>
              </w:rPr>
              <w:t>т</w:t>
            </w:r>
            <w:proofErr w:type="gramEnd"/>
            <w:r w:rsidRPr="00704964">
              <w:rPr>
                <w:szCs w:val="24"/>
              </w:rPr>
              <w:t>. 24-4-42</w:t>
            </w:r>
          </w:p>
        </w:tc>
        <w:tc>
          <w:tcPr>
            <w:tcW w:w="1620" w:type="dxa"/>
            <w:vAlign w:val="center"/>
          </w:tcPr>
          <w:p w:rsidR="00982C95" w:rsidRPr="00704964" w:rsidRDefault="00982C95" w:rsidP="00982C95">
            <w:pPr>
              <w:ind w:firstLine="709"/>
              <w:contextualSpacing/>
              <w:rPr>
                <w:szCs w:val="24"/>
              </w:rPr>
            </w:pPr>
            <w:r w:rsidRPr="00704964">
              <w:rPr>
                <w:szCs w:val="24"/>
              </w:rPr>
              <w:t>Администрация СП</w:t>
            </w:r>
            <w:proofErr w:type="gramStart"/>
            <w:r w:rsidRPr="00704964">
              <w:rPr>
                <w:szCs w:val="24"/>
              </w:rPr>
              <w:t>.</w:t>
            </w:r>
            <w:proofErr w:type="gramEnd"/>
            <w:r w:rsidRPr="00704964">
              <w:rPr>
                <w:szCs w:val="24"/>
              </w:rPr>
              <w:t xml:space="preserve"> </w:t>
            </w:r>
            <w:proofErr w:type="gramStart"/>
            <w:r w:rsidRPr="00704964">
              <w:rPr>
                <w:szCs w:val="24"/>
              </w:rPr>
              <w:t>т</w:t>
            </w:r>
            <w:proofErr w:type="gramEnd"/>
            <w:r w:rsidRPr="00704964">
              <w:rPr>
                <w:szCs w:val="24"/>
              </w:rPr>
              <w:t>. 24-4-42</w:t>
            </w:r>
          </w:p>
        </w:tc>
      </w:tr>
    </w:tbl>
    <w:p w:rsidR="00982C95" w:rsidRPr="00704964" w:rsidRDefault="00982C95" w:rsidP="00982C95">
      <w:pPr>
        <w:tabs>
          <w:tab w:val="left" w:pos="284"/>
        </w:tabs>
        <w:ind w:firstLine="709"/>
        <w:contextualSpacing/>
        <w:rPr>
          <w:color w:val="FF0000"/>
          <w:szCs w:val="24"/>
        </w:rPr>
      </w:pPr>
    </w:p>
    <w:p w:rsidR="00982C95" w:rsidRPr="00704964" w:rsidRDefault="00982C95" w:rsidP="00982C95">
      <w:pPr>
        <w:tabs>
          <w:tab w:val="left" w:pos="284"/>
        </w:tabs>
        <w:ind w:firstLine="709"/>
        <w:contextualSpacing/>
        <w:rPr>
          <w:szCs w:val="24"/>
        </w:rPr>
      </w:pPr>
      <w:r w:rsidRPr="00704964">
        <w:rPr>
          <w:szCs w:val="24"/>
        </w:rPr>
        <w:t>8.  «Ч» + 2-8.00</w:t>
      </w:r>
      <w:proofErr w:type="gramStart"/>
      <w:r w:rsidRPr="00704964">
        <w:rPr>
          <w:szCs w:val="24"/>
        </w:rPr>
        <w:t xml:space="preserve"> П</w:t>
      </w:r>
      <w:proofErr w:type="gramEnd"/>
      <w:r w:rsidRPr="00704964">
        <w:rPr>
          <w:szCs w:val="24"/>
        </w:rPr>
        <w:t>ривести в готовность часть формирования ГО повышенной готовности.</w:t>
      </w:r>
    </w:p>
    <w:p w:rsidR="00982C95" w:rsidRPr="00704964" w:rsidRDefault="00982C95" w:rsidP="00982C95">
      <w:pPr>
        <w:tabs>
          <w:tab w:val="left" w:pos="284"/>
        </w:tabs>
        <w:ind w:firstLine="709"/>
        <w:contextualSpacing/>
        <w:rPr>
          <w:szCs w:val="24"/>
        </w:rPr>
      </w:pPr>
    </w:p>
    <w:tbl>
      <w:tblPr>
        <w:tblW w:w="0" w:type="auto"/>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710"/>
        <w:gridCol w:w="3543"/>
        <w:gridCol w:w="3402"/>
        <w:gridCol w:w="1134"/>
        <w:gridCol w:w="1134"/>
      </w:tblGrid>
      <w:tr w:rsidR="00982C95" w:rsidRPr="00704964" w:rsidTr="00470C3F">
        <w:trPr>
          <w:tblHeader/>
        </w:trPr>
        <w:tc>
          <w:tcPr>
            <w:tcW w:w="710" w:type="dxa"/>
            <w:vMerge w:val="restart"/>
          </w:tcPr>
          <w:p w:rsidR="00982C95" w:rsidRPr="00704964" w:rsidRDefault="00982C95" w:rsidP="00982C95">
            <w:pPr>
              <w:tabs>
                <w:tab w:val="left" w:pos="284"/>
              </w:tabs>
              <w:ind w:firstLine="709"/>
              <w:contextualSpacing/>
              <w:rPr>
                <w:b/>
                <w:bCs/>
                <w:szCs w:val="24"/>
              </w:rPr>
            </w:pPr>
            <w:r w:rsidRPr="00704964">
              <w:rPr>
                <w:b/>
                <w:bCs/>
                <w:szCs w:val="24"/>
              </w:rPr>
              <w:t>№</w:t>
            </w:r>
          </w:p>
          <w:p w:rsidR="00982C95" w:rsidRPr="00704964" w:rsidRDefault="00982C95" w:rsidP="00982C95">
            <w:pPr>
              <w:tabs>
                <w:tab w:val="left" w:pos="284"/>
              </w:tabs>
              <w:ind w:firstLine="709"/>
              <w:contextualSpacing/>
              <w:rPr>
                <w:b/>
                <w:bCs/>
                <w:szCs w:val="24"/>
              </w:rPr>
            </w:pPr>
            <w:proofErr w:type="gramStart"/>
            <w:r w:rsidRPr="00704964">
              <w:rPr>
                <w:b/>
                <w:bCs/>
                <w:szCs w:val="24"/>
              </w:rPr>
              <w:t>п</w:t>
            </w:r>
            <w:proofErr w:type="gramEnd"/>
            <w:r w:rsidRPr="00704964">
              <w:rPr>
                <w:b/>
                <w:bCs/>
                <w:szCs w:val="24"/>
              </w:rPr>
              <w:t>/п</w:t>
            </w:r>
          </w:p>
        </w:tc>
        <w:tc>
          <w:tcPr>
            <w:tcW w:w="3543" w:type="dxa"/>
            <w:vMerge w:val="restart"/>
          </w:tcPr>
          <w:p w:rsidR="00982C95" w:rsidRPr="00704964" w:rsidRDefault="00982C95" w:rsidP="00982C95">
            <w:pPr>
              <w:tabs>
                <w:tab w:val="left" w:pos="284"/>
              </w:tabs>
              <w:ind w:firstLine="709"/>
              <w:contextualSpacing/>
              <w:rPr>
                <w:b/>
                <w:bCs/>
                <w:szCs w:val="24"/>
              </w:rPr>
            </w:pPr>
            <w:r w:rsidRPr="00704964">
              <w:rPr>
                <w:b/>
                <w:bCs/>
                <w:szCs w:val="24"/>
              </w:rPr>
              <w:t>Наименование организаций, предприятий создающих НАСФ</w:t>
            </w:r>
          </w:p>
        </w:tc>
        <w:tc>
          <w:tcPr>
            <w:tcW w:w="3402" w:type="dxa"/>
            <w:vMerge w:val="restart"/>
          </w:tcPr>
          <w:p w:rsidR="00982C95" w:rsidRPr="00704964" w:rsidRDefault="00982C95" w:rsidP="00982C95">
            <w:pPr>
              <w:tabs>
                <w:tab w:val="left" w:pos="284"/>
              </w:tabs>
              <w:ind w:firstLine="709"/>
              <w:contextualSpacing/>
              <w:rPr>
                <w:b/>
                <w:bCs/>
                <w:szCs w:val="24"/>
              </w:rPr>
            </w:pPr>
            <w:r w:rsidRPr="00704964">
              <w:rPr>
                <w:b/>
                <w:bCs/>
                <w:szCs w:val="24"/>
              </w:rPr>
              <w:t>Наименование формирований</w:t>
            </w:r>
          </w:p>
          <w:p w:rsidR="00982C95" w:rsidRPr="00704964" w:rsidRDefault="00982C95" w:rsidP="00982C95">
            <w:pPr>
              <w:tabs>
                <w:tab w:val="left" w:pos="284"/>
              </w:tabs>
              <w:ind w:firstLine="709"/>
              <w:contextualSpacing/>
              <w:rPr>
                <w:b/>
                <w:bCs/>
                <w:szCs w:val="24"/>
              </w:rPr>
            </w:pPr>
          </w:p>
          <w:p w:rsidR="00982C95" w:rsidRPr="00704964" w:rsidRDefault="00982C95" w:rsidP="00982C95">
            <w:pPr>
              <w:tabs>
                <w:tab w:val="left" w:pos="284"/>
              </w:tabs>
              <w:ind w:firstLine="709"/>
              <w:contextualSpacing/>
              <w:rPr>
                <w:b/>
                <w:bCs/>
                <w:szCs w:val="24"/>
              </w:rPr>
            </w:pPr>
          </w:p>
          <w:p w:rsidR="00982C95" w:rsidRPr="00704964" w:rsidRDefault="00982C95" w:rsidP="00982C95">
            <w:pPr>
              <w:tabs>
                <w:tab w:val="left" w:pos="284"/>
              </w:tabs>
              <w:ind w:firstLine="709"/>
              <w:contextualSpacing/>
              <w:rPr>
                <w:b/>
                <w:bCs/>
                <w:szCs w:val="24"/>
              </w:rPr>
            </w:pPr>
          </w:p>
        </w:tc>
        <w:tc>
          <w:tcPr>
            <w:tcW w:w="2268" w:type="dxa"/>
            <w:gridSpan w:val="2"/>
          </w:tcPr>
          <w:p w:rsidR="00982C95" w:rsidRPr="00704964" w:rsidRDefault="00982C95" w:rsidP="00982C95">
            <w:pPr>
              <w:tabs>
                <w:tab w:val="left" w:pos="284"/>
              </w:tabs>
              <w:ind w:firstLine="709"/>
              <w:contextualSpacing/>
              <w:rPr>
                <w:b/>
                <w:bCs/>
                <w:szCs w:val="24"/>
              </w:rPr>
            </w:pPr>
            <w:r w:rsidRPr="00704964">
              <w:rPr>
                <w:b/>
                <w:bCs/>
                <w:szCs w:val="24"/>
              </w:rPr>
              <w:t>Общее количество в них</w:t>
            </w:r>
          </w:p>
        </w:tc>
      </w:tr>
      <w:tr w:rsidR="00982C95" w:rsidRPr="00704964" w:rsidTr="00470C3F">
        <w:trPr>
          <w:tblHeader/>
        </w:trPr>
        <w:tc>
          <w:tcPr>
            <w:tcW w:w="710" w:type="dxa"/>
            <w:vMerge/>
            <w:vAlign w:val="center"/>
          </w:tcPr>
          <w:p w:rsidR="00982C95" w:rsidRPr="00704964" w:rsidRDefault="00982C95" w:rsidP="00982C95">
            <w:pPr>
              <w:ind w:firstLine="709"/>
              <w:contextualSpacing/>
              <w:rPr>
                <w:b/>
                <w:bCs/>
                <w:szCs w:val="24"/>
              </w:rPr>
            </w:pPr>
          </w:p>
        </w:tc>
        <w:tc>
          <w:tcPr>
            <w:tcW w:w="3543" w:type="dxa"/>
            <w:vMerge/>
            <w:vAlign w:val="center"/>
          </w:tcPr>
          <w:p w:rsidR="00982C95" w:rsidRPr="00704964" w:rsidRDefault="00982C95" w:rsidP="00982C95">
            <w:pPr>
              <w:ind w:firstLine="709"/>
              <w:contextualSpacing/>
              <w:rPr>
                <w:b/>
                <w:bCs/>
                <w:szCs w:val="24"/>
              </w:rPr>
            </w:pPr>
          </w:p>
        </w:tc>
        <w:tc>
          <w:tcPr>
            <w:tcW w:w="3402" w:type="dxa"/>
            <w:vMerge/>
            <w:vAlign w:val="center"/>
          </w:tcPr>
          <w:p w:rsidR="00982C95" w:rsidRPr="00704964" w:rsidRDefault="00982C95" w:rsidP="00982C95">
            <w:pPr>
              <w:ind w:firstLine="709"/>
              <w:contextualSpacing/>
              <w:rPr>
                <w:b/>
                <w:bCs/>
                <w:szCs w:val="24"/>
              </w:rPr>
            </w:pPr>
          </w:p>
        </w:tc>
        <w:tc>
          <w:tcPr>
            <w:tcW w:w="1134" w:type="dxa"/>
          </w:tcPr>
          <w:p w:rsidR="00982C95" w:rsidRPr="00704964" w:rsidRDefault="00982C95" w:rsidP="00982C95">
            <w:pPr>
              <w:tabs>
                <w:tab w:val="left" w:pos="284"/>
              </w:tabs>
              <w:ind w:firstLine="709"/>
              <w:contextualSpacing/>
              <w:rPr>
                <w:b/>
                <w:bCs/>
                <w:szCs w:val="24"/>
              </w:rPr>
            </w:pPr>
            <w:r w:rsidRPr="00704964">
              <w:rPr>
                <w:b/>
                <w:bCs/>
                <w:szCs w:val="24"/>
              </w:rPr>
              <w:t>личного</w:t>
            </w:r>
          </w:p>
          <w:p w:rsidR="00982C95" w:rsidRPr="00704964" w:rsidRDefault="00982C95" w:rsidP="00982C95">
            <w:pPr>
              <w:tabs>
                <w:tab w:val="left" w:pos="284"/>
              </w:tabs>
              <w:ind w:firstLine="709"/>
              <w:contextualSpacing/>
              <w:rPr>
                <w:b/>
                <w:bCs/>
                <w:szCs w:val="24"/>
              </w:rPr>
            </w:pPr>
            <w:r w:rsidRPr="00704964">
              <w:rPr>
                <w:b/>
                <w:bCs/>
                <w:szCs w:val="24"/>
              </w:rPr>
              <w:t>состава</w:t>
            </w:r>
          </w:p>
        </w:tc>
        <w:tc>
          <w:tcPr>
            <w:tcW w:w="1134" w:type="dxa"/>
          </w:tcPr>
          <w:p w:rsidR="00982C95" w:rsidRPr="00704964" w:rsidRDefault="00982C95" w:rsidP="00982C95">
            <w:pPr>
              <w:tabs>
                <w:tab w:val="left" w:pos="284"/>
              </w:tabs>
              <w:ind w:firstLine="709"/>
              <w:contextualSpacing/>
              <w:rPr>
                <w:b/>
                <w:bCs/>
                <w:szCs w:val="24"/>
              </w:rPr>
            </w:pPr>
            <w:r w:rsidRPr="00704964">
              <w:rPr>
                <w:b/>
                <w:bCs/>
                <w:szCs w:val="24"/>
              </w:rPr>
              <w:t>Техники</w:t>
            </w:r>
          </w:p>
        </w:tc>
      </w:tr>
      <w:tr w:rsidR="00982C95" w:rsidRPr="00704964" w:rsidTr="00470C3F">
        <w:tc>
          <w:tcPr>
            <w:tcW w:w="710" w:type="dxa"/>
          </w:tcPr>
          <w:p w:rsidR="00982C95" w:rsidRPr="00704964" w:rsidRDefault="00982C95" w:rsidP="00982C95">
            <w:pPr>
              <w:tabs>
                <w:tab w:val="left" w:pos="284"/>
              </w:tabs>
              <w:ind w:firstLine="709"/>
              <w:contextualSpacing/>
              <w:rPr>
                <w:szCs w:val="24"/>
              </w:rPr>
            </w:pPr>
            <w:r w:rsidRPr="00704964">
              <w:rPr>
                <w:szCs w:val="24"/>
              </w:rPr>
              <w:t>1</w:t>
            </w:r>
          </w:p>
        </w:tc>
        <w:tc>
          <w:tcPr>
            <w:tcW w:w="3543" w:type="dxa"/>
          </w:tcPr>
          <w:p w:rsidR="00982C95" w:rsidRPr="00704964" w:rsidRDefault="00982C95" w:rsidP="00982C95">
            <w:pPr>
              <w:tabs>
                <w:tab w:val="left" w:pos="284"/>
              </w:tabs>
              <w:ind w:firstLine="709"/>
              <w:contextualSpacing/>
              <w:rPr>
                <w:szCs w:val="24"/>
              </w:rPr>
            </w:pPr>
            <w:r w:rsidRPr="00704964">
              <w:rPr>
                <w:szCs w:val="24"/>
              </w:rPr>
              <w:t xml:space="preserve"> Филиал ФГУЗ «Центр гигиены и эпидемиологии» в </w:t>
            </w:r>
            <w:proofErr w:type="spellStart"/>
            <w:r w:rsidRPr="00704964">
              <w:rPr>
                <w:szCs w:val="24"/>
              </w:rPr>
              <w:t>Усть-Вымском</w:t>
            </w:r>
            <w:proofErr w:type="spellEnd"/>
            <w:r w:rsidRPr="00704964">
              <w:rPr>
                <w:szCs w:val="24"/>
              </w:rPr>
              <w:t xml:space="preserve"> районе</w:t>
            </w:r>
          </w:p>
        </w:tc>
        <w:tc>
          <w:tcPr>
            <w:tcW w:w="3402" w:type="dxa"/>
          </w:tcPr>
          <w:p w:rsidR="00982C95" w:rsidRPr="00704964" w:rsidRDefault="00982C95" w:rsidP="00982C95">
            <w:pPr>
              <w:tabs>
                <w:tab w:val="left" w:pos="284"/>
              </w:tabs>
              <w:ind w:firstLine="709"/>
              <w:contextualSpacing/>
              <w:rPr>
                <w:szCs w:val="24"/>
              </w:rPr>
            </w:pPr>
            <w:r w:rsidRPr="00704964">
              <w:rPr>
                <w:szCs w:val="24"/>
              </w:rPr>
              <w:t>Разведывательная группа –1</w:t>
            </w:r>
          </w:p>
        </w:tc>
        <w:tc>
          <w:tcPr>
            <w:tcW w:w="1134" w:type="dxa"/>
          </w:tcPr>
          <w:p w:rsidR="00982C95" w:rsidRPr="00704964" w:rsidRDefault="00982C95" w:rsidP="00982C95">
            <w:pPr>
              <w:tabs>
                <w:tab w:val="left" w:pos="284"/>
              </w:tabs>
              <w:ind w:firstLine="709"/>
              <w:contextualSpacing/>
              <w:rPr>
                <w:szCs w:val="24"/>
              </w:rPr>
            </w:pPr>
            <w:r w:rsidRPr="00704964">
              <w:rPr>
                <w:szCs w:val="24"/>
              </w:rPr>
              <w:t>3</w:t>
            </w:r>
          </w:p>
        </w:tc>
        <w:tc>
          <w:tcPr>
            <w:tcW w:w="1134" w:type="dxa"/>
          </w:tcPr>
          <w:p w:rsidR="00982C95" w:rsidRPr="00704964" w:rsidRDefault="00982C95" w:rsidP="00982C95">
            <w:pPr>
              <w:pStyle w:val="a5"/>
              <w:tabs>
                <w:tab w:val="left" w:pos="284"/>
              </w:tabs>
              <w:spacing w:line="360" w:lineRule="auto"/>
              <w:ind w:firstLine="709"/>
              <w:contextualSpacing/>
              <w:rPr>
                <w:szCs w:val="24"/>
              </w:rPr>
            </w:pPr>
            <w:r w:rsidRPr="00704964">
              <w:rPr>
                <w:szCs w:val="24"/>
              </w:rPr>
              <w:t>1</w:t>
            </w:r>
          </w:p>
        </w:tc>
      </w:tr>
      <w:tr w:rsidR="00982C95" w:rsidRPr="00704964" w:rsidTr="00470C3F">
        <w:tc>
          <w:tcPr>
            <w:tcW w:w="710" w:type="dxa"/>
          </w:tcPr>
          <w:p w:rsidR="00982C95" w:rsidRPr="00704964" w:rsidRDefault="00982C95" w:rsidP="00982C95">
            <w:pPr>
              <w:tabs>
                <w:tab w:val="left" w:pos="284"/>
              </w:tabs>
              <w:ind w:firstLine="709"/>
              <w:contextualSpacing/>
              <w:rPr>
                <w:szCs w:val="24"/>
              </w:rPr>
            </w:pPr>
            <w:r w:rsidRPr="00704964">
              <w:rPr>
                <w:szCs w:val="24"/>
              </w:rPr>
              <w:t>2</w:t>
            </w:r>
          </w:p>
        </w:tc>
        <w:tc>
          <w:tcPr>
            <w:tcW w:w="3543" w:type="dxa"/>
          </w:tcPr>
          <w:p w:rsidR="00982C95" w:rsidRPr="00704964" w:rsidRDefault="00982C95" w:rsidP="00982C95">
            <w:pPr>
              <w:tabs>
                <w:tab w:val="left" w:pos="284"/>
              </w:tabs>
              <w:ind w:firstLine="709"/>
              <w:contextualSpacing/>
              <w:rPr>
                <w:szCs w:val="24"/>
              </w:rPr>
            </w:pPr>
            <w:r w:rsidRPr="00704964">
              <w:rPr>
                <w:szCs w:val="24"/>
              </w:rPr>
              <w:t xml:space="preserve">ОМВД по </w:t>
            </w:r>
            <w:proofErr w:type="spellStart"/>
            <w:r w:rsidRPr="00704964">
              <w:rPr>
                <w:szCs w:val="24"/>
              </w:rPr>
              <w:t>Усть-</w:t>
            </w:r>
            <w:r w:rsidRPr="00704964">
              <w:rPr>
                <w:szCs w:val="24"/>
              </w:rPr>
              <w:lastRenderedPageBreak/>
              <w:t>Вымскому</w:t>
            </w:r>
            <w:proofErr w:type="spellEnd"/>
            <w:r w:rsidRPr="00704964">
              <w:rPr>
                <w:szCs w:val="24"/>
              </w:rPr>
              <w:t xml:space="preserve"> району.</w:t>
            </w:r>
          </w:p>
          <w:p w:rsidR="00982C95" w:rsidRPr="00704964" w:rsidRDefault="00982C95" w:rsidP="00982C95">
            <w:pPr>
              <w:tabs>
                <w:tab w:val="left" w:pos="284"/>
              </w:tabs>
              <w:ind w:firstLine="709"/>
              <w:contextualSpacing/>
              <w:rPr>
                <w:szCs w:val="24"/>
              </w:rPr>
            </w:pPr>
          </w:p>
        </w:tc>
        <w:tc>
          <w:tcPr>
            <w:tcW w:w="3402" w:type="dxa"/>
          </w:tcPr>
          <w:p w:rsidR="00982C95" w:rsidRPr="00704964" w:rsidRDefault="00982C95" w:rsidP="00982C95">
            <w:pPr>
              <w:tabs>
                <w:tab w:val="left" w:pos="284"/>
              </w:tabs>
              <w:ind w:firstLine="709"/>
              <w:contextualSpacing/>
              <w:rPr>
                <w:szCs w:val="24"/>
              </w:rPr>
            </w:pPr>
            <w:r w:rsidRPr="00704964">
              <w:rPr>
                <w:szCs w:val="24"/>
              </w:rPr>
              <w:lastRenderedPageBreak/>
              <w:t xml:space="preserve">Группа охраны </w:t>
            </w:r>
            <w:r w:rsidRPr="00704964">
              <w:rPr>
                <w:szCs w:val="24"/>
              </w:rPr>
              <w:lastRenderedPageBreak/>
              <w:t xml:space="preserve">общественного порядка –1 </w:t>
            </w:r>
          </w:p>
        </w:tc>
        <w:tc>
          <w:tcPr>
            <w:tcW w:w="1134" w:type="dxa"/>
          </w:tcPr>
          <w:p w:rsidR="00982C95" w:rsidRPr="00704964" w:rsidRDefault="00982C95" w:rsidP="00982C95">
            <w:pPr>
              <w:tabs>
                <w:tab w:val="left" w:pos="284"/>
              </w:tabs>
              <w:ind w:firstLine="709"/>
              <w:contextualSpacing/>
              <w:rPr>
                <w:szCs w:val="24"/>
              </w:rPr>
            </w:pPr>
            <w:r w:rsidRPr="00704964">
              <w:rPr>
                <w:szCs w:val="24"/>
              </w:rPr>
              <w:lastRenderedPageBreak/>
              <w:t>16</w:t>
            </w:r>
          </w:p>
        </w:tc>
        <w:tc>
          <w:tcPr>
            <w:tcW w:w="1134" w:type="dxa"/>
          </w:tcPr>
          <w:p w:rsidR="00982C95" w:rsidRPr="00704964" w:rsidRDefault="00982C95" w:rsidP="00982C95">
            <w:pPr>
              <w:tabs>
                <w:tab w:val="left" w:pos="284"/>
              </w:tabs>
              <w:ind w:firstLine="709"/>
              <w:contextualSpacing/>
              <w:rPr>
                <w:szCs w:val="24"/>
              </w:rPr>
            </w:pPr>
            <w:r w:rsidRPr="00704964">
              <w:rPr>
                <w:szCs w:val="24"/>
              </w:rPr>
              <w:t>2</w:t>
            </w:r>
          </w:p>
        </w:tc>
      </w:tr>
      <w:tr w:rsidR="00982C95" w:rsidRPr="00704964" w:rsidTr="00470C3F">
        <w:tc>
          <w:tcPr>
            <w:tcW w:w="710" w:type="dxa"/>
          </w:tcPr>
          <w:p w:rsidR="00982C95" w:rsidRPr="00704964" w:rsidRDefault="00982C95" w:rsidP="00982C95">
            <w:pPr>
              <w:tabs>
                <w:tab w:val="left" w:pos="284"/>
              </w:tabs>
              <w:ind w:firstLine="709"/>
              <w:contextualSpacing/>
              <w:rPr>
                <w:szCs w:val="24"/>
              </w:rPr>
            </w:pPr>
            <w:r w:rsidRPr="00704964">
              <w:rPr>
                <w:szCs w:val="24"/>
              </w:rPr>
              <w:lastRenderedPageBreak/>
              <w:t>3</w:t>
            </w:r>
          </w:p>
        </w:tc>
        <w:tc>
          <w:tcPr>
            <w:tcW w:w="3543" w:type="dxa"/>
          </w:tcPr>
          <w:p w:rsidR="00982C95" w:rsidRPr="00704964" w:rsidRDefault="00982C95" w:rsidP="00982C95">
            <w:pPr>
              <w:tabs>
                <w:tab w:val="left" w:pos="284"/>
              </w:tabs>
              <w:ind w:firstLine="709"/>
              <w:contextualSpacing/>
              <w:rPr>
                <w:szCs w:val="24"/>
              </w:rPr>
            </w:pPr>
            <w:r w:rsidRPr="00704964">
              <w:rPr>
                <w:szCs w:val="24"/>
              </w:rPr>
              <w:t xml:space="preserve">ПЧ-124 «5 отряд ФПС по РК», 12 отряд ППС РК  </w:t>
            </w:r>
          </w:p>
          <w:p w:rsidR="00982C95" w:rsidRPr="00704964" w:rsidRDefault="00982C95" w:rsidP="00982C95">
            <w:pPr>
              <w:tabs>
                <w:tab w:val="left" w:pos="284"/>
              </w:tabs>
              <w:ind w:firstLine="709"/>
              <w:contextualSpacing/>
              <w:rPr>
                <w:szCs w:val="24"/>
              </w:rPr>
            </w:pPr>
          </w:p>
        </w:tc>
        <w:tc>
          <w:tcPr>
            <w:tcW w:w="3402" w:type="dxa"/>
          </w:tcPr>
          <w:p w:rsidR="00982C95" w:rsidRPr="00704964" w:rsidRDefault="00982C95" w:rsidP="00982C95">
            <w:pPr>
              <w:tabs>
                <w:tab w:val="left" w:pos="284"/>
              </w:tabs>
              <w:ind w:firstLine="709"/>
              <w:contextualSpacing/>
              <w:rPr>
                <w:szCs w:val="24"/>
              </w:rPr>
            </w:pPr>
            <w:r w:rsidRPr="00704964">
              <w:rPr>
                <w:szCs w:val="24"/>
              </w:rPr>
              <w:t xml:space="preserve">Расчеты боевых караулов – 6 </w:t>
            </w:r>
          </w:p>
        </w:tc>
        <w:tc>
          <w:tcPr>
            <w:tcW w:w="1134" w:type="dxa"/>
          </w:tcPr>
          <w:p w:rsidR="00982C95" w:rsidRPr="00704964" w:rsidRDefault="00982C95" w:rsidP="00982C95">
            <w:pPr>
              <w:tabs>
                <w:tab w:val="left" w:pos="284"/>
              </w:tabs>
              <w:ind w:firstLine="709"/>
              <w:contextualSpacing/>
              <w:rPr>
                <w:szCs w:val="24"/>
              </w:rPr>
            </w:pPr>
            <w:r w:rsidRPr="00704964">
              <w:rPr>
                <w:szCs w:val="24"/>
              </w:rPr>
              <w:t>18</w:t>
            </w:r>
          </w:p>
        </w:tc>
        <w:tc>
          <w:tcPr>
            <w:tcW w:w="1134" w:type="dxa"/>
          </w:tcPr>
          <w:p w:rsidR="00982C95" w:rsidRPr="00704964" w:rsidRDefault="00982C95" w:rsidP="00982C95">
            <w:pPr>
              <w:tabs>
                <w:tab w:val="left" w:pos="284"/>
              </w:tabs>
              <w:ind w:firstLine="709"/>
              <w:contextualSpacing/>
              <w:rPr>
                <w:szCs w:val="24"/>
              </w:rPr>
            </w:pPr>
            <w:r w:rsidRPr="00704964">
              <w:rPr>
                <w:szCs w:val="24"/>
              </w:rPr>
              <w:t>6</w:t>
            </w:r>
          </w:p>
        </w:tc>
      </w:tr>
      <w:tr w:rsidR="00982C95" w:rsidRPr="00704964" w:rsidTr="00470C3F">
        <w:tc>
          <w:tcPr>
            <w:tcW w:w="710" w:type="dxa"/>
          </w:tcPr>
          <w:p w:rsidR="00982C95" w:rsidRPr="00704964" w:rsidRDefault="00982C95" w:rsidP="00982C95">
            <w:pPr>
              <w:tabs>
                <w:tab w:val="left" w:pos="284"/>
              </w:tabs>
              <w:ind w:firstLine="709"/>
              <w:contextualSpacing/>
              <w:rPr>
                <w:szCs w:val="24"/>
              </w:rPr>
            </w:pPr>
            <w:r w:rsidRPr="00704964">
              <w:rPr>
                <w:szCs w:val="24"/>
              </w:rPr>
              <w:t>4</w:t>
            </w:r>
          </w:p>
        </w:tc>
        <w:tc>
          <w:tcPr>
            <w:tcW w:w="3543" w:type="dxa"/>
          </w:tcPr>
          <w:p w:rsidR="00982C95" w:rsidRPr="00704964" w:rsidRDefault="00982C95" w:rsidP="00982C95">
            <w:pPr>
              <w:tabs>
                <w:tab w:val="left" w:pos="284"/>
              </w:tabs>
              <w:ind w:firstLine="709"/>
              <w:contextualSpacing/>
              <w:rPr>
                <w:szCs w:val="24"/>
              </w:rPr>
            </w:pPr>
            <w:r w:rsidRPr="00704964">
              <w:rPr>
                <w:szCs w:val="24"/>
              </w:rPr>
              <w:t>МУ «</w:t>
            </w:r>
            <w:proofErr w:type="spellStart"/>
            <w:r w:rsidRPr="00704964">
              <w:rPr>
                <w:szCs w:val="24"/>
              </w:rPr>
              <w:t>Усть-Вымская</w:t>
            </w:r>
            <w:proofErr w:type="spellEnd"/>
            <w:r w:rsidRPr="00704964">
              <w:rPr>
                <w:szCs w:val="24"/>
              </w:rPr>
              <w:t xml:space="preserve"> ЦРБ»</w:t>
            </w:r>
          </w:p>
        </w:tc>
        <w:tc>
          <w:tcPr>
            <w:tcW w:w="3402" w:type="dxa"/>
          </w:tcPr>
          <w:p w:rsidR="00982C95" w:rsidRPr="00704964" w:rsidRDefault="00982C95" w:rsidP="00982C95">
            <w:pPr>
              <w:tabs>
                <w:tab w:val="left" w:pos="284"/>
              </w:tabs>
              <w:ind w:firstLine="709"/>
              <w:contextualSpacing/>
              <w:rPr>
                <w:szCs w:val="24"/>
              </w:rPr>
            </w:pPr>
            <w:r w:rsidRPr="00704964">
              <w:rPr>
                <w:szCs w:val="24"/>
              </w:rPr>
              <w:t xml:space="preserve">Бригада доврачебной экстренной медицинской помощи –2 </w:t>
            </w:r>
          </w:p>
        </w:tc>
        <w:tc>
          <w:tcPr>
            <w:tcW w:w="1134" w:type="dxa"/>
          </w:tcPr>
          <w:p w:rsidR="00982C95" w:rsidRPr="00704964" w:rsidRDefault="00982C95" w:rsidP="00982C95">
            <w:pPr>
              <w:tabs>
                <w:tab w:val="left" w:pos="284"/>
              </w:tabs>
              <w:ind w:firstLine="709"/>
              <w:contextualSpacing/>
              <w:rPr>
                <w:szCs w:val="24"/>
              </w:rPr>
            </w:pPr>
            <w:r w:rsidRPr="00704964">
              <w:rPr>
                <w:szCs w:val="24"/>
              </w:rPr>
              <w:t>8</w:t>
            </w:r>
          </w:p>
        </w:tc>
        <w:tc>
          <w:tcPr>
            <w:tcW w:w="1134" w:type="dxa"/>
          </w:tcPr>
          <w:p w:rsidR="00982C95" w:rsidRPr="00704964" w:rsidRDefault="00982C95" w:rsidP="00982C95">
            <w:pPr>
              <w:tabs>
                <w:tab w:val="left" w:pos="284"/>
              </w:tabs>
              <w:ind w:firstLine="709"/>
              <w:contextualSpacing/>
              <w:rPr>
                <w:szCs w:val="24"/>
              </w:rPr>
            </w:pPr>
            <w:r w:rsidRPr="00704964">
              <w:rPr>
                <w:szCs w:val="24"/>
              </w:rPr>
              <w:t>2</w:t>
            </w:r>
          </w:p>
        </w:tc>
      </w:tr>
    </w:tbl>
    <w:p w:rsidR="00982C95" w:rsidRPr="00704964" w:rsidRDefault="00982C95" w:rsidP="00982C95">
      <w:pPr>
        <w:tabs>
          <w:tab w:val="left" w:pos="284"/>
        </w:tabs>
        <w:ind w:firstLine="709"/>
        <w:contextualSpacing/>
        <w:rPr>
          <w:szCs w:val="24"/>
        </w:rPr>
      </w:pPr>
      <w:r w:rsidRPr="00704964">
        <w:rPr>
          <w:szCs w:val="24"/>
        </w:rPr>
        <w:t>9. «Ч» + 2-8.00</w:t>
      </w:r>
      <w:proofErr w:type="gramStart"/>
      <w:r w:rsidRPr="00704964">
        <w:rPr>
          <w:szCs w:val="24"/>
        </w:rPr>
        <w:t xml:space="preserve"> П</w:t>
      </w:r>
      <w:proofErr w:type="gramEnd"/>
      <w:r w:rsidRPr="00704964">
        <w:rPr>
          <w:szCs w:val="24"/>
        </w:rPr>
        <w:t>ровести в готовность учреждения сети наблюдения и лабораторного контроля</w:t>
      </w:r>
    </w:p>
    <w:p w:rsidR="00982C95" w:rsidRPr="00704964" w:rsidRDefault="00982C95" w:rsidP="00982C95">
      <w:pPr>
        <w:tabs>
          <w:tab w:val="left" w:pos="284"/>
        </w:tabs>
        <w:ind w:firstLine="709"/>
        <w:contextualSpacing/>
        <w:rPr>
          <w:szCs w:val="24"/>
        </w:rPr>
      </w:pPr>
      <w:r w:rsidRPr="00704964">
        <w:rPr>
          <w:szCs w:val="24"/>
        </w:rPr>
        <w:t>10. «Ч» + 4- 12.00</w:t>
      </w:r>
      <w:proofErr w:type="gramStart"/>
      <w:r w:rsidRPr="00704964">
        <w:rPr>
          <w:szCs w:val="24"/>
        </w:rPr>
        <w:t xml:space="preserve"> П</w:t>
      </w:r>
      <w:proofErr w:type="gramEnd"/>
      <w:r w:rsidRPr="00704964">
        <w:rPr>
          <w:szCs w:val="24"/>
        </w:rPr>
        <w:t xml:space="preserve">ривести в готовность ПРУ для не транспортабельных больных и защитные сооружения на объектах экономики </w:t>
      </w:r>
    </w:p>
    <w:p w:rsidR="00982C95" w:rsidRPr="00704964" w:rsidRDefault="00982C95" w:rsidP="00982C95">
      <w:pPr>
        <w:tabs>
          <w:tab w:val="left" w:pos="284"/>
        </w:tabs>
        <w:ind w:firstLine="709"/>
        <w:contextualSpacing/>
        <w:rPr>
          <w:szCs w:val="24"/>
        </w:rPr>
      </w:pPr>
      <w:r w:rsidRPr="00704964">
        <w:rPr>
          <w:szCs w:val="24"/>
        </w:rPr>
        <w:t>11. «Ч» + 4-16.00.Провести подготовительные мероприятия к введению режимов светомаскировки, подготовительные противопожарные  мероприятия в районе и в организациях</w:t>
      </w:r>
    </w:p>
    <w:p w:rsidR="00982C95" w:rsidRPr="00704964" w:rsidRDefault="00982C95" w:rsidP="00982C95">
      <w:pPr>
        <w:tabs>
          <w:tab w:val="left" w:pos="284"/>
        </w:tabs>
        <w:ind w:firstLine="709"/>
        <w:contextualSpacing/>
        <w:rPr>
          <w:szCs w:val="24"/>
        </w:rPr>
      </w:pPr>
      <w:r w:rsidRPr="00704964">
        <w:rPr>
          <w:szCs w:val="24"/>
        </w:rPr>
        <w:t>12. «Ч»+4-24.00. Подготовить животноводческие фермы к защите скота от заражения, создать на них 7-ми суточный запас кормов и воды.</w:t>
      </w:r>
    </w:p>
    <w:p w:rsidR="00982C95" w:rsidRPr="00704964" w:rsidRDefault="00982C95" w:rsidP="00982C95">
      <w:pPr>
        <w:tabs>
          <w:tab w:val="left" w:pos="284"/>
        </w:tabs>
        <w:ind w:firstLine="709"/>
        <w:contextualSpacing/>
        <w:rPr>
          <w:szCs w:val="24"/>
        </w:rPr>
      </w:pPr>
      <w:r w:rsidRPr="00704964">
        <w:rPr>
          <w:szCs w:val="24"/>
        </w:rPr>
        <w:t xml:space="preserve">13. «Ч»+ 8-24.00. Вывести СИЗ и приборы РХР и ДК со склада </w:t>
      </w:r>
      <w:proofErr w:type="spellStart"/>
      <w:r w:rsidRPr="00704964">
        <w:rPr>
          <w:szCs w:val="24"/>
        </w:rPr>
        <w:t>мобрезерва</w:t>
      </w:r>
      <w:proofErr w:type="spellEnd"/>
      <w:r w:rsidRPr="00704964">
        <w:rPr>
          <w:szCs w:val="24"/>
        </w:rPr>
        <w:t xml:space="preserve"> на пункты выдачи СИЗ.</w:t>
      </w:r>
    </w:p>
    <w:p w:rsidR="00982C95" w:rsidRPr="00704964" w:rsidRDefault="00982C95" w:rsidP="00982C95">
      <w:pPr>
        <w:tabs>
          <w:tab w:val="left" w:pos="284"/>
        </w:tabs>
        <w:ind w:firstLine="709"/>
        <w:contextualSpacing/>
        <w:rPr>
          <w:szCs w:val="24"/>
        </w:rPr>
      </w:pPr>
      <w:r w:rsidRPr="00704964">
        <w:rPr>
          <w:szCs w:val="24"/>
        </w:rPr>
        <w:t>15. М1-М5. Принять меры по ускоренному строительству и вводу в эксплуатацию защитных сооружений, строящихся по планам текущего года.</w:t>
      </w:r>
    </w:p>
    <w:p w:rsidR="00982C95" w:rsidRPr="00704964" w:rsidRDefault="00982C95" w:rsidP="00982C95">
      <w:pPr>
        <w:ind w:firstLine="709"/>
        <w:contextualSpacing/>
        <w:rPr>
          <w:szCs w:val="24"/>
        </w:rPr>
      </w:pPr>
      <w:r w:rsidRPr="00704964">
        <w:rPr>
          <w:szCs w:val="24"/>
        </w:rPr>
        <w:tab/>
      </w:r>
    </w:p>
    <w:p w:rsidR="00982C95" w:rsidRPr="00704964" w:rsidRDefault="00982C95" w:rsidP="00D00801">
      <w:pPr>
        <w:tabs>
          <w:tab w:val="left" w:pos="284"/>
        </w:tabs>
        <w:ind w:firstLine="709"/>
        <w:contextualSpacing/>
        <w:jc w:val="center"/>
        <w:rPr>
          <w:b/>
          <w:szCs w:val="24"/>
        </w:rPr>
      </w:pPr>
      <w:r w:rsidRPr="00704964">
        <w:rPr>
          <w:b/>
          <w:szCs w:val="24"/>
        </w:rPr>
        <w:t>Первоочередные мероприятия ГО второй очереди</w:t>
      </w:r>
    </w:p>
    <w:p w:rsidR="00982C95" w:rsidRPr="00704964" w:rsidRDefault="00982C95" w:rsidP="00982C95">
      <w:pPr>
        <w:tabs>
          <w:tab w:val="left" w:pos="284"/>
        </w:tabs>
        <w:ind w:firstLine="709"/>
        <w:contextualSpacing/>
        <w:rPr>
          <w:szCs w:val="24"/>
        </w:rPr>
      </w:pPr>
      <w:r w:rsidRPr="00704964">
        <w:rPr>
          <w:szCs w:val="24"/>
        </w:rPr>
        <w:t>1. «Ч» + 2.00.  Перевести руководящий состав на круглосуточный режим работы (по сменам боевого расчета)</w:t>
      </w:r>
    </w:p>
    <w:p w:rsidR="00982C95" w:rsidRPr="00704964" w:rsidRDefault="00982C95" w:rsidP="00982C95">
      <w:pPr>
        <w:pStyle w:val="23"/>
        <w:spacing w:line="360" w:lineRule="auto"/>
        <w:ind w:firstLine="709"/>
        <w:contextualSpacing/>
        <w:rPr>
          <w:szCs w:val="24"/>
        </w:rPr>
      </w:pPr>
      <w:r w:rsidRPr="00704964">
        <w:rPr>
          <w:szCs w:val="24"/>
        </w:rPr>
        <w:t>2. «Ч»+ 4-6.00</w:t>
      </w:r>
      <w:proofErr w:type="gramStart"/>
      <w:r w:rsidRPr="00704964">
        <w:rPr>
          <w:szCs w:val="24"/>
        </w:rPr>
        <w:t xml:space="preserve"> П</w:t>
      </w:r>
      <w:proofErr w:type="gramEnd"/>
      <w:r w:rsidRPr="00704964">
        <w:rPr>
          <w:szCs w:val="24"/>
        </w:rPr>
        <w:t>ривести  в готовность и перевести на круглосуточное дежурство посты радиационно-химического наблюдения.</w:t>
      </w:r>
    </w:p>
    <w:p w:rsidR="00982C95" w:rsidRPr="00704964" w:rsidRDefault="00982C95" w:rsidP="00982C95">
      <w:pPr>
        <w:pStyle w:val="23"/>
        <w:spacing w:line="360" w:lineRule="auto"/>
        <w:ind w:firstLine="709"/>
        <w:contextualSpacing/>
        <w:rPr>
          <w:szCs w:val="24"/>
        </w:rPr>
      </w:pPr>
      <w:r w:rsidRPr="00704964">
        <w:rPr>
          <w:szCs w:val="24"/>
        </w:rPr>
        <w:t>3. «Ч» + 4-7.00</w:t>
      </w:r>
      <w:proofErr w:type="gramStart"/>
      <w:r w:rsidRPr="00704964">
        <w:rPr>
          <w:szCs w:val="24"/>
        </w:rPr>
        <w:t xml:space="preserve"> У</w:t>
      </w:r>
      <w:proofErr w:type="gramEnd"/>
      <w:r w:rsidRPr="00704964">
        <w:rPr>
          <w:szCs w:val="24"/>
        </w:rPr>
        <w:t>точнить план использования ведомственных каналов связи.</w:t>
      </w:r>
    </w:p>
    <w:p w:rsidR="00982C95" w:rsidRPr="00704964" w:rsidRDefault="00982C95" w:rsidP="00982C95">
      <w:pPr>
        <w:pStyle w:val="23"/>
        <w:spacing w:line="360" w:lineRule="auto"/>
        <w:ind w:firstLine="709"/>
        <w:contextualSpacing/>
        <w:rPr>
          <w:szCs w:val="24"/>
        </w:rPr>
      </w:pPr>
      <w:r w:rsidRPr="00704964">
        <w:rPr>
          <w:szCs w:val="24"/>
        </w:rPr>
        <w:lastRenderedPageBreak/>
        <w:t>4. «Ч» + 6-8.00</w:t>
      </w:r>
      <w:proofErr w:type="gramStart"/>
      <w:r w:rsidRPr="00704964">
        <w:rPr>
          <w:szCs w:val="24"/>
        </w:rPr>
        <w:t xml:space="preserve"> У</w:t>
      </w:r>
      <w:proofErr w:type="gramEnd"/>
      <w:r w:rsidRPr="00704964">
        <w:rPr>
          <w:szCs w:val="24"/>
        </w:rPr>
        <w:t>силить охрану важнейших объектов экономики и общественного порядка (согласно таблице 4).</w:t>
      </w:r>
    </w:p>
    <w:p w:rsidR="00982C95" w:rsidRPr="00704964" w:rsidRDefault="00982C95" w:rsidP="00982C95">
      <w:pPr>
        <w:pStyle w:val="23"/>
        <w:spacing w:line="360" w:lineRule="auto"/>
        <w:ind w:firstLine="709"/>
        <w:contextualSpacing/>
        <w:rPr>
          <w:szCs w:val="24"/>
        </w:rPr>
      </w:pPr>
      <w:r w:rsidRPr="00704964">
        <w:rPr>
          <w:szCs w:val="24"/>
        </w:rPr>
        <w:t>5. «Ч» + 4-12.00</w:t>
      </w:r>
      <w:proofErr w:type="gramStart"/>
      <w:r w:rsidRPr="00704964">
        <w:rPr>
          <w:szCs w:val="24"/>
        </w:rPr>
        <w:t xml:space="preserve"> У</w:t>
      </w:r>
      <w:proofErr w:type="gramEnd"/>
      <w:r w:rsidRPr="00704964">
        <w:rPr>
          <w:szCs w:val="24"/>
        </w:rPr>
        <w:t>точнить с военным комиссариатом порядок использования граждан пребывающих в запасе и техники объекта экономики, приписанные в нештатные аварийно-спасательные формирования.</w:t>
      </w:r>
    </w:p>
    <w:p w:rsidR="00982C95" w:rsidRPr="00704964" w:rsidRDefault="00982C95" w:rsidP="00982C95">
      <w:pPr>
        <w:pStyle w:val="23"/>
        <w:spacing w:line="360" w:lineRule="auto"/>
        <w:ind w:firstLine="709"/>
        <w:contextualSpacing/>
        <w:rPr>
          <w:szCs w:val="24"/>
        </w:rPr>
      </w:pPr>
      <w:r w:rsidRPr="00704964">
        <w:rPr>
          <w:szCs w:val="24"/>
        </w:rPr>
        <w:t>6. «Ч»+ 2-12.00</w:t>
      </w:r>
      <w:proofErr w:type="gramStart"/>
      <w:r w:rsidRPr="00704964">
        <w:rPr>
          <w:szCs w:val="24"/>
        </w:rPr>
        <w:t xml:space="preserve"> П</w:t>
      </w:r>
      <w:proofErr w:type="gramEnd"/>
      <w:r w:rsidRPr="00704964">
        <w:rPr>
          <w:szCs w:val="24"/>
        </w:rPr>
        <w:t>ривести в готовность все защитные сооружения и организовать в них круглосуточное дежурство.</w:t>
      </w:r>
    </w:p>
    <w:p w:rsidR="00982C95" w:rsidRPr="00704964" w:rsidRDefault="00982C95" w:rsidP="00982C95">
      <w:pPr>
        <w:pStyle w:val="23"/>
        <w:spacing w:line="360" w:lineRule="auto"/>
        <w:ind w:firstLine="709"/>
        <w:contextualSpacing/>
        <w:rPr>
          <w:szCs w:val="24"/>
        </w:rPr>
      </w:pPr>
      <w:r w:rsidRPr="00704964">
        <w:rPr>
          <w:szCs w:val="24"/>
        </w:rPr>
        <w:t>7. «Ч»+ 4-12 Переведение всех учреждений СНЛК на круглосуточный режим работы:</w:t>
      </w:r>
    </w:p>
    <w:p w:rsidR="00982C95" w:rsidRPr="00704964" w:rsidRDefault="00982C95" w:rsidP="00982C95">
      <w:pPr>
        <w:pStyle w:val="23"/>
        <w:spacing w:line="360" w:lineRule="auto"/>
        <w:ind w:firstLine="709"/>
        <w:contextualSpacing/>
        <w:rPr>
          <w:szCs w:val="24"/>
        </w:rPr>
      </w:pPr>
      <w:r w:rsidRPr="00704964">
        <w:rPr>
          <w:szCs w:val="24"/>
        </w:rPr>
        <w:t xml:space="preserve">    - ТО ТУ ФС по надзору в сфере защиты прав потребителей и благополучия человека по РК в </w:t>
      </w:r>
      <w:proofErr w:type="spellStart"/>
      <w:r w:rsidRPr="00704964">
        <w:rPr>
          <w:szCs w:val="24"/>
        </w:rPr>
        <w:t>Усть-Вымском</w:t>
      </w:r>
      <w:proofErr w:type="spellEnd"/>
      <w:r w:rsidRPr="00704964">
        <w:rPr>
          <w:szCs w:val="24"/>
        </w:rPr>
        <w:t xml:space="preserve"> районе;</w:t>
      </w:r>
    </w:p>
    <w:p w:rsidR="00982C95" w:rsidRPr="00704964" w:rsidRDefault="00982C95" w:rsidP="00982C95">
      <w:pPr>
        <w:pStyle w:val="23"/>
        <w:spacing w:line="360" w:lineRule="auto"/>
        <w:ind w:firstLine="709"/>
        <w:contextualSpacing/>
        <w:rPr>
          <w:szCs w:val="24"/>
        </w:rPr>
      </w:pPr>
      <w:r w:rsidRPr="00704964">
        <w:rPr>
          <w:szCs w:val="24"/>
        </w:rPr>
        <w:t xml:space="preserve">    - ФГУ Станция по борьбе с болезнями животных в </w:t>
      </w:r>
      <w:proofErr w:type="spellStart"/>
      <w:r w:rsidRPr="00704964">
        <w:rPr>
          <w:szCs w:val="24"/>
        </w:rPr>
        <w:t>Усть-Вымском</w:t>
      </w:r>
      <w:proofErr w:type="spellEnd"/>
      <w:r w:rsidRPr="00704964">
        <w:rPr>
          <w:szCs w:val="24"/>
        </w:rPr>
        <w:t xml:space="preserve"> районе</w:t>
      </w:r>
    </w:p>
    <w:p w:rsidR="00982C95" w:rsidRPr="00704964" w:rsidRDefault="00982C95" w:rsidP="00982C95">
      <w:pPr>
        <w:pStyle w:val="23"/>
        <w:spacing w:line="360" w:lineRule="auto"/>
        <w:ind w:firstLine="709"/>
        <w:contextualSpacing/>
        <w:rPr>
          <w:szCs w:val="24"/>
        </w:rPr>
      </w:pPr>
      <w:r w:rsidRPr="00704964">
        <w:rPr>
          <w:szCs w:val="24"/>
        </w:rPr>
        <w:t>8. «Ч» + 4-24.00</w:t>
      </w:r>
      <w:proofErr w:type="gramStart"/>
      <w:r w:rsidRPr="00704964">
        <w:rPr>
          <w:szCs w:val="24"/>
        </w:rPr>
        <w:t xml:space="preserve"> П</w:t>
      </w:r>
      <w:proofErr w:type="gramEnd"/>
      <w:r w:rsidRPr="00704964">
        <w:rPr>
          <w:szCs w:val="24"/>
        </w:rPr>
        <w:t>ровести противопожарные мероприятия на объектах экономики.</w:t>
      </w:r>
    </w:p>
    <w:p w:rsidR="00982C95" w:rsidRPr="00704964" w:rsidRDefault="00982C95" w:rsidP="00982C95">
      <w:pPr>
        <w:pStyle w:val="23"/>
        <w:spacing w:line="360" w:lineRule="auto"/>
        <w:ind w:firstLine="709"/>
        <w:contextualSpacing/>
        <w:rPr>
          <w:szCs w:val="24"/>
        </w:rPr>
      </w:pPr>
      <w:r w:rsidRPr="00704964">
        <w:rPr>
          <w:szCs w:val="24"/>
        </w:rPr>
        <w:t>9. «Ч»+ 6-20.00</w:t>
      </w:r>
      <w:proofErr w:type="gramStart"/>
      <w:r w:rsidRPr="00704964">
        <w:rPr>
          <w:szCs w:val="24"/>
        </w:rPr>
        <w:t xml:space="preserve"> И</w:t>
      </w:r>
      <w:proofErr w:type="gramEnd"/>
      <w:r w:rsidRPr="00704964">
        <w:rPr>
          <w:szCs w:val="24"/>
        </w:rPr>
        <w:t>зготовить простейшие средства индивидуальной защиты.</w:t>
      </w:r>
    </w:p>
    <w:p w:rsidR="00982C95" w:rsidRPr="00704964" w:rsidRDefault="00982C95" w:rsidP="00982C95">
      <w:pPr>
        <w:tabs>
          <w:tab w:val="left" w:pos="284"/>
        </w:tabs>
        <w:ind w:firstLine="709"/>
        <w:contextualSpacing/>
        <w:rPr>
          <w:szCs w:val="24"/>
        </w:rPr>
      </w:pPr>
      <w:r w:rsidRPr="00704964">
        <w:rPr>
          <w:szCs w:val="24"/>
        </w:rPr>
        <w:t>10. «Ч» + 6-20.00</w:t>
      </w:r>
      <w:proofErr w:type="gramStart"/>
      <w:r w:rsidRPr="00704964">
        <w:rPr>
          <w:szCs w:val="24"/>
        </w:rPr>
        <w:t xml:space="preserve"> З</w:t>
      </w:r>
      <w:proofErr w:type="gramEnd"/>
      <w:r w:rsidRPr="00704964">
        <w:rPr>
          <w:szCs w:val="24"/>
        </w:rPr>
        <w:t>аложить запасы продовольствия, медикаментов, мед имущества, воды в ПРУ из расчета на 3 суток.</w:t>
      </w:r>
    </w:p>
    <w:p w:rsidR="00982C95" w:rsidRPr="00704964" w:rsidRDefault="00982C95" w:rsidP="00982C95">
      <w:pPr>
        <w:tabs>
          <w:tab w:val="left" w:pos="284"/>
        </w:tabs>
        <w:ind w:firstLine="709"/>
        <w:contextualSpacing/>
        <w:rPr>
          <w:szCs w:val="24"/>
        </w:rPr>
      </w:pPr>
      <w:r w:rsidRPr="00704964">
        <w:rPr>
          <w:szCs w:val="24"/>
        </w:rPr>
        <w:t>11. «Ч» + 6-24.00</w:t>
      </w:r>
      <w:proofErr w:type="gramStart"/>
      <w:r w:rsidRPr="00704964">
        <w:rPr>
          <w:szCs w:val="24"/>
        </w:rPr>
        <w:t xml:space="preserve">  П</w:t>
      </w:r>
      <w:proofErr w:type="gramEnd"/>
      <w:r w:rsidRPr="00704964">
        <w:rPr>
          <w:szCs w:val="24"/>
        </w:rPr>
        <w:t>одготовить помещения больниц (медпунктов) к приему пострадавшего населения.</w:t>
      </w:r>
    </w:p>
    <w:p w:rsidR="00982C95" w:rsidRPr="00704964" w:rsidRDefault="00982C95" w:rsidP="00982C95">
      <w:pPr>
        <w:tabs>
          <w:tab w:val="left" w:pos="284"/>
        </w:tabs>
        <w:ind w:firstLine="709"/>
        <w:contextualSpacing/>
        <w:rPr>
          <w:szCs w:val="24"/>
        </w:rPr>
      </w:pPr>
      <w:r w:rsidRPr="00704964">
        <w:rPr>
          <w:szCs w:val="24"/>
        </w:rPr>
        <w:t>12. «Ч» +12-М2</w:t>
      </w:r>
      <w:proofErr w:type="gramStart"/>
      <w:r w:rsidRPr="00704964">
        <w:rPr>
          <w:szCs w:val="24"/>
        </w:rPr>
        <w:t xml:space="preserve"> П</w:t>
      </w:r>
      <w:proofErr w:type="gramEnd"/>
      <w:r w:rsidRPr="00704964">
        <w:rPr>
          <w:szCs w:val="24"/>
        </w:rPr>
        <w:t>ровести массовую иммунизацию населения по эпидемиологическим показателям. Провести массовую вакцинацию сельскохозяйственных животных.</w:t>
      </w:r>
    </w:p>
    <w:p w:rsidR="00982C95" w:rsidRPr="00704964" w:rsidRDefault="00982C95" w:rsidP="00982C95">
      <w:pPr>
        <w:tabs>
          <w:tab w:val="left" w:pos="284"/>
        </w:tabs>
        <w:ind w:firstLine="709"/>
        <w:contextualSpacing/>
        <w:rPr>
          <w:szCs w:val="24"/>
        </w:rPr>
      </w:pPr>
      <w:r w:rsidRPr="00704964">
        <w:rPr>
          <w:szCs w:val="24"/>
        </w:rPr>
        <w:t>13. «Ч»+24- М18 Дооборудование для защиты населения приспосабливаемые помещения и укрытия.</w:t>
      </w:r>
    </w:p>
    <w:p w:rsidR="00982C95" w:rsidRPr="00704964" w:rsidRDefault="00982C95" w:rsidP="00982C95">
      <w:pPr>
        <w:tabs>
          <w:tab w:val="left" w:pos="284"/>
        </w:tabs>
        <w:ind w:firstLine="709"/>
        <w:contextualSpacing/>
        <w:rPr>
          <w:szCs w:val="24"/>
        </w:rPr>
      </w:pPr>
      <w:r w:rsidRPr="00704964">
        <w:rPr>
          <w:szCs w:val="24"/>
        </w:rPr>
        <w:t xml:space="preserve"> </w:t>
      </w:r>
    </w:p>
    <w:p w:rsidR="00982C95" w:rsidRPr="00704964" w:rsidRDefault="00982C95" w:rsidP="00D00801">
      <w:pPr>
        <w:tabs>
          <w:tab w:val="left" w:pos="284"/>
        </w:tabs>
        <w:ind w:firstLine="709"/>
        <w:contextualSpacing/>
        <w:jc w:val="center"/>
        <w:rPr>
          <w:b/>
          <w:szCs w:val="24"/>
        </w:rPr>
      </w:pPr>
      <w:r w:rsidRPr="00704964">
        <w:rPr>
          <w:b/>
          <w:szCs w:val="24"/>
        </w:rPr>
        <w:t>Первоочередные мероприятия ГО третьей очереди</w:t>
      </w:r>
    </w:p>
    <w:p w:rsidR="00982C95" w:rsidRPr="00704964" w:rsidRDefault="00982C95" w:rsidP="00982C95">
      <w:pPr>
        <w:tabs>
          <w:tab w:val="left" w:pos="284"/>
        </w:tabs>
        <w:ind w:firstLine="709"/>
        <w:contextualSpacing/>
        <w:rPr>
          <w:szCs w:val="24"/>
        </w:rPr>
      </w:pPr>
      <w:r w:rsidRPr="00704964">
        <w:rPr>
          <w:szCs w:val="24"/>
        </w:rPr>
        <w:t>1. «Ч» + 3.00</w:t>
      </w:r>
      <w:proofErr w:type="gramStart"/>
      <w:r w:rsidRPr="00704964">
        <w:rPr>
          <w:szCs w:val="24"/>
        </w:rPr>
        <w:t xml:space="preserve"> О</w:t>
      </w:r>
      <w:proofErr w:type="gramEnd"/>
      <w:r w:rsidRPr="00704964">
        <w:rPr>
          <w:szCs w:val="24"/>
        </w:rPr>
        <w:t>повестить, собрать и поставить задачу руководящему составу ГО СП «</w:t>
      </w:r>
      <w:proofErr w:type="spellStart"/>
      <w:r w:rsidRPr="00704964">
        <w:rPr>
          <w:szCs w:val="24"/>
        </w:rPr>
        <w:t>Кожмудор</w:t>
      </w:r>
      <w:proofErr w:type="spellEnd"/>
      <w:r w:rsidRPr="00704964">
        <w:rPr>
          <w:szCs w:val="24"/>
        </w:rPr>
        <w:t>».</w:t>
      </w:r>
    </w:p>
    <w:p w:rsidR="00982C95" w:rsidRPr="00704964" w:rsidRDefault="00982C95" w:rsidP="00982C95">
      <w:pPr>
        <w:tabs>
          <w:tab w:val="left" w:pos="284"/>
        </w:tabs>
        <w:ind w:firstLine="709"/>
        <w:contextualSpacing/>
        <w:rPr>
          <w:szCs w:val="24"/>
        </w:rPr>
      </w:pPr>
      <w:r w:rsidRPr="00704964">
        <w:rPr>
          <w:szCs w:val="24"/>
        </w:rPr>
        <w:t xml:space="preserve">2. «Ч»+ 4-24.00 Привести в готовность  все формирования гражданской обороны.                                                                                                                                                                                                                                                           </w:t>
      </w:r>
    </w:p>
    <w:p w:rsidR="00982C95" w:rsidRPr="00704964" w:rsidRDefault="00982C95" w:rsidP="00982C95">
      <w:pPr>
        <w:tabs>
          <w:tab w:val="left" w:pos="284"/>
        </w:tabs>
        <w:ind w:firstLine="709"/>
        <w:contextualSpacing/>
        <w:rPr>
          <w:szCs w:val="24"/>
        </w:rPr>
      </w:pPr>
      <w:r w:rsidRPr="00704964">
        <w:rPr>
          <w:szCs w:val="24"/>
        </w:rPr>
        <w:t>3. «Ч» + 4-24.00. Развернуть медицинские учреждения и коечную сеть за счет сил и средств района</w:t>
      </w:r>
      <w:proofErr w:type="gramStart"/>
      <w:r w:rsidRPr="00704964">
        <w:rPr>
          <w:szCs w:val="24"/>
        </w:rPr>
        <w:t xml:space="preserve">  .</w:t>
      </w:r>
      <w:proofErr w:type="gramEnd"/>
    </w:p>
    <w:p w:rsidR="00982C95" w:rsidRPr="00704964" w:rsidRDefault="00982C95" w:rsidP="00982C95">
      <w:pPr>
        <w:tabs>
          <w:tab w:val="left" w:pos="284"/>
        </w:tabs>
        <w:ind w:firstLine="709"/>
        <w:contextualSpacing/>
        <w:rPr>
          <w:szCs w:val="24"/>
        </w:rPr>
      </w:pPr>
      <w:r w:rsidRPr="00704964">
        <w:rPr>
          <w:szCs w:val="24"/>
        </w:rPr>
        <w:t>4. «Ч» + 8-24.00.  Выполнить в полном объеме мероприятия по защите материальных средств, источников водоснабжения, сельскохозяйственных животных, фуража и растений.</w:t>
      </w:r>
    </w:p>
    <w:p w:rsidR="00982C95" w:rsidRPr="00704964" w:rsidRDefault="00982C95" w:rsidP="00982C95">
      <w:pPr>
        <w:tabs>
          <w:tab w:val="left" w:pos="284"/>
        </w:tabs>
        <w:ind w:firstLine="709"/>
        <w:contextualSpacing/>
        <w:rPr>
          <w:szCs w:val="24"/>
        </w:rPr>
      </w:pPr>
      <w:r w:rsidRPr="00704964">
        <w:rPr>
          <w:szCs w:val="24"/>
        </w:rPr>
        <w:lastRenderedPageBreak/>
        <w:t xml:space="preserve">5. «Ч» + 12-24.00 Подготовка загородной зоны для приема </w:t>
      </w:r>
      <w:proofErr w:type="spellStart"/>
      <w:r w:rsidRPr="00704964">
        <w:rPr>
          <w:szCs w:val="24"/>
        </w:rPr>
        <w:t>эвакуироемого</w:t>
      </w:r>
      <w:proofErr w:type="spellEnd"/>
      <w:r w:rsidRPr="00704964">
        <w:rPr>
          <w:szCs w:val="24"/>
        </w:rPr>
        <w:t xml:space="preserve"> населения. Развернуть 1 пункт приема </w:t>
      </w:r>
      <w:proofErr w:type="spellStart"/>
      <w:r w:rsidRPr="00704964">
        <w:rPr>
          <w:szCs w:val="24"/>
        </w:rPr>
        <w:t>эваконаселения</w:t>
      </w:r>
      <w:proofErr w:type="spellEnd"/>
      <w:r w:rsidRPr="00704964">
        <w:rPr>
          <w:szCs w:val="24"/>
        </w:rPr>
        <w:t>. Уточнить расчёты на проведение эвакуационных мероприятий.</w:t>
      </w:r>
    </w:p>
    <w:p w:rsidR="00982C95" w:rsidRPr="00704964" w:rsidRDefault="00982C95" w:rsidP="00982C95">
      <w:pPr>
        <w:pStyle w:val="23"/>
        <w:spacing w:line="360" w:lineRule="auto"/>
        <w:ind w:firstLine="709"/>
        <w:contextualSpacing/>
        <w:rPr>
          <w:szCs w:val="24"/>
        </w:rPr>
      </w:pPr>
      <w:r w:rsidRPr="00704964">
        <w:rPr>
          <w:szCs w:val="24"/>
        </w:rPr>
        <w:t>6. «Ч»+4-М2.Строительство простейших укрытий для населения не обеспеченного защитными сооружениями в сельских поселениях.</w:t>
      </w:r>
    </w:p>
    <w:p w:rsidR="00982C95" w:rsidRPr="00704964" w:rsidRDefault="00982C95" w:rsidP="00982C95">
      <w:pPr>
        <w:pStyle w:val="23"/>
        <w:spacing w:line="360" w:lineRule="auto"/>
        <w:ind w:firstLine="709"/>
        <w:contextualSpacing/>
        <w:rPr>
          <w:szCs w:val="24"/>
        </w:rPr>
      </w:pPr>
      <w:r w:rsidRPr="00704964">
        <w:rPr>
          <w:szCs w:val="24"/>
        </w:rPr>
        <w:t>7. «Ч» +8- 24.00</w:t>
      </w:r>
      <w:proofErr w:type="gramStart"/>
      <w:r w:rsidRPr="00704964">
        <w:rPr>
          <w:szCs w:val="24"/>
        </w:rPr>
        <w:t xml:space="preserve"> В</w:t>
      </w:r>
      <w:proofErr w:type="gramEnd"/>
      <w:r w:rsidRPr="00704964">
        <w:rPr>
          <w:szCs w:val="24"/>
        </w:rPr>
        <w:t>ыдать всему населению средства индивидуальной защиты из запасов мобилизационного резерва.</w:t>
      </w:r>
    </w:p>
    <w:p w:rsidR="00982C95" w:rsidRPr="00704964" w:rsidRDefault="00982C95" w:rsidP="00982C95">
      <w:pPr>
        <w:pStyle w:val="23"/>
        <w:spacing w:line="360" w:lineRule="auto"/>
        <w:ind w:firstLine="709"/>
        <w:contextualSpacing/>
        <w:rPr>
          <w:szCs w:val="24"/>
        </w:rPr>
      </w:pPr>
      <w:r w:rsidRPr="00704964">
        <w:rPr>
          <w:szCs w:val="24"/>
        </w:rPr>
        <w:t>8. «Ч» + 6-24.00</w:t>
      </w:r>
      <w:proofErr w:type="gramStart"/>
      <w:r w:rsidRPr="00704964">
        <w:rPr>
          <w:szCs w:val="24"/>
        </w:rPr>
        <w:t xml:space="preserve">  П</w:t>
      </w:r>
      <w:proofErr w:type="gramEnd"/>
      <w:r w:rsidRPr="00704964">
        <w:rPr>
          <w:szCs w:val="24"/>
        </w:rPr>
        <w:t>ровести противопожарные мероприятия и мероприятия по светомаскировке.</w:t>
      </w:r>
    </w:p>
    <w:p w:rsidR="00982C95" w:rsidRPr="00704964" w:rsidRDefault="00982C95" w:rsidP="00982C95">
      <w:pPr>
        <w:tabs>
          <w:tab w:val="left" w:pos="284"/>
        </w:tabs>
        <w:ind w:firstLine="709"/>
        <w:contextualSpacing/>
        <w:rPr>
          <w:szCs w:val="24"/>
        </w:rPr>
      </w:pPr>
      <w:r w:rsidRPr="00704964">
        <w:rPr>
          <w:szCs w:val="24"/>
        </w:rPr>
        <w:t>9. «Ч» + 6- 24.00. Снизить запасы легковоспламеняющихся жидкостей на потенциально опасных объектах экономики в районе.</w:t>
      </w:r>
    </w:p>
    <w:p w:rsidR="00982C95" w:rsidRPr="00704964" w:rsidRDefault="00982C95" w:rsidP="00982C95">
      <w:pPr>
        <w:tabs>
          <w:tab w:val="left" w:pos="284"/>
        </w:tabs>
        <w:ind w:firstLine="709"/>
        <w:contextualSpacing/>
        <w:rPr>
          <w:szCs w:val="24"/>
        </w:rPr>
      </w:pPr>
    </w:p>
    <w:p w:rsidR="00982C95" w:rsidRPr="00704964" w:rsidRDefault="00982C95" w:rsidP="00D00801">
      <w:pPr>
        <w:ind w:firstLine="709"/>
        <w:contextualSpacing/>
        <w:jc w:val="center"/>
        <w:rPr>
          <w:b/>
          <w:szCs w:val="24"/>
        </w:rPr>
      </w:pPr>
      <w:r w:rsidRPr="00704964">
        <w:rPr>
          <w:b/>
          <w:szCs w:val="24"/>
        </w:rPr>
        <w:t>С получением распоряжения Президента России (Председателя Правительства РФ) на проведение заблаго</w:t>
      </w:r>
      <w:r w:rsidR="00D00801" w:rsidRPr="00704964">
        <w:rPr>
          <w:b/>
          <w:szCs w:val="24"/>
        </w:rPr>
        <w:t>временной (частичной) эвакуации</w:t>
      </w:r>
    </w:p>
    <w:p w:rsidR="00982C95" w:rsidRPr="00704964" w:rsidRDefault="00982C95" w:rsidP="004550D2">
      <w:pPr>
        <w:numPr>
          <w:ilvl w:val="0"/>
          <w:numId w:val="36"/>
        </w:numPr>
        <w:tabs>
          <w:tab w:val="num" w:pos="284"/>
        </w:tabs>
        <w:ind w:left="0" w:firstLine="709"/>
        <w:contextualSpacing/>
        <w:rPr>
          <w:szCs w:val="24"/>
        </w:rPr>
      </w:pPr>
      <w:r w:rsidRPr="00704964">
        <w:rPr>
          <w:szCs w:val="24"/>
        </w:rPr>
        <w:t>«Ч»+1.00 Доведение распоряжения о проведении заблаговременной (частичной) эвакуации до руководителя администрации МР «</w:t>
      </w:r>
      <w:proofErr w:type="spellStart"/>
      <w:r w:rsidRPr="00704964">
        <w:rPr>
          <w:szCs w:val="24"/>
        </w:rPr>
        <w:t>Усть-Вымский</w:t>
      </w:r>
      <w:proofErr w:type="spellEnd"/>
      <w:r w:rsidRPr="00704964">
        <w:rPr>
          <w:szCs w:val="24"/>
        </w:rPr>
        <w:t xml:space="preserve">», председателя </w:t>
      </w:r>
      <w:proofErr w:type="spellStart"/>
      <w:r w:rsidRPr="00704964">
        <w:rPr>
          <w:szCs w:val="24"/>
        </w:rPr>
        <w:t>эвакоприемной</w:t>
      </w:r>
      <w:proofErr w:type="spellEnd"/>
      <w:r w:rsidRPr="00704964">
        <w:rPr>
          <w:szCs w:val="24"/>
        </w:rPr>
        <w:t xml:space="preserve"> комиссии, аварийно-спасательных служб ГО.</w:t>
      </w:r>
    </w:p>
    <w:p w:rsidR="00982C95" w:rsidRPr="00704964" w:rsidRDefault="00982C95" w:rsidP="004550D2">
      <w:pPr>
        <w:numPr>
          <w:ilvl w:val="0"/>
          <w:numId w:val="36"/>
        </w:numPr>
        <w:tabs>
          <w:tab w:val="num" w:pos="284"/>
        </w:tabs>
        <w:ind w:left="0" w:firstLine="709"/>
        <w:contextualSpacing/>
        <w:rPr>
          <w:szCs w:val="24"/>
          <w:u w:val="single"/>
        </w:rPr>
      </w:pPr>
      <w:r w:rsidRPr="00704964">
        <w:rPr>
          <w:szCs w:val="24"/>
        </w:rPr>
        <w:t xml:space="preserve">«Ч»+3.00  Оповещение, сбор, доведение обстановки и постановка задач членам </w:t>
      </w:r>
      <w:proofErr w:type="spellStart"/>
      <w:r w:rsidRPr="00704964">
        <w:rPr>
          <w:szCs w:val="24"/>
        </w:rPr>
        <w:t>эвакоприемной</w:t>
      </w:r>
      <w:proofErr w:type="spellEnd"/>
      <w:r w:rsidRPr="00704964">
        <w:rPr>
          <w:szCs w:val="24"/>
        </w:rPr>
        <w:t xml:space="preserve"> комиссии на организацию приёма эвакуируемого населения из г. Сыктывкара, г. Ухты, г. Санкт-Петербурга. </w:t>
      </w:r>
    </w:p>
    <w:p w:rsidR="00982C95" w:rsidRPr="00704964" w:rsidRDefault="00982C95" w:rsidP="004550D2">
      <w:pPr>
        <w:numPr>
          <w:ilvl w:val="0"/>
          <w:numId w:val="36"/>
        </w:numPr>
        <w:tabs>
          <w:tab w:val="num" w:pos="284"/>
        </w:tabs>
        <w:ind w:left="0" w:firstLine="709"/>
        <w:contextualSpacing/>
        <w:rPr>
          <w:szCs w:val="24"/>
          <w:u w:val="single"/>
        </w:rPr>
      </w:pPr>
      <w:r w:rsidRPr="00704964">
        <w:rPr>
          <w:szCs w:val="24"/>
        </w:rPr>
        <w:t xml:space="preserve">  «Ч»+24-М10  Размещение эвакуируемого населения в загородной зоне, обеспечение его необходимыми условиями для проживания и учебы. </w:t>
      </w:r>
    </w:p>
    <w:p w:rsidR="00982C95" w:rsidRPr="00704964" w:rsidRDefault="00982C95" w:rsidP="00982C95">
      <w:pPr>
        <w:ind w:firstLine="709"/>
        <w:contextualSpacing/>
        <w:rPr>
          <w:szCs w:val="24"/>
          <w:u w:val="single"/>
        </w:rPr>
      </w:pPr>
    </w:p>
    <w:p w:rsidR="00982C95" w:rsidRPr="00704964" w:rsidRDefault="00982C95" w:rsidP="00D00801">
      <w:pPr>
        <w:ind w:firstLine="709"/>
        <w:contextualSpacing/>
        <w:rPr>
          <w:b/>
          <w:szCs w:val="24"/>
        </w:rPr>
      </w:pPr>
      <w:r w:rsidRPr="00704964">
        <w:rPr>
          <w:b/>
          <w:szCs w:val="24"/>
        </w:rPr>
        <w:t>При получении распоряжения Президента России (Председателя Правительства РФ) на проведение общей</w:t>
      </w:r>
      <w:r w:rsidR="00D00801" w:rsidRPr="00704964">
        <w:rPr>
          <w:b/>
          <w:szCs w:val="24"/>
        </w:rPr>
        <w:t xml:space="preserve"> эвакуации</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«Ч»+10 мин. Доведение распоряжения о проведении общей эвакуации до руководителя ГО МР «</w:t>
      </w:r>
      <w:proofErr w:type="spellStart"/>
      <w:r w:rsidRPr="00704964">
        <w:rPr>
          <w:szCs w:val="24"/>
        </w:rPr>
        <w:t>Усть-Вымский</w:t>
      </w:r>
      <w:proofErr w:type="spellEnd"/>
      <w:r w:rsidRPr="00704964">
        <w:rPr>
          <w:szCs w:val="24"/>
        </w:rPr>
        <w:t xml:space="preserve">», председателя </w:t>
      </w:r>
      <w:proofErr w:type="spellStart"/>
      <w:r w:rsidRPr="00704964">
        <w:rPr>
          <w:szCs w:val="24"/>
        </w:rPr>
        <w:t>эвакоприемной</w:t>
      </w:r>
      <w:proofErr w:type="spellEnd"/>
      <w:r w:rsidRPr="00704964">
        <w:rPr>
          <w:szCs w:val="24"/>
        </w:rPr>
        <w:t xml:space="preserve"> комиссии, аварийно-спасательных служб ГО</w:t>
      </w:r>
    </w:p>
    <w:p w:rsidR="00982C95" w:rsidRPr="00704964" w:rsidRDefault="00982C95" w:rsidP="004550D2">
      <w:pPr>
        <w:numPr>
          <w:ilvl w:val="0"/>
          <w:numId w:val="37"/>
        </w:numPr>
        <w:tabs>
          <w:tab w:val="num" w:pos="284"/>
        </w:tabs>
        <w:ind w:left="0" w:firstLine="709"/>
        <w:contextualSpacing/>
        <w:rPr>
          <w:szCs w:val="24"/>
        </w:rPr>
      </w:pPr>
      <w:r w:rsidRPr="00704964">
        <w:rPr>
          <w:szCs w:val="24"/>
        </w:rPr>
        <w:t>«Ч»+20 мин. Оповещение населения о проведении общей эвакуации по системе оповещения «ПАРМА».</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 xml:space="preserve"> «Ч»+2.00  Оповещение, сбор и постановка задач руководящему составу гражданской обороны, ПЭП и других организаций.</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Развертывание и организация работы эвакуационных органов в полном объеме:</w:t>
      </w:r>
    </w:p>
    <w:p w:rsidR="00982C95" w:rsidRPr="00704964" w:rsidRDefault="00982C95" w:rsidP="00982C95">
      <w:pPr>
        <w:tabs>
          <w:tab w:val="num" w:pos="284"/>
        </w:tabs>
        <w:ind w:firstLine="709"/>
        <w:contextualSpacing/>
        <w:rPr>
          <w:szCs w:val="24"/>
        </w:rPr>
      </w:pPr>
      <w:r w:rsidRPr="00704964">
        <w:rPr>
          <w:szCs w:val="24"/>
        </w:rPr>
        <w:lastRenderedPageBreak/>
        <w:t xml:space="preserve">       «Ч»+1-2.00 –  </w:t>
      </w:r>
      <w:proofErr w:type="spellStart"/>
      <w:r w:rsidRPr="00704964">
        <w:rPr>
          <w:szCs w:val="24"/>
        </w:rPr>
        <w:t>эвакоприемная</w:t>
      </w:r>
      <w:proofErr w:type="spellEnd"/>
      <w:r w:rsidRPr="00704964">
        <w:rPr>
          <w:szCs w:val="24"/>
        </w:rPr>
        <w:t xml:space="preserve"> комиссия;</w:t>
      </w:r>
    </w:p>
    <w:p w:rsidR="00982C95" w:rsidRPr="00704964" w:rsidRDefault="00982C95" w:rsidP="00982C95">
      <w:pPr>
        <w:tabs>
          <w:tab w:val="num" w:pos="284"/>
        </w:tabs>
        <w:ind w:firstLine="709"/>
        <w:contextualSpacing/>
        <w:rPr>
          <w:szCs w:val="24"/>
        </w:rPr>
      </w:pPr>
      <w:r w:rsidRPr="00704964">
        <w:rPr>
          <w:szCs w:val="24"/>
        </w:rPr>
        <w:t xml:space="preserve">       «Ч»+4-6.00 – приемные эвакопункты;</w:t>
      </w:r>
    </w:p>
    <w:p w:rsidR="00982C95" w:rsidRPr="00704964" w:rsidRDefault="00982C95" w:rsidP="004550D2">
      <w:pPr>
        <w:numPr>
          <w:ilvl w:val="0"/>
          <w:numId w:val="37"/>
        </w:numPr>
        <w:tabs>
          <w:tab w:val="num" w:pos="284"/>
        </w:tabs>
        <w:ind w:left="0" w:firstLine="709"/>
        <w:contextualSpacing/>
        <w:rPr>
          <w:szCs w:val="24"/>
        </w:rPr>
      </w:pPr>
      <w:r w:rsidRPr="00704964">
        <w:rPr>
          <w:szCs w:val="24"/>
        </w:rPr>
        <w:t>«Ч»+2-16.00 Организация транспортного, медицинского, продовольственного, вещевого, жилищно-коммунального и другого обеспечения эвакуируемого населения</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 xml:space="preserve"> «Ч»+12-М2 Размещение эвакуируемого и рассредоточиваемого населения в сельских поселениях </w:t>
      </w:r>
      <w:proofErr w:type="gramStart"/>
      <w:r w:rsidRPr="00704964">
        <w:rPr>
          <w:szCs w:val="24"/>
        </w:rPr>
        <w:t>согласно плана</w:t>
      </w:r>
      <w:proofErr w:type="gramEnd"/>
      <w:r w:rsidRPr="00704964">
        <w:rPr>
          <w:szCs w:val="24"/>
        </w:rPr>
        <w:t xml:space="preserve"> эвакуации, обеспечения его необходимыми условиями для проживания учебы и работы.</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 xml:space="preserve"> «Ч»+20-24.00 Создание в районе группировки сил и средств гражданской обороны для проведения АС и ДНР </w:t>
      </w:r>
      <w:proofErr w:type="gramStart"/>
      <w:r w:rsidRPr="00704964">
        <w:rPr>
          <w:szCs w:val="24"/>
        </w:rPr>
        <w:t>в</w:t>
      </w:r>
      <w:proofErr w:type="gramEnd"/>
      <w:r w:rsidRPr="00704964">
        <w:rPr>
          <w:szCs w:val="24"/>
        </w:rPr>
        <w:t xml:space="preserve"> подвергшемуся ядерному удару по г. Сыктывкару. Доведение до личного состава нештатных аварийно-спасательных формирований сигналов сбора и способа их передачи, маршруты выхода в исходный район, порядок построения колонны и управление колонной в период марша и ввода группировки сил в очаги поражения.</w:t>
      </w:r>
    </w:p>
    <w:p w:rsidR="00982C95" w:rsidRPr="00704964" w:rsidRDefault="00982C95" w:rsidP="004550D2">
      <w:pPr>
        <w:numPr>
          <w:ilvl w:val="0"/>
          <w:numId w:val="37"/>
        </w:numPr>
        <w:tabs>
          <w:tab w:val="num" w:pos="284"/>
        </w:tabs>
        <w:ind w:left="0" w:firstLine="709"/>
        <w:contextualSpacing/>
        <w:rPr>
          <w:szCs w:val="24"/>
          <w:u w:val="single"/>
        </w:rPr>
      </w:pPr>
      <w:r w:rsidRPr="00704964">
        <w:rPr>
          <w:szCs w:val="24"/>
        </w:rPr>
        <w:t xml:space="preserve"> «Ч»+24-М10 Приём из г. Сыктывкара запасов продовольствия, промышленных товаров, ГСМ, оборудования эвакуируемых организаций, уникальных ценностей и распределения их по району.</w:t>
      </w:r>
    </w:p>
    <w:p w:rsidR="00982C95" w:rsidRPr="00704964" w:rsidRDefault="00982C95" w:rsidP="00982C95">
      <w:pPr>
        <w:ind w:firstLine="709"/>
        <w:contextualSpacing/>
        <w:rPr>
          <w:b/>
          <w:szCs w:val="24"/>
        </w:rPr>
      </w:pPr>
    </w:p>
    <w:p w:rsidR="00982C95" w:rsidRPr="00704964" w:rsidRDefault="00982C95" w:rsidP="00767090">
      <w:pPr>
        <w:ind w:firstLine="709"/>
        <w:contextualSpacing/>
        <w:jc w:val="center"/>
        <w:rPr>
          <w:b/>
          <w:szCs w:val="24"/>
        </w:rPr>
      </w:pPr>
      <w:r w:rsidRPr="00704964">
        <w:rPr>
          <w:b/>
          <w:szCs w:val="24"/>
        </w:rPr>
        <w:t>2</w:t>
      </w:r>
      <w:r w:rsidR="00767090" w:rsidRPr="00704964">
        <w:rPr>
          <w:b/>
          <w:szCs w:val="24"/>
        </w:rPr>
        <w:t>.</w:t>
      </w:r>
      <w:r w:rsidRPr="00704964">
        <w:rPr>
          <w:b/>
          <w:szCs w:val="24"/>
        </w:rPr>
        <w:t xml:space="preserve"> Организация обеспечения мероприятий по гражданской обороне</w:t>
      </w:r>
    </w:p>
    <w:p w:rsidR="00982C95" w:rsidRPr="00704964" w:rsidRDefault="00982C95" w:rsidP="00982C95">
      <w:pPr>
        <w:ind w:firstLine="709"/>
        <w:contextualSpacing/>
        <w:rPr>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94"/>
        <w:gridCol w:w="4430"/>
        <w:gridCol w:w="1323"/>
        <w:gridCol w:w="1701"/>
      </w:tblGrid>
      <w:tr w:rsidR="00982C95" w:rsidRPr="00704964" w:rsidTr="00470C3F">
        <w:tc>
          <w:tcPr>
            <w:tcW w:w="541" w:type="dxa"/>
          </w:tcPr>
          <w:p w:rsidR="00982C95" w:rsidRPr="00704964" w:rsidRDefault="00982C95" w:rsidP="00982C95">
            <w:pPr>
              <w:ind w:firstLine="709"/>
              <w:contextualSpacing/>
              <w:rPr>
                <w:szCs w:val="24"/>
              </w:rPr>
            </w:pPr>
            <w:r w:rsidRPr="00704964">
              <w:rPr>
                <w:szCs w:val="24"/>
              </w:rPr>
              <w:t xml:space="preserve">№ </w:t>
            </w:r>
            <w:proofErr w:type="gramStart"/>
            <w:r w:rsidRPr="00704964">
              <w:rPr>
                <w:szCs w:val="24"/>
              </w:rPr>
              <w:t>п</w:t>
            </w:r>
            <w:proofErr w:type="gramEnd"/>
            <w:r w:rsidRPr="00704964">
              <w:rPr>
                <w:szCs w:val="24"/>
              </w:rPr>
              <w:t>/п</w:t>
            </w:r>
          </w:p>
        </w:tc>
        <w:tc>
          <w:tcPr>
            <w:tcW w:w="1894" w:type="dxa"/>
          </w:tcPr>
          <w:p w:rsidR="00982C95" w:rsidRPr="00704964" w:rsidRDefault="00982C95" w:rsidP="00982C95">
            <w:pPr>
              <w:ind w:firstLine="709"/>
              <w:contextualSpacing/>
              <w:rPr>
                <w:szCs w:val="24"/>
              </w:rPr>
            </w:pPr>
            <w:r w:rsidRPr="00704964">
              <w:rPr>
                <w:szCs w:val="24"/>
              </w:rPr>
              <w:t>Виды обеспечения мероприятий по гражданской обороне</w:t>
            </w:r>
          </w:p>
        </w:tc>
        <w:tc>
          <w:tcPr>
            <w:tcW w:w="4430" w:type="dxa"/>
          </w:tcPr>
          <w:p w:rsidR="00982C95" w:rsidRPr="00704964" w:rsidRDefault="00982C95" w:rsidP="00982C95">
            <w:pPr>
              <w:pStyle w:val="af"/>
              <w:spacing w:line="360" w:lineRule="auto"/>
              <w:ind w:firstLine="709"/>
              <w:contextualSpacing/>
              <w:rPr>
                <w:rFonts w:ascii="Times New Roman" w:hAnsi="Times New Roman" w:cs="Times New Roman"/>
                <w:b/>
                <w:sz w:val="24"/>
                <w:szCs w:val="24"/>
              </w:rPr>
            </w:pP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Кто выделяет</w:t>
            </w:r>
          </w:p>
        </w:tc>
        <w:tc>
          <w:tcPr>
            <w:tcW w:w="1323" w:type="dxa"/>
          </w:tcPr>
          <w:p w:rsidR="00982C95" w:rsidRPr="00704964" w:rsidRDefault="00982C95" w:rsidP="00982C95">
            <w:pPr>
              <w:pStyle w:val="af"/>
              <w:spacing w:line="360" w:lineRule="auto"/>
              <w:ind w:firstLine="709"/>
              <w:contextualSpacing/>
              <w:rPr>
                <w:rFonts w:ascii="Times New Roman" w:hAnsi="Times New Roman" w:cs="Times New Roman"/>
                <w:sz w:val="24"/>
                <w:szCs w:val="24"/>
              </w:rPr>
            </w:pPr>
            <w:r w:rsidRPr="00704964">
              <w:rPr>
                <w:rFonts w:ascii="Times New Roman" w:hAnsi="Times New Roman" w:cs="Times New Roman"/>
                <w:sz w:val="24"/>
                <w:szCs w:val="24"/>
              </w:rPr>
              <w:t>Личный состав</w:t>
            </w:r>
          </w:p>
        </w:tc>
        <w:tc>
          <w:tcPr>
            <w:tcW w:w="1701" w:type="dxa"/>
          </w:tcPr>
          <w:p w:rsidR="00982C95" w:rsidRPr="00704964" w:rsidRDefault="00982C95" w:rsidP="00982C95">
            <w:pPr>
              <w:pStyle w:val="af"/>
              <w:spacing w:line="360" w:lineRule="auto"/>
              <w:ind w:firstLine="709"/>
              <w:contextualSpacing/>
              <w:rPr>
                <w:rFonts w:ascii="Times New Roman" w:hAnsi="Times New Roman" w:cs="Times New Roman"/>
                <w:sz w:val="24"/>
                <w:szCs w:val="24"/>
              </w:rPr>
            </w:pPr>
            <w:r w:rsidRPr="00704964">
              <w:rPr>
                <w:rFonts w:ascii="Times New Roman" w:hAnsi="Times New Roman" w:cs="Times New Roman"/>
                <w:sz w:val="24"/>
                <w:szCs w:val="24"/>
              </w:rPr>
              <w:t>Количество техники</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Общей разведки</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1</w:t>
            </w:r>
          </w:p>
        </w:tc>
        <w:tc>
          <w:tcPr>
            <w:tcW w:w="1894" w:type="dxa"/>
          </w:tcPr>
          <w:p w:rsidR="00982C95" w:rsidRPr="00704964" w:rsidRDefault="00982C95" w:rsidP="00982C95">
            <w:pPr>
              <w:ind w:firstLine="709"/>
              <w:contextualSpacing/>
              <w:rPr>
                <w:szCs w:val="24"/>
              </w:rPr>
            </w:pPr>
            <w:r w:rsidRPr="00704964">
              <w:rPr>
                <w:szCs w:val="24"/>
              </w:rPr>
              <w:t xml:space="preserve">Группа </w:t>
            </w:r>
            <w:proofErr w:type="gramStart"/>
            <w:r w:rsidRPr="00704964">
              <w:rPr>
                <w:szCs w:val="24"/>
              </w:rPr>
              <w:t>радио-химической</w:t>
            </w:r>
            <w:proofErr w:type="gramEnd"/>
            <w:r w:rsidRPr="00704964">
              <w:rPr>
                <w:szCs w:val="24"/>
              </w:rPr>
              <w:t>, биологической разведки</w:t>
            </w:r>
          </w:p>
        </w:tc>
        <w:tc>
          <w:tcPr>
            <w:tcW w:w="4430" w:type="dxa"/>
          </w:tcPr>
          <w:p w:rsidR="00982C95" w:rsidRPr="00704964" w:rsidRDefault="00982C95" w:rsidP="00982C95">
            <w:pPr>
              <w:ind w:firstLine="709"/>
              <w:contextualSpacing/>
              <w:rPr>
                <w:szCs w:val="24"/>
              </w:rPr>
            </w:pPr>
            <w:r w:rsidRPr="00704964">
              <w:rPr>
                <w:szCs w:val="24"/>
              </w:rPr>
              <w:t xml:space="preserve">Филиал ФГУЗ «Центр гигиены и эпидемиологии в РК в </w:t>
            </w:r>
            <w:proofErr w:type="spellStart"/>
            <w:r w:rsidRPr="00704964">
              <w:rPr>
                <w:szCs w:val="24"/>
              </w:rPr>
              <w:t>Усть-Вымском</w:t>
            </w:r>
            <w:proofErr w:type="spellEnd"/>
            <w:r w:rsidRPr="00704964">
              <w:rPr>
                <w:szCs w:val="24"/>
              </w:rPr>
              <w:t xml:space="preserve"> районе» с. Айкино, ул. </w:t>
            </w:r>
            <w:proofErr w:type="gramStart"/>
            <w:r w:rsidRPr="00704964">
              <w:rPr>
                <w:szCs w:val="24"/>
              </w:rPr>
              <w:t>Центральная</w:t>
            </w:r>
            <w:proofErr w:type="gramEnd"/>
            <w:r w:rsidRPr="00704964">
              <w:rPr>
                <w:szCs w:val="24"/>
              </w:rPr>
              <w:t xml:space="preserve">, д. 133 </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3</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2</w:t>
            </w:r>
          </w:p>
        </w:tc>
        <w:tc>
          <w:tcPr>
            <w:tcW w:w="1894" w:type="dxa"/>
          </w:tcPr>
          <w:p w:rsidR="00982C95" w:rsidRPr="00704964" w:rsidRDefault="00982C95" w:rsidP="00982C95">
            <w:pPr>
              <w:ind w:firstLine="709"/>
              <w:contextualSpacing/>
              <w:rPr>
                <w:szCs w:val="24"/>
              </w:rPr>
            </w:pPr>
            <w:r w:rsidRPr="00704964">
              <w:rPr>
                <w:szCs w:val="24"/>
              </w:rPr>
              <w:t xml:space="preserve">Звено разведки на средствах </w:t>
            </w:r>
            <w:r w:rsidRPr="00704964">
              <w:rPr>
                <w:szCs w:val="24"/>
              </w:rPr>
              <w:lastRenderedPageBreak/>
              <w:t>железнодорожного транспорта</w:t>
            </w:r>
          </w:p>
        </w:tc>
        <w:tc>
          <w:tcPr>
            <w:tcW w:w="4430" w:type="dxa"/>
          </w:tcPr>
          <w:p w:rsidR="00982C95" w:rsidRPr="00704964" w:rsidRDefault="00982C95" w:rsidP="00982C95">
            <w:pPr>
              <w:ind w:firstLine="709"/>
              <w:contextualSpacing/>
              <w:rPr>
                <w:szCs w:val="24"/>
              </w:rPr>
            </w:pPr>
            <w:proofErr w:type="spellStart"/>
            <w:r w:rsidRPr="00704964">
              <w:rPr>
                <w:szCs w:val="24"/>
              </w:rPr>
              <w:lastRenderedPageBreak/>
              <w:t>Сосногорское</w:t>
            </w:r>
            <w:proofErr w:type="spellEnd"/>
            <w:r w:rsidRPr="00704964">
              <w:rPr>
                <w:szCs w:val="24"/>
              </w:rPr>
              <w:t xml:space="preserve"> отделение Сев</w:t>
            </w:r>
            <w:proofErr w:type="gramStart"/>
            <w:r w:rsidRPr="00704964">
              <w:rPr>
                <w:szCs w:val="24"/>
              </w:rPr>
              <w:t>.</w:t>
            </w:r>
            <w:proofErr w:type="gramEnd"/>
            <w:r w:rsidRPr="00704964">
              <w:rPr>
                <w:szCs w:val="24"/>
              </w:rPr>
              <w:t xml:space="preserve"> </w:t>
            </w:r>
            <w:proofErr w:type="spellStart"/>
            <w:proofErr w:type="gramStart"/>
            <w:r w:rsidRPr="00704964">
              <w:rPr>
                <w:szCs w:val="24"/>
              </w:rPr>
              <w:t>ж</w:t>
            </w:r>
            <w:proofErr w:type="gramEnd"/>
            <w:r w:rsidRPr="00704964">
              <w:rPr>
                <w:szCs w:val="24"/>
              </w:rPr>
              <w:t>ел</w:t>
            </w:r>
            <w:proofErr w:type="spellEnd"/>
            <w:r w:rsidRPr="00704964">
              <w:rPr>
                <w:szCs w:val="24"/>
              </w:rPr>
              <w:t>. дор. Ст. Микунь</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5</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lastRenderedPageBreak/>
              <w:t>3</w:t>
            </w:r>
          </w:p>
        </w:tc>
        <w:tc>
          <w:tcPr>
            <w:tcW w:w="1894" w:type="dxa"/>
          </w:tcPr>
          <w:p w:rsidR="00982C95" w:rsidRPr="00704964" w:rsidRDefault="00982C95" w:rsidP="00982C95">
            <w:pPr>
              <w:ind w:firstLine="709"/>
              <w:contextualSpacing/>
              <w:rPr>
                <w:szCs w:val="24"/>
              </w:rPr>
            </w:pPr>
            <w:r w:rsidRPr="00704964">
              <w:rPr>
                <w:szCs w:val="24"/>
              </w:rPr>
              <w:t>Группа эпидемической разведки</w:t>
            </w:r>
          </w:p>
        </w:tc>
        <w:tc>
          <w:tcPr>
            <w:tcW w:w="4430" w:type="dxa"/>
          </w:tcPr>
          <w:p w:rsidR="00982C95" w:rsidRPr="00704964" w:rsidRDefault="00982C95" w:rsidP="00982C95">
            <w:pPr>
              <w:ind w:firstLine="709"/>
              <w:contextualSpacing/>
              <w:rPr>
                <w:szCs w:val="24"/>
              </w:rPr>
            </w:pPr>
            <w:r w:rsidRPr="00704964">
              <w:rPr>
                <w:szCs w:val="24"/>
              </w:rPr>
              <w:t xml:space="preserve">Филиал ФГУЗ «Центр гигиены и эпидемиологии в РК в </w:t>
            </w:r>
            <w:proofErr w:type="spellStart"/>
            <w:r w:rsidRPr="00704964">
              <w:rPr>
                <w:szCs w:val="24"/>
              </w:rPr>
              <w:t>Усть-Вымском</w:t>
            </w:r>
            <w:proofErr w:type="spellEnd"/>
            <w:r w:rsidRPr="00704964">
              <w:rPr>
                <w:szCs w:val="24"/>
              </w:rPr>
              <w:t xml:space="preserve"> районе» с. Айкино, ул. </w:t>
            </w:r>
            <w:proofErr w:type="gramStart"/>
            <w:r w:rsidRPr="00704964">
              <w:rPr>
                <w:szCs w:val="24"/>
              </w:rPr>
              <w:t>Центральная</w:t>
            </w:r>
            <w:proofErr w:type="gramEnd"/>
            <w:r w:rsidRPr="00704964">
              <w:rPr>
                <w:szCs w:val="24"/>
              </w:rPr>
              <w:t>, д. 133</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3</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4</w:t>
            </w:r>
          </w:p>
        </w:tc>
        <w:tc>
          <w:tcPr>
            <w:tcW w:w="1894" w:type="dxa"/>
          </w:tcPr>
          <w:p w:rsidR="00982C95" w:rsidRPr="00704964" w:rsidRDefault="00982C95" w:rsidP="00982C95">
            <w:pPr>
              <w:ind w:firstLine="709"/>
              <w:contextualSpacing/>
              <w:rPr>
                <w:szCs w:val="24"/>
              </w:rPr>
            </w:pPr>
            <w:r w:rsidRPr="00704964">
              <w:rPr>
                <w:szCs w:val="24"/>
              </w:rPr>
              <w:t>Группа ветеринарной разведки</w:t>
            </w:r>
          </w:p>
        </w:tc>
        <w:tc>
          <w:tcPr>
            <w:tcW w:w="4430" w:type="dxa"/>
          </w:tcPr>
          <w:p w:rsidR="00982C95" w:rsidRPr="00704964" w:rsidRDefault="00982C95" w:rsidP="00982C95">
            <w:pPr>
              <w:ind w:firstLine="709"/>
              <w:contextualSpacing/>
              <w:rPr>
                <w:szCs w:val="24"/>
              </w:rPr>
            </w:pPr>
            <w:r w:rsidRPr="00704964">
              <w:rPr>
                <w:szCs w:val="24"/>
              </w:rPr>
              <w:t>ГУ РК «</w:t>
            </w:r>
            <w:proofErr w:type="spellStart"/>
            <w:r w:rsidRPr="00704964">
              <w:rPr>
                <w:szCs w:val="24"/>
              </w:rPr>
              <w:t>Усть-Вымская</w:t>
            </w:r>
            <w:proofErr w:type="spellEnd"/>
            <w:r w:rsidRPr="00704964">
              <w:rPr>
                <w:szCs w:val="24"/>
              </w:rPr>
              <w:t xml:space="preserve"> станция по борьбе с болезнями животных»</w:t>
            </w:r>
          </w:p>
          <w:p w:rsidR="00982C95" w:rsidRPr="00704964" w:rsidRDefault="00982C95" w:rsidP="00982C95">
            <w:pPr>
              <w:ind w:firstLine="709"/>
              <w:contextualSpacing/>
              <w:rPr>
                <w:szCs w:val="24"/>
              </w:rPr>
            </w:pPr>
            <w:r w:rsidRPr="00704964">
              <w:rPr>
                <w:szCs w:val="24"/>
              </w:rPr>
              <w:t xml:space="preserve">С. Айкино, ул. </w:t>
            </w:r>
            <w:proofErr w:type="spellStart"/>
            <w:r w:rsidRPr="00704964">
              <w:rPr>
                <w:szCs w:val="24"/>
              </w:rPr>
              <w:t>Коинова</w:t>
            </w:r>
            <w:proofErr w:type="spellEnd"/>
            <w:r w:rsidRPr="00704964">
              <w:rPr>
                <w:szCs w:val="24"/>
              </w:rPr>
              <w:t xml:space="preserve">, д. </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4</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r w:rsidRPr="00704964">
              <w:rPr>
                <w:szCs w:val="24"/>
              </w:rPr>
              <w:t>грузовых</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Инженерного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Аварийно-</w:t>
            </w:r>
            <w:proofErr w:type="spellStart"/>
            <w:r w:rsidRPr="00704964">
              <w:rPr>
                <w:szCs w:val="24"/>
              </w:rPr>
              <w:t>газотехническая</w:t>
            </w:r>
            <w:proofErr w:type="spellEnd"/>
            <w:r w:rsidRPr="00704964">
              <w:rPr>
                <w:szCs w:val="24"/>
              </w:rPr>
              <w:t xml:space="preserve"> команда</w:t>
            </w:r>
          </w:p>
        </w:tc>
        <w:tc>
          <w:tcPr>
            <w:tcW w:w="4430" w:type="dxa"/>
          </w:tcPr>
          <w:p w:rsidR="00982C95" w:rsidRPr="00704964" w:rsidRDefault="00982C95" w:rsidP="00982C95">
            <w:pPr>
              <w:ind w:firstLine="709"/>
              <w:contextualSpacing/>
              <w:rPr>
                <w:szCs w:val="24"/>
              </w:rPr>
            </w:pPr>
            <w:r w:rsidRPr="00704964">
              <w:rPr>
                <w:szCs w:val="24"/>
              </w:rPr>
              <w:t xml:space="preserve"> </w:t>
            </w:r>
            <w:proofErr w:type="spellStart"/>
            <w:r w:rsidRPr="00704964">
              <w:rPr>
                <w:szCs w:val="24"/>
              </w:rPr>
              <w:t>Усть-Вымская</w:t>
            </w:r>
            <w:proofErr w:type="spellEnd"/>
            <w:r w:rsidRPr="00704964">
              <w:rPr>
                <w:szCs w:val="24"/>
              </w:rPr>
              <w:t xml:space="preserve"> районная газовая служба с. Айкино, ул. Садовая д. 11</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6</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 грузовых</w:t>
            </w:r>
          </w:p>
        </w:tc>
      </w:tr>
      <w:tr w:rsidR="00982C95" w:rsidRPr="00704964" w:rsidTr="00470C3F">
        <w:trPr>
          <w:trHeight w:val="556"/>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Команда водопроводно-канализационных (тепловых) сетей</w:t>
            </w:r>
          </w:p>
        </w:tc>
        <w:tc>
          <w:tcPr>
            <w:tcW w:w="4430" w:type="dxa"/>
          </w:tcPr>
          <w:p w:rsidR="00982C95" w:rsidRPr="00704964" w:rsidRDefault="00982C95" w:rsidP="00982C95">
            <w:pPr>
              <w:ind w:firstLine="709"/>
              <w:contextualSpacing/>
              <w:rPr>
                <w:szCs w:val="24"/>
              </w:rPr>
            </w:pPr>
            <w:r w:rsidRPr="00704964">
              <w:rPr>
                <w:szCs w:val="24"/>
              </w:rPr>
              <w:t>ОАО «</w:t>
            </w:r>
            <w:proofErr w:type="spellStart"/>
            <w:r w:rsidRPr="00704964">
              <w:rPr>
                <w:szCs w:val="24"/>
              </w:rPr>
              <w:t>Усть-Вымская</w:t>
            </w:r>
            <w:proofErr w:type="spellEnd"/>
            <w:r w:rsidRPr="00704964">
              <w:rPr>
                <w:szCs w:val="24"/>
              </w:rPr>
              <w:t xml:space="preserve"> тепловая компания» с. Айкино, ул. Центральная, д.114 </w:t>
            </w:r>
          </w:p>
          <w:p w:rsidR="00982C95" w:rsidRPr="00704964" w:rsidRDefault="00982C95" w:rsidP="00982C95">
            <w:pPr>
              <w:ind w:firstLine="709"/>
              <w:contextualSpacing/>
              <w:rPr>
                <w:szCs w:val="24"/>
              </w:rPr>
            </w:pPr>
            <w:r w:rsidRPr="00704964">
              <w:rPr>
                <w:szCs w:val="24"/>
              </w:rPr>
              <w:t>ОАО «</w:t>
            </w:r>
            <w:proofErr w:type="spellStart"/>
            <w:r w:rsidRPr="00704964">
              <w:rPr>
                <w:szCs w:val="24"/>
              </w:rPr>
              <w:t>Жешартская</w:t>
            </w:r>
            <w:proofErr w:type="spellEnd"/>
            <w:r w:rsidRPr="00704964">
              <w:rPr>
                <w:szCs w:val="24"/>
              </w:rPr>
              <w:t xml:space="preserve"> тепловая компания»</w:t>
            </w:r>
          </w:p>
          <w:p w:rsidR="00982C95" w:rsidRPr="00704964" w:rsidRDefault="00982C95" w:rsidP="00982C95">
            <w:pPr>
              <w:ind w:firstLine="709"/>
              <w:contextualSpacing/>
              <w:rPr>
                <w:szCs w:val="24"/>
              </w:rPr>
            </w:pPr>
            <w:r w:rsidRPr="00704964">
              <w:rPr>
                <w:szCs w:val="24"/>
              </w:rPr>
              <w:t xml:space="preserve">п. </w:t>
            </w:r>
            <w:proofErr w:type="spellStart"/>
            <w:r w:rsidRPr="00704964">
              <w:rPr>
                <w:szCs w:val="24"/>
              </w:rPr>
              <w:t>Жешарт</w:t>
            </w:r>
            <w:proofErr w:type="spellEnd"/>
            <w:r w:rsidRPr="00704964">
              <w:rPr>
                <w:szCs w:val="24"/>
              </w:rPr>
              <w:t>, ул. Молодежная, д. 2</w:t>
            </w:r>
          </w:p>
        </w:tc>
        <w:tc>
          <w:tcPr>
            <w:tcW w:w="1323" w:type="dxa"/>
          </w:tcPr>
          <w:p w:rsidR="00982C95" w:rsidRPr="00704964" w:rsidRDefault="00982C95" w:rsidP="00982C95">
            <w:pPr>
              <w:ind w:firstLine="709"/>
              <w:contextualSpacing/>
              <w:rPr>
                <w:szCs w:val="24"/>
              </w:rPr>
            </w:pPr>
            <w:r w:rsidRPr="00704964">
              <w:rPr>
                <w:szCs w:val="24"/>
              </w:rPr>
              <w:t>7</w:t>
            </w: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7</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r w:rsidRPr="00704964">
              <w:rPr>
                <w:szCs w:val="24"/>
              </w:rPr>
              <w:t>грузовых</w:t>
            </w:r>
          </w:p>
          <w:p w:rsidR="00982C95" w:rsidRPr="00704964" w:rsidRDefault="00982C95" w:rsidP="00982C95">
            <w:pPr>
              <w:ind w:firstLine="709"/>
              <w:contextualSpacing/>
              <w:rPr>
                <w:szCs w:val="24"/>
              </w:rPr>
            </w:pPr>
            <w:r w:rsidRPr="00704964">
              <w:rPr>
                <w:szCs w:val="24"/>
              </w:rPr>
              <w:t>1 бульдозер</w:t>
            </w:r>
          </w:p>
          <w:p w:rsidR="00982C95" w:rsidRPr="00704964" w:rsidRDefault="00982C95" w:rsidP="00982C95">
            <w:pPr>
              <w:ind w:firstLine="709"/>
              <w:contextualSpacing/>
              <w:rPr>
                <w:szCs w:val="24"/>
              </w:rPr>
            </w:pPr>
            <w:r w:rsidRPr="00704964">
              <w:rPr>
                <w:szCs w:val="24"/>
              </w:rPr>
              <w:t>1 автокран</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Аварийно-</w:t>
            </w:r>
            <w:proofErr w:type="spellStart"/>
            <w:r w:rsidRPr="00704964">
              <w:rPr>
                <w:szCs w:val="24"/>
              </w:rPr>
              <w:t>газотехническая</w:t>
            </w:r>
            <w:proofErr w:type="spellEnd"/>
            <w:r w:rsidRPr="00704964">
              <w:rPr>
                <w:szCs w:val="24"/>
              </w:rPr>
              <w:t xml:space="preserve"> команда</w:t>
            </w:r>
          </w:p>
        </w:tc>
        <w:tc>
          <w:tcPr>
            <w:tcW w:w="4430" w:type="dxa"/>
          </w:tcPr>
          <w:p w:rsidR="00982C95" w:rsidRPr="00704964" w:rsidRDefault="00982C95" w:rsidP="00982C95">
            <w:pPr>
              <w:ind w:firstLine="709"/>
              <w:contextualSpacing/>
              <w:rPr>
                <w:szCs w:val="24"/>
              </w:rPr>
            </w:pPr>
            <w:r w:rsidRPr="00704964">
              <w:rPr>
                <w:szCs w:val="24"/>
              </w:rPr>
              <w:t xml:space="preserve"> </w:t>
            </w:r>
            <w:proofErr w:type="spellStart"/>
            <w:r w:rsidRPr="00704964">
              <w:rPr>
                <w:szCs w:val="24"/>
              </w:rPr>
              <w:t>Усть-Вымская</w:t>
            </w:r>
            <w:proofErr w:type="spellEnd"/>
            <w:r w:rsidRPr="00704964">
              <w:rPr>
                <w:szCs w:val="24"/>
              </w:rPr>
              <w:t xml:space="preserve"> районная газовая служба с. Айкино, ул. Садовая д. 11</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6</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 грузовых</w:t>
            </w:r>
          </w:p>
        </w:tc>
      </w:tr>
      <w:tr w:rsidR="00982C95" w:rsidRPr="00704964" w:rsidTr="00470C3F">
        <w:trPr>
          <w:trHeight w:val="948"/>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Аварийно-техническая команда по электросетям</w:t>
            </w:r>
          </w:p>
        </w:tc>
        <w:tc>
          <w:tcPr>
            <w:tcW w:w="4430" w:type="dxa"/>
          </w:tcPr>
          <w:p w:rsidR="00982C95" w:rsidRPr="00704964" w:rsidRDefault="00982C95" w:rsidP="00982C95">
            <w:pPr>
              <w:ind w:firstLine="709"/>
              <w:contextualSpacing/>
              <w:rPr>
                <w:szCs w:val="24"/>
              </w:rPr>
            </w:pPr>
            <w:proofErr w:type="spellStart"/>
            <w:r w:rsidRPr="00704964">
              <w:rPr>
                <w:szCs w:val="24"/>
              </w:rPr>
              <w:t>Усть-Вымская</w:t>
            </w:r>
            <w:proofErr w:type="spellEnd"/>
            <w:r w:rsidRPr="00704964">
              <w:rPr>
                <w:szCs w:val="24"/>
              </w:rPr>
              <w:t xml:space="preserve"> РЭС, с. Айкино, ул. Исакова д. 63</w:t>
            </w:r>
          </w:p>
        </w:tc>
        <w:tc>
          <w:tcPr>
            <w:tcW w:w="1323" w:type="dxa"/>
          </w:tcPr>
          <w:p w:rsidR="00982C95" w:rsidRPr="00704964" w:rsidRDefault="00982C95" w:rsidP="00982C95">
            <w:pPr>
              <w:ind w:firstLine="709"/>
              <w:contextualSpacing/>
              <w:rPr>
                <w:szCs w:val="24"/>
              </w:rPr>
            </w:pPr>
            <w:r w:rsidRPr="00704964">
              <w:rPr>
                <w:szCs w:val="24"/>
              </w:rPr>
              <w:t>9</w:t>
            </w:r>
          </w:p>
        </w:tc>
        <w:tc>
          <w:tcPr>
            <w:tcW w:w="1701" w:type="dxa"/>
          </w:tcPr>
          <w:p w:rsidR="00982C95" w:rsidRPr="00704964" w:rsidRDefault="00982C95" w:rsidP="00982C95">
            <w:pPr>
              <w:ind w:firstLine="709"/>
              <w:contextualSpacing/>
              <w:rPr>
                <w:szCs w:val="24"/>
              </w:rPr>
            </w:pPr>
            <w:r w:rsidRPr="00704964">
              <w:rPr>
                <w:szCs w:val="24"/>
              </w:rPr>
              <w:t>1грузовых</w:t>
            </w:r>
          </w:p>
          <w:p w:rsidR="00982C95" w:rsidRPr="00704964" w:rsidRDefault="00982C95" w:rsidP="00982C95">
            <w:pPr>
              <w:ind w:firstLine="709"/>
              <w:contextualSpacing/>
              <w:rPr>
                <w:szCs w:val="24"/>
              </w:rPr>
            </w:pPr>
            <w:r w:rsidRPr="00704964">
              <w:rPr>
                <w:szCs w:val="24"/>
              </w:rPr>
              <w:t>1 автокран</w:t>
            </w:r>
          </w:p>
          <w:p w:rsidR="00982C95" w:rsidRPr="00704964" w:rsidRDefault="00982C95" w:rsidP="00982C95">
            <w:pPr>
              <w:ind w:firstLine="709"/>
              <w:contextualSpacing/>
              <w:rPr>
                <w:szCs w:val="24"/>
              </w:rPr>
            </w:pPr>
            <w:r w:rsidRPr="00704964">
              <w:rPr>
                <w:szCs w:val="24"/>
              </w:rPr>
              <w:t xml:space="preserve">1 </w:t>
            </w:r>
            <w:proofErr w:type="spellStart"/>
            <w:r w:rsidRPr="00704964">
              <w:rPr>
                <w:szCs w:val="24"/>
              </w:rPr>
              <w:t>гус</w:t>
            </w:r>
            <w:proofErr w:type="spellEnd"/>
            <w:r w:rsidRPr="00704964">
              <w:rPr>
                <w:szCs w:val="24"/>
              </w:rPr>
              <w:t>. трактор</w:t>
            </w:r>
          </w:p>
        </w:tc>
      </w:tr>
      <w:tr w:rsidR="00982C95" w:rsidRPr="00704964" w:rsidTr="00470C3F">
        <w:trPr>
          <w:trHeight w:val="791"/>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Команда связи</w:t>
            </w:r>
          </w:p>
        </w:tc>
        <w:tc>
          <w:tcPr>
            <w:tcW w:w="4430" w:type="dxa"/>
          </w:tcPr>
          <w:p w:rsidR="00982C95" w:rsidRPr="00704964" w:rsidRDefault="00982C95" w:rsidP="00982C95">
            <w:pPr>
              <w:ind w:firstLine="709"/>
              <w:contextualSpacing/>
              <w:rPr>
                <w:szCs w:val="24"/>
              </w:rPr>
            </w:pPr>
            <w:r w:rsidRPr="00704964">
              <w:rPr>
                <w:szCs w:val="24"/>
              </w:rPr>
              <w:t>Участок эксплуатации № 22 Линейно-</w:t>
            </w:r>
          </w:p>
          <w:p w:rsidR="00982C95" w:rsidRPr="00704964" w:rsidRDefault="00982C95" w:rsidP="00982C95">
            <w:pPr>
              <w:ind w:firstLine="709"/>
              <w:contextualSpacing/>
              <w:rPr>
                <w:szCs w:val="24"/>
              </w:rPr>
            </w:pPr>
            <w:r w:rsidRPr="00704964">
              <w:rPr>
                <w:szCs w:val="24"/>
              </w:rPr>
              <w:t xml:space="preserve">технического цеха УЭ № 22 ЛТЦ ОАО «СТЗ» Коми филиал  </w:t>
            </w:r>
          </w:p>
        </w:tc>
        <w:tc>
          <w:tcPr>
            <w:tcW w:w="1323" w:type="dxa"/>
          </w:tcPr>
          <w:p w:rsidR="00982C95" w:rsidRPr="00704964" w:rsidRDefault="00982C95" w:rsidP="00982C95">
            <w:pPr>
              <w:ind w:firstLine="709"/>
              <w:contextualSpacing/>
              <w:rPr>
                <w:szCs w:val="24"/>
              </w:rPr>
            </w:pPr>
            <w:r w:rsidRPr="00704964">
              <w:rPr>
                <w:szCs w:val="24"/>
              </w:rPr>
              <w:t>7</w:t>
            </w:r>
          </w:p>
        </w:tc>
        <w:tc>
          <w:tcPr>
            <w:tcW w:w="1701" w:type="dxa"/>
          </w:tcPr>
          <w:p w:rsidR="00982C95" w:rsidRPr="00704964" w:rsidRDefault="00982C95" w:rsidP="00982C95">
            <w:pPr>
              <w:ind w:firstLine="709"/>
              <w:contextualSpacing/>
              <w:rPr>
                <w:szCs w:val="24"/>
              </w:rPr>
            </w:pPr>
            <w:r w:rsidRPr="00704964">
              <w:rPr>
                <w:szCs w:val="24"/>
              </w:rPr>
              <w:t>1 грузовых</w:t>
            </w:r>
          </w:p>
        </w:tc>
      </w:tr>
      <w:tr w:rsidR="00982C95" w:rsidRPr="00704964" w:rsidTr="00470C3F">
        <w:trPr>
          <w:trHeight w:val="369"/>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Радиационной, химической и биологической защиты биологической защиты</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rPr>
          <w:trHeight w:val="369"/>
        </w:trPr>
        <w:tc>
          <w:tcPr>
            <w:tcW w:w="541" w:type="dxa"/>
          </w:tcPr>
          <w:p w:rsidR="00982C95" w:rsidRPr="00704964" w:rsidRDefault="00982C95" w:rsidP="00982C95">
            <w:pPr>
              <w:ind w:firstLine="709"/>
              <w:contextualSpacing/>
              <w:rPr>
                <w:color w:val="FF0000"/>
                <w:szCs w:val="24"/>
              </w:rPr>
            </w:pPr>
          </w:p>
        </w:tc>
        <w:tc>
          <w:tcPr>
            <w:tcW w:w="1894" w:type="dxa"/>
          </w:tcPr>
          <w:p w:rsidR="00982C95" w:rsidRPr="00704964" w:rsidRDefault="00982C95" w:rsidP="00982C95">
            <w:pPr>
              <w:ind w:firstLine="709"/>
              <w:contextualSpacing/>
              <w:rPr>
                <w:szCs w:val="24"/>
              </w:rPr>
            </w:pPr>
            <w:r w:rsidRPr="00704964">
              <w:rPr>
                <w:szCs w:val="24"/>
              </w:rPr>
              <w:t xml:space="preserve">Группа </w:t>
            </w:r>
            <w:proofErr w:type="gramStart"/>
            <w:r w:rsidRPr="00704964">
              <w:rPr>
                <w:szCs w:val="24"/>
              </w:rPr>
              <w:t>радио-химической</w:t>
            </w:r>
            <w:proofErr w:type="gramEnd"/>
            <w:r w:rsidRPr="00704964">
              <w:rPr>
                <w:szCs w:val="24"/>
              </w:rPr>
              <w:t>, биологической защиты</w:t>
            </w:r>
          </w:p>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szCs w:val="24"/>
              </w:rPr>
            </w:pPr>
            <w:r w:rsidRPr="00704964">
              <w:rPr>
                <w:szCs w:val="24"/>
              </w:rPr>
              <w:t xml:space="preserve">Филиал ФГУЗ «Центр гигиены и эпидемиологии в РК в </w:t>
            </w:r>
            <w:proofErr w:type="spellStart"/>
            <w:r w:rsidRPr="00704964">
              <w:rPr>
                <w:szCs w:val="24"/>
              </w:rPr>
              <w:t>Усть-Вымском</w:t>
            </w:r>
            <w:proofErr w:type="spellEnd"/>
            <w:r w:rsidRPr="00704964">
              <w:rPr>
                <w:szCs w:val="24"/>
              </w:rPr>
              <w:t xml:space="preserve"> районе» с. Айкино, ул. </w:t>
            </w:r>
            <w:proofErr w:type="gramStart"/>
            <w:r w:rsidRPr="00704964">
              <w:rPr>
                <w:szCs w:val="24"/>
              </w:rPr>
              <w:t>Центральная</w:t>
            </w:r>
            <w:proofErr w:type="gramEnd"/>
            <w:r w:rsidRPr="00704964">
              <w:rPr>
                <w:szCs w:val="24"/>
              </w:rPr>
              <w:t xml:space="preserve">, д. 133 </w:t>
            </w:r>
          </w:p>
          <w:p w:rsidR="00982C95" w:rsidRPr="00704964" w:rsidRDefault="00982C95" w:rsidP="00982C95">
            <w:pPr>
              <w:ind w:firstLine="709"/>
              <w:contextualSpacing/>
              <w:rPr>
                <w:szCs w:val="24"/>
              </w:rPr>
            </w:pPr>
            <w:r w:rsidRPr="00704964">
              <w:rPr>
                <w:szCs w:val="24"/>
              </w:rPr>
              <w:t>ГУ РК «</w:t>
            </w:r>
            <w:proofErr w:type="spellStart"/>
            <w:r w:rsidRPr="00704964">
              <w:rPr>
                <w:szCs w:val="24"/>
              </w:rPr>
              <w:t>Усть-Вымская</w:t>
            </w:r>
            <w:proofErr w:type="spellEnd"/>
            <w:r w:rsidRPr="00704964">
              <w:rPr>
                <w:szCs w:val="24"/>
              </w:rPr>
              <w:t xml:space="preserve"> станция по борьбе с болезнями животных»</w:t>
            </w:r>
          </w:p>
          <w:p w:rsidR="00982C95" w:rsidRPr="00704964" w:rsidRDefault="00982C95" w:rsidP="00982C95">
            <w:pPr>
              <w:ind w:firstLine="709"/>
              <w:contextualSpacing/>
              <w:rPr>
                <w:szCs w:val="24"/>
              </w:rPr>
            </w:pPr>
            <w:r w:rsidRPr="00704964">
              <w:rPr>
                <w:szCs w:val="24"/>
              </w:rPr>
              <w:t xml:space="preserve">С. Айкино, ул. </w:t>
            </w:r>
            <w:proofErr w:type="spellStart"/>
            <w:r w:rsidRPr="00704964">
              <w:rPr>
                <w:szCs w:val="24"/>
              </w:rPr>
              <w:t>Коинова</w:t>
            </w:r>
            <w:proofErr w:type="spellEnd"/>
            <w:r w:rsidRPr="00704964">
              <w:rPr>
                <w:szCs w:val="24"/>
              </w:rPr>
              <w:t>, д.</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3</w:t>
            </w: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4</w:t>
            </w:r>
          </w:p>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w:t>
            </w: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8</w:t>
            </w:r>
          </w:p>
        </w:tc>
        <w:tc>
          <w:tcPr>
            <w:tcW w:w="1894" w:type="dxa"/>
          </w:tcPr>
          <w:p w:rsidR="00982C95" w:rsidRPr="00704964" w:rsidRDefault="00982C95" w:rsidP="00982C95">
            <w:pPr>
              <w:ind w:firstLine="709"/>
              <w:contextualSpacing/>
              <w:rPr>
                <w:szCs w:val="24"/>
              </w:rPr>
            </w:pPr>
            <w:r w:rsidRPr="00704964">
              <w:rPr>
                <w:szCs w:val="24"/>
              </w:rPr>
              <w:t>Команда связи</w:t>
            </w:r>
          </w:p>
        </w:tc>
        <w:tc>
          <w:tcPr>
            <w:tcW w:w="4430" w:type="dxa"/>
          </w:tcPr>
          <w:p w:rsidR="00982C95" w:rsidRPr="00704964" w:rsidRDefault="00982C95" w:rsidP="00982C95">
            <w:pPr>
              <w:ind w:firstLine="709"/>
              <w:contextualSpacing/>
              <w:rPr>
                <w:szCs w:val="24"/>
              </w:rPr>
            </w:pPr>
            <w:r w:rsidRPr="00704964">
              <w:rPr>
                <w:szCs w:val="24"/>
              </w:rPr>
              <w:t xml:space="preserve">ЛУ № 15 «Северо-Западный Телеком» Коми филиал </w:t>
            </w:r>
          </w:p>
        </w:tc>
        <w:tc>
          <w:tcPr>
            <w:tcW w:w="1323" w:type="dxa"/>
          </w:tcPr>
          <w:p w:rsidR="00982C95" w:rsidRPr="00704964" w:rsidRDefault="00982C95" w:rsidP="00982C95">
            <w:pPr>
              <w:ind w:firstLine="709"/>
              <w:contextualSpacing/>
              <w:rPr>
                <w:szCs w:val="24"/>
              </w:rPr>
            </w:pPr>
            <w:r w:rsidRPr="00704964">
              <w:rPr>
                <w:szCs w:val="24"/>
              </w:rPr>
              <w:t>7</w:t>
            </w:r>
          </w:p>
        </w:tc>
        <w:tc>
          <w:tcPr>
            <w:tcW w:w="1701" w:type="dxa"/>
          </w:tcPr>
          <w:p w:rsidR="00982C95" w:rsidRPr="00704964" w:rsidRDefault="00982C95" w:rsidP="00982C95">
            <w:pPr>
              <w:ind w:firstLine="709"/>
              <w:contextualSpacing/>
              <w:rPr>
                <w:szCs w:val="24"/>
              </w:rPr>
            </w:pPr>
            <w:r w:rsidRPr="00704964">
              <w:rPr>
                <w:szCs w:val="24"/>
              </w:rPr>
              <w:t>1 грузовых</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Медицинского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9</w:t>
            </w:r>
          </w:p>
        </w:tc>
        <w:tc>
          <w:tcPr>
            <w:tcW w:w="1894" w:type="dxa"/>
          </w:tcPr>
          <w:p w:rsidR="00982C95" w:rsidRPr="00704964" w:rsidRDefault="00982C95" w:rsidP="00982C95">
            <w:pPr>
              <w:ind w:firstLine="709"/>
              <w:contextualSpacing/>
              <w:rPr>
                <w:szCs w:val="24"/>
              </w:rPr>
            </w:pPr>
            <w:r w:rsidRPr="00704964">
              <w:rPr>
                <w:szCs w:val="24"/>
              </w:rPr>
              <w:t>Отряд врачебно-сестринской бригады (ВСБ)</w:t>
            </w:r>
          </w:p>
        </w:tc>
        <w:tc>
          <w:tcPr>
            <w:tcW w:w="4430" w:type="dxa"/>
          </w:tcPr>
          <w:p w:rsidR="00982C95" w:rsidRPr="00704964" w:rsidRDefault="00982C95" w:rsidP="00982C95">
            <w:pPr>
              <w:ind w:firstLine="709"/>
              <w:contextualSpacing/>
              <w:rPr>
                <w:szCs w:val="24"/>
              </w:rPr>
            </w:pPr>
            <w:r w:rsidRPr="00704964">
              <w:rPr>
                <w:szCs w:val="24"/>
              </w:rPr>
              <w:t>МУ «</w:t>
            </w:r>
            <w:proofErr w:type="spellStart"/>
            <w:r w:rsidRPr="00704964">
              <w:rPr>
                <w:szCs w:val="24"/>
              </w:rPr>
              <w:t>Усть-Вымская</w:t>
            </w:r>
            <w:proofErr w:type="spellEnd"/>
            <w:r w:rsidRPr="00704964">
              <w:rPr>
                <w:szCs w:val="24"/>
              </w:rPr>
              <w:t xml:space="preserve"> центральная районная больница с. Айкино, ул. Садовая, д. 1</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16</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4</w:t>
            </w:r>
          </w:p>
          <w:p w:rsidR="00982C95" w:rsidRPr="00704964" w:rsidRDefault="00982C95" w:rsidP="00982C95">
            <w:pPr>
              <w:ind w:firstLine="709"/>
              <w:contextualSpacing/>
              <w:rPr>
                <w:szCs w:val="24"/>
              </w:rPr>
            </w:pPr>
            <w:r w:rsidRPr="00704964">
              <w:rPr>
                <w:szCs w:val="24"/>
              </w:rPr>
              <w:t>скорая помощь</w:t>
            </w: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10</w:t>
            </w:r>
          </w:p>
        </w:tc>
        <w:tc>
          <w:tcPr>
            <w:tcW w:w="1894" w:type="dxa"/>
          </w:tcPr>
          <w:p w:rsidR="00982C95" w:rsidRPr="00704964" w:rsidRDefault="00982C95" w:rsidP="00982C95">
            <w:pPr>
              <w:ind w:firstLine="709"/>
              <w:contextualSpacing/>
              <w:rPr>
                <w:szCs w:val="24"/>
              </w:rPr>
            </w:pPr>
            <w:r w:rsidRPr="00704964">
              <w:rPr>
                <w:szCs w:val="24"/>
              </w:rPr>
              <w:t>Бригада доврачебной экстренной медпомощи (ДЭМП)</w:t>
            </w:r>
          </w:p>
        </w:tc>
        <w:tc>
          <w:tcPr>
            <w:tcW w:w="4430" w:type="dxa"/>
          </w:tcPr>
          <w:p w:rsidR="00982C95" w:rsidRPr="00704964" w:rsidRDefault="00982C95" w:rsidP="00982C95">
            <w:pPr>
              <w:ind w:firstLine="709"/>
              <w:contextualSpacing/>
              <w:rPr>
                <w:szCs w:val="24"/>
              </w:rPr>
            </w:pPr>
            <w:r w:rsidRPr="00704964">
              <w:rPr>
                <w:szCs w:val="24"/>
              </w:rPr>
              <w:t>МУ «</w:t>
            </w:r>
            <w:proofErr w:type="spellStart"/>
            <w:r w:rsidRPr="00704964">
              <w:rPr>
                <w:szCs w:val="24"/>
              </w:rPr>
              <w:t>Усть-Вымская</w:t>
            </w:r>
            <w:proofErr w:type="spellEnd"/>
            <w:r w:rsidRPr="00704964">
              <w:rPr>
                <w:szCs w:val="24"/>
              </w:rPr>
              <w:t xml:space="preserve"> центральная районная больница с. Айкино, ул. Садовая, д. 1</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24</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6 скорая помощь</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Материального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Подвижной пункт продовольственного, вещевого снабжения и питания</w:t>
            </w:r>
          </w:p>
        </w:tc>
        <w:tc>
          <w:tcPr>
            <w:tcW w:w="4430" w:type="dxa"/>
          </w:tcPr>
          <w:p w:rsidR="00982C95" w:rsidRPr="00704964" w:rsidRDefault="00982C95" w:rsidP="00982C95">
            <w:pPr>
              <w:ind w:firstLine="709"/>
              <w:contextualSpacing/>
              <w:rPr>
                <w:szCs w:val="24"/>
              </w:rPr>
            </w:pPr>
            <w:r w:rsidRPr="00704964">
              <w:rPr>
                <w:szCs w:val="24"/>
              </w:rPr>
              <w:t>Отдел торговли, бытового обслуживания и по защите прав потребителей на базе торговых предприятий района</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25</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4</w:t>
            </w:r>
          </w:p>
          <w:p w:rsidR="00982C95" w:rsidRPr="00704964" w:rsidRDefault="00982C95" w:rsidP="00982C95">
            <w:pPr>
              <w:ind w:firstLine="709"/>
              <w:contextualSpacing/>
              <w:rPr>
                <w:szCs w:val="24"/>
              </w:rPr>
            </w:pPr>
            <w:r w:rsidRPr="00704964">
              <w:rPr>
                <w:szCs w:val="24"/>
              </w:rPr>
              <w:t>грузовых</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Технического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Звено подвоза воды</w:t>
            </w:r>
          </w:p>
        </w:tc>
        <w:tc>
          <w:tcPr>
            <w:tcW w:w="4430" w:type="dxa"/>
          </w:tcPr>
          <w:p w:rsidR="00982C95" w:rsidRPr="00704964" w:rsidRDefault="00982C95" w:rsidP="00982C95">
            <w:pPr>
              <w:ind w:firstLine="709"/>
              <w:contextualSpacing/>
              <w:rPr>
                <w:szCs w:val="24"/>
              </w:rPr>
            </w:pPr>
            <w:r w:rsidRPr="00704964">
              <w:rPr>
                <w:szCs w:val="24"/>
              </w:rPr>
              <w:t>ОАО «</w:t>
            </w:r>
            <w:proofErr w:type="spellStart"/>
            <w:r w:rsidRPr="00704964">
              <w:rPr>
                <w:szCs w:val="24"/>
              </w:rPr>
              <w:t>Усть-Вымская</w:t>
            </w:r>
            <w:proofErr w:type="spellEnd"/>
            <w:r w:rsidRPr="00704964">
              <w:rPr>
                <w:szCs w:val="24"/>
              </w:rPr>
              <w:t xml:space="preserve"> тепловая компания» с. Айкино, ул. Центральная, д.114 </w:t>
            </w:r>
          </w:p>
          <w:p w:rsidR="00982C95" w:rsidRPr="00704964" w:rsidRDefault="00982C95" w:rsidP="00982C95">
            <w:pPr>
              <w:ind w:firstLine="709"/>
              <w:contextualSpacing/>
              <w:rPr>
                <w:szCs w:val="24"/>
              </w:rPr>
            </w:pPr>
            <w:r w:rsidRPr="00704964">
              <w:rPr>
                <w:szCs w:val="24"/>
              </w:rPr>
              <w:t>ОАО «</w:t>
            </w:r>
            <w:proofErr w:type="spellStart"/>
            <w:r w:rsidRPr="00704964">
              <w:rPr>
                <w:szCs w:val="24"/>
              </w:rPr>
              <w:t>Жешартская</w:t>
            </w:r>
            <w:proofErr w:type="spellEnd"/>
            <w:r w:rsidRPr="00704964">
              <w:rPr>
                <w:szCs w:val="24"/>
              </w:rPr>
              <w:t xml:space="preserve"> тепловая компания»</w:t>
            </w:r>
          </w:p>
          <w:p w:rsidR="00982C95" w:rsidRPr="00704964" w:rsidRDefault="00982C95" w:rsidP="00982C95">
            <w:pPr>
              <w:ind w:firstLine="709"/>
              <w:contextualSpacing/>
              <w:rPr>
                <w:szCs w:val="24"/>
              </w:rPr>
            </w:pPr>
            <w:r w:rsidRPr="00704964">
              <w:rPr>
                <w:szCs w:val="24"/>
              </w:rPr>
              <w:t xml:space="preserve">п. </w:t>
            </w:r>
            <w:proofErr w:type="spellStart"/>
            <w:r w:rsidRPr="00704964">
              <w:rPr>
                <w:szCs w:val="24"/>
              </w:rPr>
              <w:t>Жешарт</w:t>
            </w:r>
            <w:proofErr w:type="spellEnd"/>
            <w:r w:rsidRPr="00704964">
              <w:rPr>
                <w:szCs w:val="24"/>
              </w:rPr>
              <w:t>, ул. Молодежная, д. 2</w:t>
            </w:r>
          </w:p>
        </w:tc>
        <w:tc>
          <w:tcPr>
            <w:tcW w:w="1323" w:type="dxa"/>
          </w:tcPr>
          <w:p w:rsidR="00982C95" w:rsidRPr="00704964" w:rsidRDefault="00982C95" w:rsidP="00982C95">
            <w:pPr>
              <w:ind w:firstLine="709"/>
              <w:contextualSpacing/>
              <w:rPr>
                <w:szCs w:val="24"/>
              </w:rPr>
            </w:pPr>
            <w:r w:rsidRPr="00704964">
              <w:rPr>
                <w:szCs w:val="24"/>
              </w:rPr>
              <w:t>6 в каждом</w:t>
            </w:r>
          </w:p>
          <w:p w:rsidR="00982C95" w:rsidRPr="00704964" w:rsidRDefault="00982C95" w:rsidP="00982C95">
            <w:pPr>
              <w:ind w:firstLine="709"/>
              <w:contextualSpacing/>
              <w:rPr>
                <w:szCs w:val="24"/>
              </w:rPr>
            </w:pPr>
            <w:r w:rsidRPr="00704964">
              <w:rPr>
                <w:szCs w:val="24"/>
              </w:rPr>
              <w:t>ОАО</w:t>
            </w:r>
          </w:p>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2</w:t>
            </w:r>
          </w:p>
          <w:p w:rsidR="00982C95" w:rsidRPr="00704964" w:rsidRDefault="00982C95" w:rsidP="00982C95">
            <w:pPr>
              <w:ind w:firstLine="709"/>
              <w:contextualSpacing/>
              <w:rPr>
                <w:szCs w:val="24"/>
              </w:rPr>
            </w:pPr>
            <w:r w:rsidRPr="00704964">
              <w:rPr>
                <w:szCs w:val="24"/>
              </w:rPr>
              <w:t>автоцистерны</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Пункт санитарной обработки</w:t>
            </w:r>
          </w:p>
        </w:tc>
        <w:tc>
          <w:tcPr>
            <w:tcW w:w="4430" w:type="dxa"/>
          </w:tcPr>
          <w:p w:rsidR="00982C95" w:rsidRPr="00704964" w:rsidRDefault="00982C95" w:rsidP="00982C95">
            <w:pPr>
              <w:ind w:firstLine="709"/>
              <w:contextualSpacing/>
              <w:rPr>
                <w:szCs w:val="24"/>
              </w:rPr>
            </w:pPr>
            <w:r w:rsidRPr="00704964">
              <w:rPr>
                <w:szCs w:val="24"/>
              </w:rPr>
              <w:t>ООО «</w:t>
            </w:r>
            <w:proofErr w:type="spellStart"/>
            <w:r w:rsidRPr="00704964">
              <w:rPr>
                <w:szCs w:val="24"/>
              </w:rPr>
              <w:t>Жилуслуга</w:t>
            </w:r>
            <w:proofErr w:type="spellEnd"/>
            <w:r w:rsidRPr="00704964">
              <w:rPr>
                <w:szCs w:val="24"/>
              </w:rPr>
              <w:t>»</w:t>
            </w:r>
          </w:p>
          <w:p w:rsidR="00982C95" w:rsidRPr="00704964" w:rsidRDefault="00982C95" w:rsidP="00982C95">
            <w:pPr>
              <w:ind w:firstLine="709"/>
              <w:contextualSpacing/>
              <w:rPr>
                <w:szCs w:val="24"/>
              </w:rPr>
            </w:pPr>
            <w:r w:rsidRPr="00704964">
              <w:rPr>
                <w:szCs w:val="24"/>
              </w:rPr>
              <w:t xml:space="preserve">с. Айкино, ул. </w:t>
            </w:r>
            <w:proofErr w:type="gramStart"/>
            <w:r w:rsidRPr="00704964">
              <w:rPr>
                <w:szCs w:val="24"/>
              </w:rPr>
              <w:t>Центральная</w:t>
            </w:r>
            <w:proofErr w:type="gramEnd"/>
            <w:r w:rsidRPr="00704964">
              <w:rPr>
                <w:szCs w:val="24"/>
              </w:rPr>
              <w:t xml:space="preserve"> д. 114</w:t>
            </w:r>
          </w:p>
        </w:tc>
        <w:tc>
          <w:tcPr>
            <w:tcW w:w="1323" w:type="dxa"/>
          </w:tcPr>
          <w:p w:rsidR="00982C95" w:rsidRPr="00704964" w:rsidRDefault="00982C95" w:rsidP="00982C95">
            <w:pPr>
              <w:ind w:firstLine="709"/>
              <w:contextualSpacing/>
              <w:rPr>
                <w:szCs w:val="24"/>
              </w:rPr>
            </w:pPr>
            <w:r w:rsidRPr="00704964">
              <w:rPr>
                <w:szCs w:val="24"/>
              </w:rPr>
              <w:t>20 на 2 смены</w:t>
            </w: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Станция специальной обработки одежды</w:t>
            </w:r>
          </w:p>
        </w:tc>
        <w:tc>
          <w:tcPr>
            <w:tcW w:w="4430" w:type="dxa"/>
          </w:tcPr>
          <w:p w:rsidR="00982C95" w:rsidRPr="00704964" w:rsidRDefault="00982C95" w:rsidP="00982C95">
            <w:pPr>
              <w:ind w:firstLine="709"/>
              <w:contextualSpacing/>
              <w:rPr>
                <w:szCs w:val="24"/>
              </w:rPr>
            </w:pPr>
            <w:r w:rsidRPr="00704964">
              <w:rPr>
                <w:szCs w:val="24"/>
              </w:rPr>
              <w:t>ООО «</w:t>
            </w:r>
            <w:proofErr w:type="spellStart"/>
            <w:r w:rsidRPr="00704964">
              <w:rPr>
                <w:szCs w:val="24"/>
              </w:rPr>
              <w:t>Жилуслуга</w:t>
            </w:r>
            <w:proofErr w:type="spellEnd"/>
            <w:r w:rsidRPr="00704964">
              <w:rPr>
                <w:szCs w:val="24"/>
              </w:rPr>
              <w:t>»</w:t>
            </w:r>
          </w:p>
          <w:p w:rsidR="00982C95" w:rsidRPr="00704964" w:rsidRDefault="00982C95" w:rsidP="00982C95">
            <w:pPr>
              <w:ind w:firstLine="709"/>
              <w:contextualSpacing/>
              <w:rPr>
                <w:szCs w:val="24"/>
              </w:rPr>
            </w:pPr>
            <w:r w:rsidRPr="00704964">
              <w:rPr>
                <w:szCs w:val="24"/>
              </w:rPr>
              <w:t xml:space="preserve"> с. Айкино, ул. </w:t>
            </w:r>
            <w:proofErr w:type="gramStart"/>
            <w:r w:rsidRPr="00704964">
              <w:rPr>
                <w:szCs w:val="24"/>
              </w:rPr>
              <w:t>Центральная</w:t>
            </w:r>
            <w:proofErr w:type="gramEnd"/>
            <w:r w:rsidRPr="00704964">
              <w:rPr>
                <w:szCs w:val="24"/>
              </w:rPr>
              <w:t xml:space="preserve"> д. 114</w:t>
            </w:r>
          </w:p>
        </w:tc>
        <w:tc>
          <w:tcPr>
            <w:tcW w:w="1323" w:type="dxa"/>
          </w:tcPr>
          <w:p w:rsidR="00982C95" w:rsidRPr="00704964" w:rsidRDefault="00982C95" w:rsidP="00982C95">
            <w:pPr>
              <w:ind w:firstLine="709"/>
              <w:contextualSpacing/>
              <w:rPr>
                <w:szCs w:val="24"/>
              </w:rPr>
            </w:pPr>
            <w:r w:rsidRPr="00704964">
              <w:rPr>
                <w:szCs w:val="24"/>
              </w:rPr>
              <w:t>21 на 2 смены</w:t>
            </w: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Транспортного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Звено для перевозки грузов</w:t>
            </w:r>
          </w:p>
        </w:tc>
        <w:tc>
          <w:tcPr>
            <w:tcW w:w="4430" w:type="dxa"/>
          </w:tcPr>
          <w:p w:rsidR="00982C95" w:rsidRPr="00704964" w:rsidRDefault="00982C95" w:rsidP="00982C95">
            <w:pPr>
              <w:ind w:firstLine="709"/>
              <w:contextualSpacing/>
              <w:rPr>
                <w:szCs w:val="24"/>
              </w:rPr>
            </w:pPr>
            <w:proofErr w:type="spellStart"/>
            <w:r w:rsidRPr="00704964">
              <w:rPr>
                <w:szCs w:val="24"/>
              </w:rPr>
              <w:t>Айкинский</w:t>
            </w:r>
            <w:proofErr w:type="spellEnd"/>
            <w:r w:rsidRPr="00704964">
              <w:rPr>
                <w:szCs w:val="24"/>
              </w:rPr>
              <w:t xml:space="preserve"> дорожно-ремонтн</w:t>
            </w:r>
            <w:proofErr w:type="gramStart"/>
            <w:r w:rsidRPr="00704964">
              <w:rPr>
                <w:szCs w:val="24"/>
              </w:rPr>
              <w:t>о-</w:t>
            </w:r>
            <w:proofErr w:type="gramEnd"/>
            <w:r w:rsidRPr="00704964">
              <w:rPr>
                <w:szCs w:val="24"/>
              </w:rPr>
              <w:t xml:space="preserve"> строительный участок,</w:t>
            </w:r>
          </w:p>
          <w:p w:rsidR="00982C95" w:rsidRPr="00704964" w:rsidRDefault="00982C95" w:rsidP="00982C95">
            <w:pPr>
              <w:ind w:firstLine="709"/>
              <w:contextualSpacing/>
              <w:rPr>
                <w:szCs w:val="24"/>
              </w:rPr>
            </w:pPr>
            <w:r w:rsidRPr="00704964">
              <w:rPr>
                <w:szCs w:val="24"/>
              </w:rPr>
              <w:t xml:space="preserve"> с. Айкино, ул. </w:t>
            </w:r>
            <w:proofErr w:type="spellStart"/>
            <w:r w:rsidRPr="00704964">
              <w:rPr>
                <w:szCs w:val="24"/>
              </w:rPr>
              <w:t>Коинова</w:t>
            </w:r>
            <w:proofErr w:type="spellEnd"/>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5</w:t>
            </w:r>
          </w:p>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3 грузовых</w:t>
            </w:r>
          </w:p>
          <w:p w:rsidR="00982C95" w:rsidRPr="00704964" w:rsidRDefault="00982C95" w:rsidP="00982C95">
            <w:pPr>
              <w:ind w:firstLine="709"/>
              <w:contextualSpacing/>
              <w:rPr>
                <w:szCs w:val="24"/>
              </w:rPr>
            </w:pPr>
          </w:p>
        </w:tc>
      </w:tr>
      <w:tr w:rsidR="00982C95" w:rsidRPr="00704964" w:rsidTr="00470C3F">
        <w:trPr>
          <w:trHeight w:val="840"/>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Звено для перевозки населения</w:t>
            </w:r>
          </w:p>
        </w:tc>
        <w:tc>
          <w:tcPr>
            <w:tcW w:w="4430" w:type="dxa"/>
          </w:tcPr>
          <w:p w:rsidR="00982C95" w:rsidRPr="00704964" w:rsidRDefault="00982C95" w:rsidP="00982C95">
            <w:pPr>
              <w:ind w:firstLine="709"/>
              <w:contextualSpacing/>
              <w:rPr>
                <w:szCs w:val="24"/>
              </w:rPr>
            </w:pPr>
            <w:r w:rsidRPr="00704964">
              <w:rPr>
                <w:szCs w:val="24"/>
              </w:rPr>
              <w:t>ООО «</w:t>
            </w:r>
            <w:proofErr w:type="spellStart"/>
            <w:r w:rsidRPr="00704964">
              <w:rPr>
                <w:szCs w:val="24"/>
              </w:rPr>
              <w:t>Микуньское</w:t>
            </w:r>
            <w:proofErr w:type="spellEnd"/>
            <w:r w:rsidRPr="00704964">
              <w:rPr>
                <w:szCs w:val="24"/>
              </w:rPr>
              <w:t xml:space="preserve"> пассажирское транспортное предприятие» г. Микунь, ул. Трудовые резервы, д. 70</w:t>
            </w:r>
          </w:p>
        </w:tc>
        <w:tc>
          <w:tcPr>
            <w:tcW w:w="1323" w:type="dxa"/>
          </w:tcPr>
          <w:p w:rsidR="00982C95" w:rsidRPr="00704964" w:rsidRDefault="00982C95" w:rsidP="00982C95">
            <w:pPr>
              <w:ind w:firstLine="709"/>
              <w:contextualSpacing/>
              <w:rPr>
                <w:szCs w:val="24"/>
              </w:rPr>
            </w:pPr>
            <w:r w:rsidRPr="00704964">
              <w:rPr>
                <w:szCs w:val="24"/>
              </w:rPr>
              <w:t>7</w:t>
            </w:r>
          </w:p>
        </w:tc>
        <w:tc>
          <w:tcPr>
            <w:tcW w:w="1701" w:type="dxa"/>
          </w:tcPr>
          <w:p w:rsidR="00982C95" w:rsidRPr="00704964" w:rsidRDefault="00982C95" w:rsidP="00982C95">
            <w:pPr>
              <w:ind w:firstLine="709"/>
              <w:contextualSpacing/>
              <w:rPr>
                <w:szCs w:val="24"/>
              </w:rPr>
            </w:pPr>
            <w:r w:rsidRPr="00704964">
              <w:rPr>
                <w:szCs w:val="24"/>
              </w:rPr>
              <w:t>4</w:t>
            </w:r>
          </w:p>
          <w:p w:rsidR="00982C95" w:rsidRPr="00704964" w:rsidRDefault="00982C95" w:rsidP="00982C95">
            <w:pPr>
              <w:ind w:firstLine="709"/>
              <w:contextualSpacing/>
              <w:rPr>
                <w:szCs w:val="24"/>
              </w:rPr>
            </w:pPr>
            <w:r w:rsidRPr="00704964">
              <w:rPr>
                <w:szCs w:val="24"/>
              </w:rPr>
              <w:t>автобуса</w:t>
            </w:r>
          </w:p>
          <w:p w:rsidR="00982C95" w:rsidRPr="00704964" w:rsidRDefault="00982C95" w:rsidP="00982C95">
            <w:pPr>
              <w:ind w:firstLine="709"/>
              <w:contextualSpacing/>
              <w:rPr>
                <w:szCs w:val="24"/>
              </w:rPr>
            </w:pPr>
          </w:p>
        </w:tc>
      </w:tr>
      <w:tr w:rsidR="00982C95" w:rsidRPr="00704964" w:rsidTr="00470C3F">
        <w:trPr>
          <w:trHeight w:val="256"/>
        </w:trPr>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Противопожарного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11</w:t>
            </w:r>
          </w:p>
        </w:tc>
        <w:tc>
          <w:tcPr>
            <w:tcW w:w="1894" w:type="dxa"/>
          </w:tcPr>
          <w:p w:rsidR="00982C95" w:rsidRPr="00704964" w:rsidRDefault="00982C95" w:rsidP="00982C95">
            <w:pPr>
              <w:ind w:firstLine="709"/>
              <w:contextualSpacing/>
              <w:rPr>
                <w:szCs w:val="24"/>
              </w:rPr>
            </w:pPr>
            <w:r w:rsidRPr="00704964">
              <w:rPr>
                <w:szCs w:val="24"/>
              </w:rPr>
              <w:t>Противопожарная группа</w:t>
            </w:r>
          </w:p>
          <w:p w:rsidR="00982C95" w:rsidRPr="00704964" w:rsidRDefault="00982C95" w:rsidP="00982C95">
            <w:pPr>
              <w:ind w:firstLine="709"/>
              <w:contextualSpacing/>
              <w:rPr>
                <w:szCs w:val="24"/>
              </w:rPr>
            </w:pPr>
            <w:r w:rsidRPr="00704964">
              <w:rPr>
                <w:szCs w:val="24"/>
              </w:rPr>
              <w:t>(ДПО)</w:t>
            </w:r>
          </w:p>
        </w:tc>
        <w:tc>
          <w:tcPr>
            <w:tcW w:w="4430" w:type="dxa"/>
          </w:tcPr>
          <w:p w:rsidR="00982C95" w:rsidRPr="00704964" w:rsidRDefault="00982C95" w:rsidP="00982C95">
            <w:pPr>
              <w:ind w:firstLine="709"/>
              <w:contextualSpacing/>
              <w:rPr>
                <w:szCs w:val="24"/>
              </w:rPr>
            </w:pPr>
            <w:r w:rsidRPr="00704964">
              <w:rPr>
                <w:szCs w:val="24"/>
              </w:rPr>
              <w:t>Поселения: «</w:t>
            </w:r>
            <w:proofErr w:type="spellStart"/>
            <w:r w:rsidRPr="00704964">
              <w:rPr>
                <w:szCs w:val="24"/>
              </w:rPr>
              <w:t>Кожмудор</w:t>
            </w:r>
            <w:proofErr w:type="spellEnd"/>
            <w:r w:rsidRPr="00704964">
              <w:rPr>
                <w:szCs w:val="24"/>
              </w:rPr>
              <w:t>», «Усть-Вымь», «Гам», «</w:t>
            </w:r>
            <w:proofErr w:type="spellStart"/>
            <w:r w:rsidRPr="00704964">
              <w:rPr>
                <w:szCs w:val="24"/>
              </w:rPr>
              <w:t>Мадмас</w:t>
            </w:r>
            <w:proofErr w:type="spellEnd"/>
            <w:r w:rsidRPr="00704964">
              <w:rPr>
                <w:szCs w:val="24"/>
              </w:rPr>
              <w:t>», «</w:t>
            </w:r>
            <w:proofErr w:type="spellStart"/>
            <w:r w:rsidRPr="00704964">
              <w:rPr>
                <w:szCs w:val="24"/>
              </w:rPr>
              <w:t>Донаель</w:t>
            </w:r>
            <w:proofErr w:type="spellEnd"/>
            <w:r w:rsidRPr="00704964">
              <w:rPr>
                <w:szCs w:val="24"/>
              </w:rPr>
              <w:t>», «</w:t>
            </w:r>
            <w:proofErr w:type="spellStart"/>
            <w:r w:rsidRPr="00704964">
              <w:rPr>
                <w:szCs w:val="24"/>
              </w:rPr>
              <w:t>Межег</w:t>
            </w:r>
            <w:proofErr w:type="spellEnd"/>
            <w:r w:rsidRPr="00704964">
              <w:rPr>
                <w:szCs w:val="24"/>
              </w:rPr>
              <w:t>», «</w:t>
            </w:r>
            <w:proofErr w:type="gramStart"/>
            <w:r w:rsidRPr="00704964">
              <w:rPr>
                <w:szCs w:val="24"/>
              </w:rPr>
              <w:t>Илья-Шор</w:t>
            </w:r>
            <w:proofErr w:type="gramEnd"/>
            <w:r w:rsidRPr="00704964">
              <w:rPr>
                <w:szCs w:val="24"/>
              </w:rPr>
              <w:t>», «</w:t>
            </w:r>
            <w:proofErr w:type="spellStart"/>
            <w:r w:rsidRPr="00704964">
              <w:rPr>
                <w:szCs w:val="24"/>
              </w:rPr>
              <w:t>Студенец</w:t>
            </w:r>
            <w:proofErr w:type="spellEnd"/>
            <w:r w:rsidRPr="00704964">
              <w:rPr>
                <w:szCs w:val="24"/>
              </w:rPr>
              <w:t>», «</w:t>
            </w:r>
            <w:proofErr w:type="spellStart"/>
            <w:r w:rsidRPr="00704964">
              <w:rPr>
                <w:szCs w:val="24"/>
              </w:rPr>
              <w:t>Вежайка</w:t>
            </w:r>
            <w:proofErr w:type="spellEnd"/>
            <w:r w:rsidRPr="00704964">
              <w:rPr>
                <w:szCs w:val="24"/>
              </w:rPr>
              <w:t>»</w:t>
            </w:r>
          </w:p>
        </w:tc>
        <w:tc>
          <w:tcPr>
            <w:tcW w:w="1323" w:type="dxa"/>
          </w:tcPr>
          <w:p w:rsidR="00982C95" w:rsidRPr="00704964" w:rsidRDefault="00982C95" w:rsidP="00982C95">
            <w:pPr>
              <w:ind w:firstLine="709"/>
              <w:contextualSpacing/>
              <w:rPr>
                <w:szCs w:val="24"/>
              </w:rPr>
            </w:pPr>
            <w:r w:rsidRPr="00704964">
              <w:rPr>
                <w:szCs w:val="24"/>
              </w:rPr>
              <w:t>6 в каждом</w:t>
            </w:r>
          </w:p>
          <w:p w:rsidR="00982C95" w:rsidRPr="00704964" w:rsidRDefault="00982C95" w:rsidP="00982C95">
            <w:pPr>
              <w:ind w:firstLine="709"/>
              <w:contextualSpacing/>
              <w:rPr>
                <w:szCs w:val="24"/>
              </w:rPr>
            </w:pPr>
            <w:proofErr w:type="gramStart"/>
            <w:r w:rsidRPr="00704964">
              <w:rPr>
                <w:szCs w:val="24"/>
              </w:rPr>
              <w:t>поселении</w:t>
            </w:r>
            <w:proofErr w:type="gramEnd"/>
          </w:p>
        </w:tc>
        <w:tc>
          <w:tcPr>
            <w:tcW w:w="1701" w:type="dxa"/>
          </w:tcPr>
          <w:p w:rsidR="00982C95" w:rsidRPr="00704964" w:rsidRDefault="00982C95" w:rsidP="00982C95">
            <w:pPr>
              <w:ind w:firstLine="709"/>
              <w:contextualSpacing/>
              <w:rPr>
                <w:szCs w:val="24"/>
              </w:rPr>
            </w:pPr>
            <w:r w:rsidRPr="00704964">
              <w:rPr>
                <w:szCs w:val="24"/>
              </w:rPr>
              <w:t>1 в каждом поселении</w:t>
            </w:r>
          </w:p>
          <w:p w:rsidR="00982C95" w:rsidRPr="00704964" w:rsidRDefault="00982C95" w:rsidP="00982C95">
            <w:pPr>
              <w:ind w:firstLine="709"/>
              <w:contextualSpacing/>
              <w:rPr>
                <w:szCs w:val="24"/>
              </w:rPr>
            </w:pPr>
            <w:r w:rsidRPr="00704964">
              <w:rPr>
                <w:szCs w:val="24"/>
              </w:rPr>
              <w:t>грузовых</w:t>
            </w: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12</w:t>
            </w:r>
          </w:p>
        </w:tc>
        <w:tc>
          <w:tcPr>
            <w:tcW w:w="1894" w:type="dxa"/>
          </w:tcPr>
          <w:p w:rsidR="00982C95" w:rsidRPr="00704964" w:rsidRDefault="00982C95" w:rsidP="00982C95">
            <w:pPr>
              <w:ind w:firstLine="709"/>
              <w:contextualSpacing/>
              <w:rPr>
                <w:szCs w:val="24"/>
              </w:rPr>
            </w:pPr>
            <w:proofErr w:type="spellStart"/>
            <w:r w:rsidRPr="00704964">
              <w:rPr>
                <w:szCs w:val="24"/>
              </w:rPr>
              <w:t>Лесопожарная</w:t>
            </w:r>
            <w:proofErr w:type="spellEnd"/>
            <w:r w:rsidRPr="00704964">
              <w:rPr>
                <w:szCs w:val="24"/>
              </w:rPr>
              <w:t xml:space="preserve"> команда</w:t>
            </w:r>
          </w:p>
        </w:tc>
        <w:tc>
          <w:tcPr>
            <w:tcW w:w="4430" w:type="dxa"/>
          </w:tcPr>
          <w:p w:rsidR="00982C95" w:rsidRPr="00704964" w:rsidRDefault="00982C95" w:rsidP="00982C95">
            <w:pPr>
              <w:ind w:firstLine="709"/>
              <w:contextualSpacing/>
              <w:rPr>
                <w:szCs w:val="24"/>
              </w:rPr>
            </w:pPr>
            <w:r w:rsidRPr="00704964">
              <w:rPr>
                <w:szCs w:val="24"/>
              </w:rPr>
              <w:t>ГУ «</w:t>
            </w:r>
            <w:proofErr w:type="spellStart"/>
            <w:r w:rsidRPr="00704964">
              <w:rPr>
                <w:szCs w:val="24"/>
              </w:rPr>
              <w:t>Айкинское</w:t>
            </w:r>
            <w:proofErr w:type="spellEnd"/>
            <w:r w:rsidRPr="00704964">
              <w:rPr>
                <w:szCs w:val="24"/>
              </w:rPr>
              <w:t xml:space="preserve"> лесничество» с. Айкино, ул. </w:t>
            </w:r>
            <w:proofErr w:type="gramStart"/>
            <w:r w:rsidRPr="00704964">
              <w:rPr>
                <w:szCs w:val="24"/>
              </w:rPr>
              <w:t>Садовая</w:t>
            </w:r>
            <w:proofErr w:type="gramEnd"/>
            <w:r w:rsidRPr="00704964">
              <w:rPr>
                <w:szCs w:val="24"/>
              </w:rPr>
              <w:t>, д. 13</w:t>
            </w:r>
          </w:p>
          <w:p w:rsidR="00982C95" w:rsidRPr="00704964" w:rsidRDefault="00982C95" w:rsidP="00982C95">
            <w:pPr>
              <w:ind w:firstLine="709"/>
              <w:contextualSpacing/>
              <w:rPr>
                <w:szCs w:val="24"/>
              </w:rPr>
            </w:pPr>
            <w:r w:rsidRPr="00704964">
              <w:rPr>
                <w:szCs w:val="24"/>
              </w:rPr>
              <w:t xml:space="preserve"> ГУ «</w:t>
            </w:r>
            <w:proofErr w:type="spellStart"/>
            <w:r w:rsidRPr="00704964">
              <w:rPr>
                <w:szCs w:val="24"/>
              </w:rPr>
              <w:t>Чернамское</w:t>
            </w:r>
            <w:proofErr w:type="spellEnd"/>
            <w:r w:rsidRPr="00704964">
              <w:rPr>
                <w:szCs w:val="24"/>
              </w:rPr>
              <w:t xml:space="preserve"> лесничество» п. </w:t>
            </w:r>
            <w:proofErr w:type="spellStart"/>
            <w:r w:rsidRPr="00704964">
              <w:rPr>
                <w:szCs w:val="24"/>
              </w:rPr>
              <w:t>Студенец</w:t>
            </w:r>
            <w:proofErr w:type="spellEnd"/>
          </w:p>
        </w:tc>
        <w:tc>
          <w:tcPr>
            <w:tcW w:w="1323" w:type="dxa"/>
          </w:tcPr>
          <w:p w:rsidR="00982C95" w:rsidRPr="00704964" w:rsidRDefault="00982C95" w:rsidP="00982C95">
            <w:pPr>
              <w:ind w:firstLine="709"/>
              <w:contextualSpacing/>
              <w:rPr>
                <w:szCs w:val="24"/>
              </w:rPr>
            </w:pPr>
            <w:r w:rsidRPr="00704964">
              <w:rPr>
                <w:szCs w:val="24"/>
              </w:rPr>
              <w:t xml:space="preserve">25 </w:t>
            </w:r>
            <w:proofErr w:type="gramStart"/>
            <w:r w:rsidRPr="00704964">
              <w:rPr>
                <w:szCs w:val="24"/>
              </w:rPr>
              <w:t>каждом</w:t>
            </w:r>
            <w:proofErr w:type="gramEnd"/>
          </w:p>
          <w:p w:rsidR="00982C95" w:rsidRPr="00704964" w:rsidRDefault="00982C95" w:rsidP="00982C95">
            <w:pPr>
              <w:ind w:firstLine="709"/>
              <w:contextualSpacing/>
              <w:rPr>
                <w:szCs w:val="24"/>
              </w:rPr>
            </w:pPr>
            <w:r w:rsidRPr="00704964">
              <w:rPr>
                <w:szCs w:val="24"/>
              </w:rPr>
              <w:t>ГУ</w:t>
            </w:r>
          </w:p>
        </w:tc>
        <w:tc>
          <w:tcPr>
            <w:tcW w:w="1701" w:type="dxa"/>
          </w:tcPr>
          <w:p w:rsidR="00982C95" w:rsidRPr="00704964" w:rsidRDefault="00982C95" w:rsidP="00982C95">
            <w:pPr>
              <w:ind w:firstLine="709"/>
              <w:contextualSpacing/>
              <w:rPr>
                <w:szCs w:val="24"/>
              </w:rPr>
            </w:pPr>
            <w:r w:rsidRPr="00704964">
              <w:rPr>
                <w:szCs w:val="24"/>
              </w:rPr>
              <w:t>1 в каждом ФГУ</w:t>
            </w:r>
          </w:p>
          <w:p w:rsidR="00982C95" w:rsidRPr="00704964" w:rsidRDefault="00982C95" w:rsidP="00982C95">
            <w:pPr>
              <w:ind w:firstLine="709"/>
              <w:contextualSpacing/>
              <w:rPr>
                <w:szCs w:val="24"/>
              </w:rPr>
            </w:pPr>
            <w:r w:rsidRPr="00704964">
              <w:rPr>
                <w:szCs w:val="24"/>
              </w:rPr>
              <w:t>2</w:t>
            </w:r>
          </w:p>
          <w:p w:rsidR="00982C95" w:rsidRPr="00704964" w:rsidRDefault="00982C95" w:rsidP="00982C95">
            <w:pPr>
              <w:ind w:firstLine="709"/>
              <w:contextualSpacing/>
              <w:rPr>
                <w:szCs w:val="24"/>
              </w:rPr>
            </w:pPr>
            <w:r w:rsidRPr="00704964">
              <w:rPr>
                <w:szCs w:val="24"/>
              </w:rPr>
              <w:t>пожарные</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12 Отряд ППС РК</w:t>
            </w:r>
          </w:p>
        </w:tc>
        <w:tc>
          <w:tcPr>
            <w:tcW w:w="4430" w:type="dxa"/>
          </w:tcPr>
          <w:p w:rsidR="00982C95" w:rsidRPr="00704964" w:rsidRDefault="00982C95" w:rsidP="00982C95">
            <w:pPr>
              <w:ind w:firstLine="709"/>
              <w:contextualSpacing/>
              <w:rPr>
                <w:szCs w:val="24"/>
              </w:rPr>
            </w:pPr>
            <w:r w:rsidRPr="00704964">
              <w:rPr>
                <w:szCs w:val="24"/>
              </w:rPr>
              <w:t xml:space="preserve">п. </w:t>
            </w:r>
            <w:proofErr w:type="spellStart"/>
            <w:r w:rsidRPr="00704964">
              <w:rPr>
                <w:szCs w:val="24"/>
              </w:rPr>
              <w:t>Жешарт</w:t>
            </w:r>
            <w:proofErr w:type="spellEnd"/>
            <w:r w:rsidRPr="00704964">
              <w:rPr>
                <w:szCs w:val="24"/>
              </w:rPr>
              <w:t>,</w:t>
            </w:r>
          </w:p>
          <w:p w:rsidR="00982C95" w:rsidRPr="00704964" w:rsidRDefault="00982C95" w:rsidP="00982C95">
            <w:pPr>
              <w:ind w:firstLine="709"/>
              <w:contextualSpacing/>
              <w:rPr>
                <w:szCs w:val="24"/>
              </w:rPr>
            </w:pPr>
            <w:r w:rsidRPr="00704964">
              <w:rPr>
                <w:szCs w:val="24"/>
              </w:rPr>
              <w:t>ул. Молодежная 2в</w:t>
            </w:r>
          </w:p>
        </w:tc>
        <w:tc>
          <w:tcPr>
            <w:tcW w:w="1323" w:type="dxa"/>
          </w:tcPr>
          <w:p w:rsidR="00982C95" w:rsidRPr="00704964" w:rsidRDefault="00982C95" w:rsidP="00982C95">
            <w:pPr>
              <w:ind w:firstLine="709"/>
              <w:contextualSpacing/>
              <w:rPr>
                <w:szCs w:val="24"/>
              </w:rPr>
            </w:pPr>
            <w:proofErr w:type="gramStart"/>
            <w:r w:rsidRPr="00704964">
              <w:rPr>
                <w:szCs w:val="24"/>
              </w:rPr>
              <w:t>Согласно расчета</w:t>
            </w:r>
            <w:proofErr w:type="gramEnd"/>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Гидрометеорологического обеспечения</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Метеостанция</w:t>
            </w:r>
          </w:p>
        </w:tc>
        <w:tc>
          <w:tcPr>
            <w:tcW w:w="4430" w:type="dxa"/>
          </w:tcPr>
          <w:p w:rsidR="00982C95" w:rsidRPr="00704964" w:rsidRDefault="00982C95" w:rsidP="00982C95">
            <w:pPr>
              <w:ind w:firstLine="709"/>
              <w:contextualSpacing/>
              <w:rPr>
                <w:szCs w:val="24"/>
              </w:rPr>
            </w:pPr>
            <w:r w:rsidRPr="00704964">
              <w:rPr>
                <w:szCs w:val="24"/>
              </w:rPr>
              <w:t>с. Усть-Вымь</w:t>
            </w:r>
          </w:p>
        </w:tc>
        <w:tc>
          <w:tcPr>
            <w:tcW w:w="1323" w:type="dxa"/>
          </w:tcPr>
          <w:p w:rsidR="00982C95" w:rsidRPr="00704964" w:rsidRDefault="00982C95" w:rsidP="00982C95">
            <w:pPr>
              <w:ind w:firstLine="709"/>
              <w:contextualSpacing/>
              <w:rPr>
                <w:szCs w:val="24"/>
              </w:rPr>
            </w:pPr>
            <w:r w:rsidRPr="00704964">
              <w:rPr>
                <w:szCs w:val="24"/>
              </w:rPr>
              <w:t>по штату</w:t>
            </w: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p>
        </w:tc>
        <w:tc>
          <w:tcPr>
            <w:tcW w:w="4430" w:type="dxa"/>
          </w:tcPr>
          <w:p w:rsidR="00982C95" w:rsidRPr="00704964" w:rsidRDefault="00982C95" w:rsidP="00982C95">
            <w:pPr>
              <w:ind w:firstLine="709"/>
              <w:contextualSpacing/>
              <w:rPr>
                <w:b/>
                <w:szCs w:val="24"/>
              </w:rPr>
            </w:pPr>
            <w:r w:rsidRPr="00704964">
              <w:rPr>
                <w:b/>
                <w:szCs w:val="24"/>
              </w:rPr>
              <w:t>Охраны общественного порядка</w:t>
            </w:r>
          </w:p>
        </w:tc>
        <w:tc>
          <w:tcPr>
            <w:tcW w:w="1323" w:type="dxa"/>
          </w:tcPr>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p>
        </w:tc>
      </w:tr>
      <w:tr w:rsidR="00982C95" w:rsidRPr="00704964" w:rsidTr="00470C3F">
        <w:tc>
          <w:tcPr>
            <w:tcW w:w="541" w:type="dxa"/>
          </w:tcPr>
          <w:p w:rsidR="00982C95" w:rsidRPr="00704964" w:rsidRDefault="00982C95" w:rsidP="00982C95">
            <w:pPr>
              <w:ind w:firstLine="709"/>
              <w:contextualSpacing/>
              <w:rPr>
                <w:szCs w:val="24"/>
              </w:rPr>
            </w:pPr>
            <w:r w:rsidRPr="00704964">
              <w:rPr>
                <w:szCs w:val="24"/>
              </w:rPr>
              <w:t xml:space="preserve">16 </w:t>
            </w:r>
          </w:p>
        </w:tc>
        <w:tc>
          <w:tcPr>
            <w:tcW w:w="1894" w:type="dxa"/>
          </w:tcPr>
          <w:p w:rsidR="00982C95" w:rsidRPr="00704964" w:rsidRDefault="00982C95" w:rsidP="00982C95">
            <w:pPr>
              <w:ind w:firstLine="709"/>
              <w:contextualSpacing/>
              <w:rPr>
                <w:szCs w:val="24"/>
              </w:rPr>
            </w:pPr>
            <w:r w:rsidRPr="00704964">
              <w:rPr>
                <w:szCs w:val="24"/>
              </w:rPr>
              <w:t>Группа охраны общественного порядка</w:t>
            </w:r>
          </w:p>
        </w:tc>
        <w:tc>
          <w:tcPr>
            <w:tcW w:w="4430" w:type="dxa"/>
          </w:tcPr>
          <w:p w:rsidR="00982C95" w:rsidRPr="00704964" w:rsidRDefault="00982C95" w:rsidP="00982C95">
            <w:pPr>
              <w:ind w:firstLine="709"/>
              <w:contextualSpacing/>
              <w:rPr>
                <w:szCs w:val="24"/>
              </w:rPr>
            </w:pPr>
            <w:r w:rsidRPr="00704964">
              <w:rPr>
                <w:szCs w:val="24"/>
              </w:rPr>
              <w:t xml:space="preserve">Отдел внутренних дел </w:t>
            </w:r>
            <w:proofErr w:type="spellStart"/>
            <w:r w:rsidRPr="00704964">
              <w:rPr>
                <w:szCs w:val="24"/>
              </w:rPr>
              <w:t>Усть-Вымского</w:t>
            </w:r>
            <w:proofErr w:type="spellEnd"/>
            <w:r w:rsidRPr="00704964">
              <w:rPr>
                <w:szCs w:val="24"/>
              </w:rPr>
              <w:t xml:space="preserve"> района, с. Айкино, ул. </w:t>
            </w:r>
            <w:proofErr w:type="gramStart"/>
            <w:r w:rsidRPr="00704964">
              <w:rPr>
                <w:szCs w:val="24"/>
              </w:rPr>
              <w:t>Комсомольская</w:t>
            </w:r>
            <w:proofErr w:type="gramEnd"/>
            <w:r w:rsidRPr="00704964">
              <w:rPr>
                <w:szCs w:val="24"/>
              </w:rPr>
              <w:t>, д. 2</w:t>
            </w:r>
          </w:p>
        </w:tc>
        <w:tc>
          <w:tcPr>
            <w:tcW w:w="1323" w:type="dxa"/>
          </w:tcPr>
          <w:p w:rsidR="00982C95" w:rsidRPr="00704964" w:rsidRDefault="00982C95" w:rsidP="00982C95">
            <w:pPr>
              <w:ind w:firstLine="709"/>
              <w:contextualSpacing/>
              <w:rPr>
                <w:szCs w:val="24"/>
              </w:rPr>
            </w:pPr>
          </w:p>
          <w:p w:rsidR="00982C95" w:rsidRPr="00704964" w:rsidRDefault="00982C95" w:rsidP="00982C95">
            <w:pPr>
              <w:ind w:firstLine="709"/>
              <w:contextualSpacing/>
              <w:rPr>
                <w:szCs w:val="24"/>
              </w:rPr>
            </w:pPr>
            <w:r w:rsidRPr="00704964">
              <w:rPr>
                <w:szCs w:val="24"/>
              </w:rPr>
              <w:t>16</w:t>
            </w:r>
          </w:p>
        </w:tc>
        <w:tc>
          <w:tcPr>
            <w:tcW w:w="1701" w:type="dxa"/>
          </w:tcPr>
          <w:p w:rsidR="00982C95" w:rsidRPr="00704964" w:rsidRDefault="00982C95" w:rsidP="00982C95">
            <w:pPr>
              <w:ind w:firstLine="709"/>
              <w:contextualSpacing/>
              <w:rPr>
                <w:szCs w:val="24"/>
              </w:rPr>
            </w:pPr>
            <w:r w:rsidRPr="00704964">
              <w:rPr>
                <w:szCs w:val="24"/>
              </w:rPr>
              <w:t>3</w:t>
            </w:r>
          </w:p>
          <w:p w:rsidR="00982C95" w:rsidRPr="00704964" w:rsidRDefault="00982C95" w:rsidP="00982C95">
            <w:pPr>
              <w:ind w:firstLine="709"/>
              <w:contextualSpacing/>
              <w:rPr>
                <w:szCs w:val="24"/>
              </w:rPr>
            </w:pPr>
            <w:r w:rsidRPr="00704964">
              <w:rPr>
                <w:szCs w:val="24"/>
              </w:rPr>
              <w:t>спецмашины</w:t>
            </w:r>
          </w:p>
        </w:tc>
      </w:tr>
      <w:tr w:rsidR="00982C95" w:rsidRPr="00704964" w:rsidTr="00470C3F">
        <w:tc>
          <w:tcPr>
            <w:tcW w:w="541" w:type="dxa"/>
          </w:tcPr>
          <w:p w:rsidR="00982C95" w:rsidRPr="00704964" w:rsidRDefault="00982C95" w:rsidP="00982C95">
            <w:pPr>
              <w:ind w:firstLine="709"/>
              <w:contextualSpacing/>
              <w:rPr>
                <w:szCs w:val="24"/>
              </w:rPr>
            </w:pPr>
          </w:p>
        </w:tc>
        <w:tc>
          <w:tcPr>
            <w:tcW w:w="1894" w:type="dxa"/>
          </w:tcPr>
          <w:p w:rsidR="00982C95" w:rsidRPr="00704964" w:rsidRDefault="00982C95" w:rsidP="00982C95">
            <w:pPr>
              <w:ind w:firstLine="709"/>
              <w:contextualSpacing/>
              <w:rPr>
                <w:szCs w:val="24"/>
              </w:rPr>
            </w:pPr>
            <w:r w:rsidRPr="00704964">
              <w:rPr>
                <w:szCs w:val="24"/>
              </w:rPr>
              <w:t>Звено охраны общественного порядка (ДНД)</w:t>
            </w:r>
          </w:p>
        </w:tc>
        <w:tc>
          <w:tcPr>
            <w:tcW w:w="4430" w:type="dxa"/>
          </w:tcPr>
          <w:p w:rsidR="00982C95" w:rsidRPr="00704964" w:rsidRDefault="00982C95" w:rsidP="00982C95">
            <w:pPr>
              <w:ind w:firstLine="709"/>
              <w:contextualSpacing/>
              <w:rPr>
                <w:szCs w:val="24"/>
              </w:rPr>
            </w:pPr>
            <w:r w:rsidRPr="00704964">
              <w:rPr>
                <w:szCs w:val="24"/>
              </w:rPr>
              <w:t>Поселения: «</w:t>
            </w:r>
            <w:proofErr w:type="spellStart"/>
            <w:r w:rsidRPr="00704964">
              <w:rPr>
                <w:szCs w:val="24"/>
              </w:rPr>
              <w:t>Кожмудор</w:t>
            </w:r>
            <w:proofErr w:type="spellEnd"/>
            <w:r w:rsidRPr="00704964">
              <w:rPr>
                <w:szCs w:val="24"/>
              </w:rPr>
              <w:t>», «Усть-Вымь», «Гам», «</w:t>
            </w:r>
            <w:proofErr w:type="spellStart"/>
            <w:r w:rsidRPr="00704964">
              <w:rPr>
                <w:szCs w:val="24"/>
              </w:rPr>
              <w:t>Мадмас</w:t>
            </w:r>
            <w:proofErr w:type="spellEnd"/>
            <w:r w:rsidRPr="00704964">
              <w:rPr>
                <w:szCs w:val="24"/>
              </w:rPr>
              <w:t>», «</w:t>
            </w:r>
            <w:proofErr w:type="spellStart"/>
            <w:r w:rsidRPr="00704964">
              <w:rPr>
                <w:szCs w:val="24"/>
              </w:rPr>
              <w:t>Донаель</w:t>
            </w:r>
            <w:proofErr w:type="spellEnd"/>
            <w:r w:rsidRPr="00704964">
              <w:rPr>
                <w:szCs w:val="24"/>
              </w:rPr>
              <w:t>», «</w:t>
            </w:r>
            <w:proofErr w:type="spellStart"/>
            <w:r w:rsidRPr="00704964">
              <w:rPr>
                <w:szCs w:val="24"/>
              </w:rPr>
              <w:t>Межег</w:t>
            </w:r>
            <w:proofErr w:type="spellEnd"/>
            <w:r w:rsidRPr="00704964">
              <w:rPr>
                <w:szCs w:val="24"/>
              </w:rPr>
              <w:t>», «</w:t>
            </w:r>
            <w:proofErr w:type="gramStart"/>
            <w:r w:rsidRPr="00704964">
              <w:rPr>
                <w:szCs w:val="24"/>
              </w:rPr>
              <w:t>Илья-Шор</w:t>
            </w:r>
            <w:proofErr w:type="gramEnd"/>
            <w:r w:rsidRPr="00704964">
              <w:rPr>
                <w:szCs w:val="24"/>
              </w:rPr>
              <w:t>», «</w:t>
            </w:r>
            <w:proofErr w:type="spellStart"/>
            <w:r w:rsidRPr="00704964">
              <w:rPr>
                <w:szCs w:val="24"/>
              </w:rPr>
              <w:t>Студенец</w:t>
            </w:r>
            <w:proofErr w:type="spellEnd"/>
            <w:r w:rsidRPr="00704964">
              <w:rPr>
                <w:szCs w:val="24"/>
              </w:rPr>
              <w:t>», «</w:t>
            </w:r>
            <w:proofErr w:type="spellStart"/>
            <w:r w:rsidRPr="00704964">
              <w:rPr>
                <w:szCs w:val="24"/>
              </w:rPr>
              <w:t>Вежайка</w:t>
            </w:r>
            <w:proofErr w:type="spellEnd"/>
            <w:r w:rsidRPr="00704964">
              <w:rPr>
                <w:szCs w:val="24"/>
              </w:rPr>
              <w:t>»</w:t>
            </w:r>
          </w:p>
        </w:tc>
        <w:tc>
          <w:tcPr>
            <w:tcW w:w="1323" w:type="dxa"/>
          </w:tcPr>
          <w:p w:rsidR="00982C95" w:rsidRPr="00704964" w:rsidRDefault="00982C95" w:rsidP="00982C95">
            <w:pPr>
              <w:ind w:firstLine="709"/>
              <w:contextualSpacing/>
              <w:rPr>
                <w:szCs w:val="24"/>
              </w:rPr>
            </w:pPr>
            <w:r w:rsidRPr="00704964">
              <w:rPr>
                <w:szCs w:val="24"/>
              </w:rPr>
              <w:t>4 в каждом</w:t>
            </w:r>
          </w:p>
          <w:p w:rsidR="00982C95" w:rsidRPr="00704964" w:rsidRDefault="00982C95" w:rsidP="00982C95">
            <w:pPr>
              <w:ind w:firstLine="709"/>
              <w:contextualSpacing/>
              <w:rPr>
                <w:szCs w:val="24"/>
              </w:rPr>
            </w:pPr>
            <w:proofErr w:type="gramStart"/>
            <w:r w:rsidRPr="00704964">
              <w:rPr>
                <w:szCs w:val="24"/>
              </w:rPr>
              <w:t>поселении</w:t>
            </w:r>
            <w:proofErr w:type="gramEnd"/>
          </w:p>
          <w:p w:rsidR="00982C95" w:rsidRPr="00704964" w:rsidRDefault="00982C95" w:rsidP="00982C95">
            <w:pPr>
              <w:ind w:firstLine="709"/>
              <w:contextualSpacing/>
              <w:rPr>
                <w:szCs w:val="24"/>
              </w:rPr>
            </w:pPr>
          </w:p>
        </w:tc>
        <w:tc>
          <w:tcPr>
            <w:tcW w:w="1701" w:type="dxa"/>
          </w:tcPr>
          <w:p w:rsidR="00982C95" w:rsidRPr="00704964" w:rsidRDefault="00982C95" w:rsidP="00982C95">
            <w:pPr>
              <w:ind w:firstLine="709"/>
              <w:contextualSpacing/>
              <w:rPr>
                <w:szCs w:val="24"/>
              </w:rPr>
            </w:pPr>
            <w:r w:rsidRPr="00704964">
              <w:rPr>
                <w:szCs w:val="24"/>
              </w:rPr>
              <w:t>по 1</w:t>
            </w:r>
          </w:p>
          <w:p w:rsidR="00982C95" w:rsidRPr="00704964" w:rsidRDefault="00982C95" w:rsidP="00982C95">
            <w:pPr>
              <w:ind w:firstLine="709"/>
              <w:contextualSpacing/>
              <w:rPr>
                <w:szCs w:val="24"/>
              </w:rPr>
            </w:pPr>
            <w:r w:rsidRPr="00704964">
              <w:rPr>
                <w:szCs w:val="24"/>
              </w:rPr>
              <w:t>грузовых</w:t>
            </w:r>
          </w:p>
          <w:p w:rsidR="00982C95" w:rsidRPr="00704964" w:rsidRDefault="00982C95" w:rsidP="00982C95">
            <w:pPr>
              <w:ind w:firstLine="709"/>
              <w:contextualSpacing/>
              <w:rPr>
                <w:szCs w:val="24"/>
              </w:rPr>
            </w:pPr>
          </w:p>
        </w:tc>
      </w:tr>
    </w:tbl>
    <w:p w:rsidR="00982C95" w:rsidRPr="00704964" w:rsidRDefault="00982C95" w:rsidP="00982C95">
      <w:pPr>
        <w:ind w:firstLine="709"/>
        <w:contextualSpacing/>
        <w:rPr>
          <w:b/>
          <w:szCs w:val="24"/>
        </w:rPr>
      </w:pPr>
    </w:p>
    <w:p w:rsidR="00982C95" w:rsidRPr="00704964" w:rsidRDefault="00982C95" w:rsidP="00982C95">
      <w:pPr>
        <w:ind w:firstLine="709"/>
        <w:contextualSpacing/>
        <w:rPr>
          <w:szCs w:val="24"/>
        </w:rPr>
      </w:pPr>
    </w:p>
    <w:p w:rsidR="00982C95" w:rsidRPr="00704964" w:rsidRDefault="00982C95" w:rsidP="00652675">
      <w:pPr>
        <w:ind w:firstLine="709"/>
        <w:contextualSpacing/>
        <w:jc w:val="center"/>
        <w:rPr>
          <w:b/>
          <w:szCs w:val="24"/>
        </w:rPr>
      </w:pPr>
      <w:r w:rsidRPr="00704964">
        <w:rPr>
          <w:b/>
          <w:szCs w:val="24"/>
        </w:rPr>
        <w:t>3</w:t>
      </w:r>
      <w:r w:rsidR="00652675" w:rsidRPr="00704964">
        <w:rPr>
          <w:b/>
          <w:szCs w:val="24"/>
        </w:rPr>
        <w:t>.</w:t>
      </w:r>
      <w:r w:rsidRPr="00704964">
        <w:rPr>
          <w:b/>
          <w:szCs w:val="24"/>
        </w:rPr>
        <w:t xml:space="preserve"> Организация управления</w:t>
      </w:r>
    </w:p>
    <w:p w:rsidR="00982C95" w:rsidRPr="00704964" w:rsidRDefault="00982C95" w:rsidP="00982C95">
      <w:pPr>
        <w:ind w:firstLine="709"/>
        <w:contextualSpacing/>
        <w:rPr>
          <w:b/>
          <w:szCs w:val="24"/>
        </w:rPr>
      </w:pPr>
    </w:p>
    <w:p w:rsidR="00982C95" w:rsidRPr="00704964" w:rsidRDefault="00982C95" w:rsidP="00652675">
      <w:pPr>
        <w:ind w:firstLine="709"/>
        <w:contextualSpacing/>
        <w:rPr>
          <w:b/>
          <w:szCs w:val="24"/>
        </w:rPr>
      </w:pPr>
      <w:r w:rsidRPr="00704964">
        <w:rPr>
          <w:szCs w:val="24"/>
        </w:rPr>
        <w:t xml:space="preserve">    </w:t>
      </w:r>
      <w:r w:rsidRPr="00704964">
        <w:rPr>
          <w:b/>
          <w:szCs w:val="24"/>
        </w:rPr>
        <w:t>Организация оповещения о переводе гражданской обороны  МО МР «</w:t>
      </w:r>
      <w:proofErr w:type="spellStart"/>
      <w:r w:rsidRPr="00704964">
        <w:rPr>
          <w:b/>
          <w:szCs w:val="24"/>
        </w:rPr>
        <w:t>Усть-Вымский</w:t>
      </w:r>
      <w:proofErr w:type="spellEnd"/>
      <w:r w:rsidRPr="00704964">
        <w:rPr>
          <w:b/>
          <w:szCs w:val="24"/>
        </w:rPr>
        <w:t>» с мирного на военное время проведения эвакуационных мероприятий</w:t>
      </w:r>
      <w:r w:rsidR="00652675" w:rsidRPr="00704964">
        <w:rPr>
          <w:b/>
          <w:szCs w:val="24"/>
        </w:rPr>
        <w:t xml:space="preserve"> и угрозе нападения противника.</w:t>
      </w:r>
    </w:p>
    <w:p w:rsidR="00982C95" w:rsidRPr="00704964" w:rsidRDefault="00982C95" w:rsidP="00982C95">
      <w:pPr>
        <w:ind w:firstLine="709"/>
        <w:contextualSpacing/>
        <w:rPr>
          <w:szCs w:val="24"/>
        </w:rPr>
      </w:pPr>
      <w:r w:rsidRPr="00704964">
        <w:rPr>
          <w:szCs w:val="24"/>
        </w:rPr>
        <w:t xml:space="preserve">    Сигналы оповещения </w:t>
      </w:r>
      <w:proofErr w:type="gramStart"/>
      <w:r w:rsidRPr="00704964">
        <w:rPr>
          <w:szCs w:val="24"/>
        </w:rPr>
        <w:t xml:space="preserve">( </w:t>
      </w:r>
      <w:proofErr w:type="gramEnd"/>
      <w:r w:rsidRPr="00704964">
        <w:rPr>
          <w:szCs w:val="24"/>
        </w:rPr>
        <w:t>приказы, распоряжения ) о переводе гражданской обороны МО МР «</w:t>
      </w:r>
      <w:proofErr w:type="spellStart"/>
      <w:r w:rsidRPr="00704964">
        <w:rPr>
          <w:szCs w:val="24"/>
        </w:rPr>
        <w:t>Усть-Вымский</w:t>
      </w:r>
      <w:proofErr w:type="spellEnd"/>
      <w:r w:rsidRPr="00704964">
        <w:rPr>
          <w:szCs w:val="24"/>
        </w:rPr>
        <w:t xml:space="preserve">» с мирного на военное время, на проведение </w:t>
      </w:r>
      <w:proofErr w:type="spellStart"/>
      <w:r w:rsidRPr="00704964">
        <w:rPr>
          <w:szCs w:val="24"/>
        </w:rPr>
        <w:t>эвакомероприятий</w:t>
      </w:r>
      <w:proofErr w:type="spellEnd"/>
      <w:r w:rsidRPr="00704964">
        <w:rPr>
          <w:szCs w:val="24"/>
        </w:rPr>
        <w:t xml:space="preserve"> руководитель администрации МР «</w:t>
      </w:r>
      <w:proofErr w:type="spellStart"/>
      <w:r w:rsidRPr="00704964">
        <w:rPr>
          <w:szCs w:val="24"/>
        </w:rPr>
        <w:t>Усть-Вымский</w:t>
      </w:r>
      <w:proofErr w:type="spellEnd"/>
      <w:r w:rsidRPr="00704964">
        <w:rPr>
          <w:szCs w:val="24"/>
        </w:rPr>
        <w:t>»  получает  от оперативного дежурного ГУ МЧС России по Республике Коми сигналы :</w:t>
      </w:r>
    </w:p>
    <w:p w:rsidR="00982C95" w:rsidRPr="00704964" w:rsidRDefault="00982C95" w:rsidP="00982C95">
      <w:pPr>
        <w:ind w:firstLine="709"/>
        <w:contextualSpacing/>
        <w:rPr>
          <w:szCs w:val="24"/>
        </w:rPr>
      </w:pPr>
      <w:r w:rsidRPr="00704964">
        <w:rPr>
          <w:szCs w:val="24"/>
        </w:rPr>
        <w:tab/>
        <w:t>- "Объявлен сбор, команда 222 " - при первоочередных мероприятиях ГО первой группы.</w:t>
      </w:r>
    </w:p>
    <w:p w:rsidR="00982C95" w:rsidRPr="00704964" w:rsidRDefault="00982C95" w:rsidP="00982C95">
      <w:pPr>
        <w:ind w:firstLine="709"/>
        <w:contextualSpacing/>
        <w:rPr>
          <w:szCs w:val="24"/>
        </w:rPr>
      </w:pPr>
      <w:r w:rsidRPr="00704964">
        <w:rPr>
          <w:szCs w:val="24"/>
        </w:rPr>
        <w:tab/>
        <w:t>- "Объявлен сбор, команда 333 " - при первоочередных мероприятиях ГО второй группы.</w:t>
      </w:r>
    </w:p>
    <w:p w:rsidR="00982C95" w:rsidRPr="00704964" w:rsidRDefault="00982C95" w:rsidP="00652675">
      <w:pPr>
        <w:ind w:firstLine="709"/>
        <w:contextualSpacing/>
        <w:rPr>
          <w:szCs w:val="24"/>
        </w:rPr>
      </w:pPr>
      <w:r w:rsidRPr="00704964">
        <w:rPr>
          <w:szCs w:val="24"/>
        </w:rPr>
        <w:lastRenderedPageBreak/>
        <w:tab/>
        <w:t xml:space="preserve">- "Объявлен сбор, команда 444 " - при введении общей </w:t>
      </w:r>
      <w:r w:rsidR="00652675" w:rsidRPr="00704964">
        <w:rPr>
          <w:szCs w:val="24"/>
        </w:rPr>
        <w:t>готовности гражданской обороны.</w:t>
      </w:r>
      <w:r w:rsidR="00652675" w:rsidRPr="00704964">
        <w:rPr>
          <w:szCs w:val="24"/>
        </w:rPr>
        <w:tab/>
      </w:r>
      <w:r w:rsidR="00652675" w:rsidRPr="00704964">
        <w:rPr>
          <w:szCs w:val="24"/>
        </w:rPr>
        <w:tab/>
      </w:r>
      <w:r w:rsidR="00652675" w:rsidRPr="00704964">
        <w:rPr>
          <w:szCs w:val="24"/>
        </w:rPr>
        <w:tab/>
      </w:r>
      <w:r w:rsidR="00652675" w:rsidRPr="00704964">
        <w:rPr>
          <w:szCs w:val="24"/>
        </w:rPr>
        <w:tab/>
      </w:r>
      <w:r w:rsidR="00652675" w:rsidRPr="00704964">
        <w:rPr>
          <w:szCs w:val="24"/>
        </w:rPr>
        <w:tab/>
      </w:r>
      <w:r w:rsidR="00652675" w:rsidRPr="00704964">
        <w:rPr>
          <w:szCs w:val="24"/>
        </w:rPr>
        <w:tab/>
      </w:r>
      <w:r w:rsidR="00652675" w:rsidRPr="00704964">
        <w:rPr>
          <w:szCs w:val="24"/>
        </w:rPr>
        <w:tab/>
      </w:r>
      <w:r w:rsidR="00652675" w:rsidRPr="00704964">
        <w:rPr>
          <w:szCs w:val="24"/>
        </w:rPr>
        <w:tab/>
      </w:r>
    </w:p>
    <w:p w:rsidR="00982C95" w:rsidRPr="00704964" w:rsidRDefault="00982C95" w:rsidP="00982C95">
      <w:pPr>
        <w:ind w:firstLine="709"/>
        <w:contextualSpacing/>
        <w:rPr>
          <w:szCs w:val="24"/>
        </w:rPr>
      </w:pPr>
      <w:r w:rsidRPr="00704964">
        <w:rPr>
          <w:szCs w:val="24"/>
        </w:rPr>
        <w:tab/>
        <w:t>Оповещение руководящего состава ГО МО МР «</w:t>
      </w:r>
      <w:proofErr w:type="spellStart"/>
      <w:r w:rsidRPr="00704964">
        <w:rPr>
          <w:szCs w:val="24"/>
        </w:rPr>
        <w:t>Усть-Вымский</w:t>
      </w:r>
      <w:proofErr w:type="spellEnd"/>
      <w:r w:rsidRPr="00704964">
        <w:rPr>
          <w:szCs w:val="24"/>
        </w:rPr>
        <w:t>», населенных пунктов, входящих в состав МО МР «</w:t>
      </w:r>
      <w:proofErr w:type="spellStart"/>
      <w:r w:rsidRPr="00704964">
        <w:rPr>
          <w:szCs w:val="24"/>
        </w:rPr>
        <w:t>Усть-Вымский</w:t>
      </w:r>
      <w:proofErr w:type="spellEnd"/>
      <w:r w:rsidRPr="00704964">
        <w:rPr>
          <w:szCs w:val="24"/>
        </w:rPr>
        <w:t>», организаций и предприятий осуществляет звено оповещения пункта управления главы МР «</w:t>
      </w:r>
      <w:proofErr w:type="spellStart"/>
      <w:r w:rsidRPr="00704964">
        <w:rPr>
          <w:szCs w:val="24"/>
        </w:rPr>
        <w:t>Усть-Вымский</w:t>
      </w:r>
      <w:proofErr w:type="spellEnd"/>
      <w:r w:rsidRPr="00704964">
        <w:rPr>
          <w:szCs w:val="24"/>
        </w:rPr>
        <w:t>» - руководителя администрации района по телефонам АТС, посыльными в течени</w:t>
      </w:r>
      <w:proofErr w:type="gramStart"/>
      <w:r w:rsidRPr="00704964">
        <w:rPr>
          <w:szCs w:val="24"/>
        </w:rPr>
        <w:t>и</w:t>
      </w:r>
      <w:proofErr w:type="gramEnd"/>
      <w:r w:rsidRPr="00704964">
        <w:rPr>
          <w:szCs w:val="24"/>
        </w:rPr>
        <w:t xml:space="preserve"> одного часа с момента получения сигнала ( распоряжения ).</w:t>
      </w:r>
    </w:p>
    <w:p w:rsidR="00982C95" w:rsidRPr="00704964" w:rsidRDefault="00982C95" w:rsidP="00982C95">
      <w:pPr>
        <w:ind w:firstLine="709"/>
        <w:contextualSpacing/>
        <w:rPr>
          <w:szCs w:val="24"/>
        </w:rPr>
      </w:pPr>
      <w:r w:rsidRPr="00704964">
        <w:rPr>
          <w:szCs w:val="24"/>
        </w:rPr>
        <w:tab/>
        <w:t>Оповещение личного состава, входящего в состав НАСФ организуется руководителями организаций, предприятий и учреждений после получения ими распоряжения главы  МР «</w:t>
      </w:r>
      <w:proofErr w:type="spellStart"/>
      <w:r w:rsidRPr="00704964">
        <w:rPr>
          <w:szCs w:val="24"/>
        </w:rPr>
        <w:t>Усть-Вымский</w:t>
      </w:r>
      <w:proofErr w:type="spellEnd"/>
      <w:r w:rsidRPr="00704964">
        <w:rPr>
          <w:szCs w:val="24"/>
        </w:rPr>
        <w:t>» - руководителя администрации района на выполнение соответствующих мероприятий ГО в течени</w:t>
      </w:r>
      <w:proofErr w:type="gramStart"/>
      <w:r w:rsidRPr="00704964">
        <w:rPr>
          <w:szCs w:val="24"/>
        </w:rPr>
        <w:t>и</w:t>
      </w:r>
      <w:proofErr w:type="gramEnd"/>
      <w:r w:rsidRPr="00704964">
        <w:rPr>
          <w:szCs w:val="24"/>
        </w:rPr>
        <w:t xml:space="preserve"> одного часа по служебным и домашним адресам и телефонам одновременно.</w:t>
      </w:r>
    </w:p>
    <w:p w:rsidR="00982C95" w:rsidRPr="00704964" w:rsidRDefault="00982C95" w:rsidP="00982C95">
      <w:pPr>
        <w:ind w:firstLine="709"/>
        <w:contextualSpacing/>
        <w:rPr>
          <w:szCs w:val="24"/>
        </w:rPr>
      </w:pPr>
      <w:r w:rsidRPr="00704964">
        <w:rPr>
          <w:szCs w:val="24"/>
        </w:rPr>
        <w:tab/>
        <w:t>Оповещение личного состава  приемно-эвакуационного  пункта  осуществляется  звеном  оповещения  по  служебным и домашним телефонам и адресам одновременно.</w:t>
      </w:r>
    </w:p>
    <w:p w:rsidR="00982C95" w:rsidRPr="00704964" w:rsidRDefault="00982C95" w:rsidP="007A625F">
      <w:pPr>
        <w:ind w:firstLine="709"/>
        <w:contextualSpacing/>
        <w:rPr>
          <w:b/>
          <w:szCs w:val="24"/>
        </w:rPr>
      </w:pPr>
      <w:r w:rsidRPr="00704964">
        <w:rPr>
          <w:b/>
          <w:szCs w:val="24"/>
        </w:rPr>
        <w:t xml:space="preserve">Сигналы </w:t>
      </w:r>
      <w:r w:rsidR="007A625F" w:rsidRPr="00704964">
        <w:rPr>
          <w:b/>
          <w:szCs w:val="24"/>
        </w:rPr>
        <w:t>об угрозе нападения противника:</w:t>
      </w:r>
    </w:p>
    <w:p w:rsidR="00982C95" w:rsidRPr="00704964" w:rsidRDefault="00982C95" w:rsidP="00982C95">
      <w:pPr>
        <w:ind w:firstLine="709"/>
        <w:contextualSpacing/>
        <w:rPr>
          <w:szCs w:val="24"/>
        </w:rPr>
      </w:pPr>
      <w:r w:rsidRPr="00704964">
        <w:rPr>
          <w:szCs w:val="24"/>
        </w:rPr>
        <w:tab/>
        <w:t>"Воздушная тревога"</w:t>
      </w:r>
    </w:p>
    <w:p w:rsidR="00982C95" w:rsidRPr="00704964" w:rsidRDefault="00982C95" w:rsidP="00982C95">
      <w:pPr>
        <w:ind w:firstLine="709"/>
        <w:contextualSpacing/>
        <w:rPr>
          <w:szCs w:val="24"/>
        </w:rPr>
      </w:pPr>
      <w:r w:rsidRPr="00704964">
        <w:rPr>
          <w:szCs w:val="24"/>
        </w:rPr>
        <w:tab/>
        <w:t>"Химическая тревога"</w:t>
      </w:r>
    </w:p>
    <w:p w:rsidR="00982C95" w:rsidRPr="00704964" w:rsidRDefault="00982C95" w:rsidP="00982C95">
      <w:pPr>
        <w:ind w:firstLine="709"/>
        <w:contextualSpacing/>
        <w:rPr>
          <w:szCs w:val="24"/>
        </w:rPr>
      </w:pPr>
      <w:r w:rsidRPr="00704964">
        <w:rPr>
          <w:szCs w:val="24"/>
        </w:rPr>
        <w:t>"Радиационная опасность" - доводятся до всего населения по территориальной централизованной системе оповещения "Парма".              Сигналы дублируются по радиотрансляционной сети, телевидению Республики Коми, района по всем внутри объектовым средствам связи, прерывистыми гудками на предприятиях, транспорте с помощью ручных сирен, радиоустановках  установленных на машинах ГИБДД, полиции и других организаций.</w:t>
      </w:r>
    </w:p>
    <w:p w:rsidR="00982C95" w:rsidRPr="00704964" w:rsidRDefault="00982C95" w:rsidP="00982C95">
      <w:pPr>
        <w:tabs>
          <w:tab w:val="left" w:pos="284"/>
        </w:tabs>
        <w:ind w:firstLine="709"/>
        <w:contextualSpacing/>
        <w:rPr>
          <w:szCs w:val="24"/>
        </w:rPr>
      </w:pPr>
      <w:r w:rsidRPr="00704964">
        <w:rPr>
          <w:szCs w:val="24"/>
        </w:rPr>
        <w:t>Для организации оповещения разработано положение об организации оповещения населения, подготовлены и доведены до исполнителей соответствующие распорядительные документы, разработаны списки оповещаемых, подготовлены тексты, на пункте управления  руководителя ГО района, в службах ГО, в селах и поселках, в организациях, учреждениях и предприятиях созданы и обучены звенья и группы оповещения.</w:t>
      </w:r>
    </w:p>
    <w:p w:rsidR="00982C95" w:rsidRPr="00704964" w:rsidRDefault="00982C95" w:rsidP="00982C95">
      <w:pPr>
        <w:ind w:firstLine="709"/>
        <w:contextualSpacing/>
        <w:rPr>
          <w:szCs w:val="24"/>
        </w:rPr>
      </w:pPr>
      <w:r w:rsidRPr="00704964">
        <w:rPr>
          <w:szCs w:val="24"/>
        </w:rPr>
        <w:t xml:space="preserve">                                      </w:t>
      </w:r>
    </w:p>
    <w:p w:rsidR="00982C95" w:rsidRPr="00704964" w:rsidRDefault="00982C95" w:rsidP="007A625F">
      <w:pPr>
        <w:ind w:firstLine="709"/>
        <w:contextualSpacing/>
        <w:rPr>
          <w:b/>
          <w:szCs w:val="24"/>
        </w:rPr>
      </w:pPr>
      <w:r w:rsidRPr="00704964">
        <w:rPr>
          <w:szCs w:val="24"/>
        </w:rPr>
        <w:t xml:space="preserve">   </w:t>
      </w:r>
      <w:proofErr w:type="gramStart"/>
      <w:r w:rsidRPr="00704964">
        <w:rPr>
          <w:b/>
          <w:szCs w:val="24"/>
        </w:rPr>
        <w:t>Организация управления  переводом гражданской обороны с мирного на военное время и проведе</w:t>
      </w:r>
      <w:r w:rsidR="007A625F" w:rsidRPr="00704964">
        <w:rPr>
          <w:b/>
          <w:szCs w:val="24"/>
        </w:rPr>
        <w:t>ние эвакуационных мероприятий.</w:t>
      </w:r>
      <w:proofErr w:type="gramEnd"/>
    </w:p>
    <w:p w:rsidR="00982C95" w:rsidRPr="00704964" w:rsidRDefault="00982C95" w:rsidP="00982C95">
      <w:pPr>
        <w:ind w:firstLine="709"/>
        <w:contextualSpacing/>
        <w:rPr>
          <w:szCs w:val="24"/>
        </w:rPr>
      </w:pPr>
      <w:r w:rsidRPr="00704964">
        <w:rPr>
          <w:szCs w:val="24"/>
        </w:rPr>
        <w:lastRenderedPageBreak/>
        <w:t xml:space="preserve">  Управление мероприятиями по переводу гражданской обороны с мирного на военное время и проведением  </w:t>
      </w:r>
      <w:proofErr w:type="spellStart"/>
      <w:r w:rsidRPr="00704964">
        <w:rPr>
          <w:szCs w:val="24"/>
        </w:rPr>
        <w:t>эвакомероприятий</w:t>
      </w:r>
      <w:proofErr w:type="spellEnd"/>
      <w:r w:rsidRPr="00704964">
        <w:rPr>
          <w:szCs w:val="24"/>
        </w:rPr>
        <w:t xml:space="preserve">  глава   МР «</w:t>
      </w:r>
      <w:proofErr w:type="spellStart"/>
      <w:r w:rsidRPr="00704964">
        <w:rPr>
          <w:szCs w:val="24"/>
        </w:rPr>
        <w:t>Усть-Вымский</w:t>
      </w:r>
      <w:proofErr w:type="spellEnd"/>
      <w:r w:rsidRPr="00704964">
        <w:rPr>
          <w:szCs w:val="24"/>
        </w:rPr>
        <w:t>» - руководитель администрации района, главы администраций  поселений осуществляют лично, привлекая руководителей объектов экономики,  дислоцированных на территории МО МР «</w:t>
      </w:r>
      <w:proofErr w:type="spellStart"/>
      <w:r w:rsidRPr="00704964">
        <w:rPr>
          <w:szCs w:val="24"/>
        </w:rPr>
        <w:t>Усть-Вымский</w:t>
      </w:r>
      <w:proofErr w:type="spellEnd"/>
      <w:r w:rsidRPr="00704964">
        <w:rPr>
          <w:szCs w:val="24"/>
        </w:rPr>
        <w:t>».</w:t>
      </w:r>
    </w:p>
    <w:p w:rsidR="00982C95" w:rsidRPr="00704964" w:rsidRDefault="00982C95" w:rsidP="00982C95">
      <w:pPr>
        <w:ind w:firstLine="709"/>
        <w:contextualSpacing/>
        <w:rPr>
          <w:szCs w:val="24"/>
        </w:rPr>
      </w:pPr>
      <w:r w:rsidRPr="00704964">
        <w:rPr>
          <w:szCs w:val="24"/>
        </w:rPr>
        <w:t xml:space="preserve">  Для организации управления при выполнении мероприятий перевода гражданской обороны с мирного на военное время развертываются и приводятся в готовность основные пункты управления главы МР «</w:t>
      </w:r>
      <w:proofErr w:type="spellStart"/>
      <w:r w:rsidRPr="00704964">
        <w:rPr>
          <w:szCs w:val="24"/>
        </w:rPr>
        <w:t>Усть-Вымский</w:t>
      </w:r>
      <w:proofErr w:type="spellEnd"/>
      <w:r w:rsidRPr="00704964">
        <w:rPr>
          <w:szCs w:val="24"/>
        </w:rPr>
        <w:t>» - руководителя администрации в здании  администрации и основные пункты управления объектов экономики.</w:t>
      </w:r>
    </w:p>
    <w:p w:rsidR="00982C95" w:rsidRPr="00704964" w:rsidRDefault="00982C95" w:rsidP="00982C95">
      <w:pPr>
        <w:ind w:firstLine="709"/>
        <w:contextualSpacing/>
        <w:rPr>
          <w:szCs w:val="24"/>
        </w:rPr>
      </w:pPr>
      <w:r w:rsidRPr="00704964">
        <w:rPr>
          <w:szCs w:val="24"/>
        </w:rPr>
        <w:t xml:space="preserve">   Боевой расчет пункта управления в количестве 39 чел.  комплектуется за счет администрации муниципального района. </w:t>
      </w:r>
      <w:proofErr w:type="gramStart"/>
      <w:r w:rsidRPr="00704964">
        <w:rPr>
          <w:szCs w:val="24"/>
        </w:rPr>
        <w:t>Согласно Плана</w:t>
      </w:r>
      <w:proofErr w:type="gramEnd"/>
      <w:r w:rsidRPr="00704964">
        <w:rPr>
          <w:szCs w:val="24"/>
        </w:rPr>
        <w:t xml:space="preserve"> эвакуации, население района не эвакуируется. На территорию района прибывает эвакуируемое население из г. Сыктывкара, г. Ухты и г. Санкт-Петербурга железнодорожным и автомобильным транспортом к местам расположения </w:t>
      </w:r>
      <w:proofErr w:type="spellStart"/>
      <w:r w:rsidRPr="00704964">
        <w:rPr>
          <w:szCs w:val="24"/>
        </w:rPr>
        <w:t>ПЭПов</w:t>
      </w:r>
      <w:proofErr w:type="spellEnd"/>
      <w:r w:rsidRPr="00704964">
        <w:rPr>
          <w:szCs w:val="24"/>
        </w:rPr>
        <w:t xml:space="preserve">. </w:t>
      </w:r>
    </w:p>
    <w:p w:rsidR="00982C95" w:rsidRPr="00704964" w:rsidRDefault="00982C95" w:rsidP="00982C95">
      <w:pPr>
        <w:ind w:left="360" w:firstLine="709"/>
        <w:contextualSpacing/>
        <w:rPr>
          <w:szCs w:val="24"/>
        </w:rPr>
      </w:pPr>
      <w:r w:rsidRPr="00704964">
        <w:rPr>
          <w:szCs w:val="24"/>
        </w:rPr>
        <w:t>ПЭП для приема и размещения эвакуируемого населения и объектов экономики на территории района:</w:t>
      </w:r>
    </w:p>
    <w:p w:rsidR="00982C95" w:rsidRPr="00704964" w:rsidRDefault="00982C95" w:rsidP="00982C95">
      <w:pPr>
        <w:ind w:left="360" w:firstLine="709"/>
        <w:contextualSpacing/>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387"/>
        <w:gridCol w:w="3827"/>
      </w:tblGrid>
      <w:tr w:rsidR="00982C95" w:rsidRPr="00704964" w:rsidTr="00470C3F">
        <w:trPr>
          <w:trHeight w:val="180"/>
        </w:trPr>
        <w:tc>
          <w:tcPr>
            <w:tcW w:w="81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 ПЭП</w:t>
            </w:r>
          </w:p>
        </w:tc>
        <w:tc>
          <w:tcPr>
            <w:tcW w:w="538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Где располагается</w:t>
            </w:r>
          </w:p>
        </w:tc>
        <w:tc>
          <w:tcPr>
            <w:tcW w:w="382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 xml:space="preserve">Адрес </w:t>
            </w:r>
          </w:p>
        </w:tc>
      </w:tr>
      <w:tr w:rsidR="00982C95" w:rsidRPr="00704964" w:rsidTr="00470C3F">
        <w:trPr>
          <w:trHeight w:val="166"/>
        </w:trPr>
        <w:tc>
          <w:tcPr>
            <w:tcW w:w="81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11.</w:t>
            </w:r>
          </w:p>
        </w:tc>
        <w:tc>
          <w:tcPr>
            <w:tcW w:w="538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Дом культуры с. Усть-Вымь</w:t>
            </w:r>
          </w:p>
        </w:tc>
        <w:tc>
          <w:tcPr>
            <w:tcW w:w="3827" w:type="dxa"/>
          </w:tcPr>
          <w:p w:rsidR="00982C95" w:rsidRPr="00704964" w:rsidRDefault="00982C95" w:rsidP="00982C95">
            <w:pPr>
              <w:pStyle w:val="a9"/>
              <w:spacing w:line="360" w:lineRule="auto"/>
              <w:ind w:firstLine="709"/>
              <w:contextualSpacing/>
              <w:jc w:val="both"/>
              <w:rPr>
                <w:rFonts w:ascii="Times New Roman" w:hAnsi="Times New Roman"/>
                <w:b/>
                <w:szCs w:val="24"/>
              </w:rPr>
            </w:pPr>
            <w:r w:rsidRPr="00704964">
              <w:rPr>
                <w:rFonts w:ascii="Times New Roman" w:hAnsi="Times New Roman"/>
                <w:b/>
                <w:szCs w:val="24"/>
              </w:rPr>
              <w:t>с. Усть-Вымь</w:t>
            </w:r>
          </w:p>
        </w:tc>
      </w:tr>
    </w:tbl>
    <w:p w:rsidR="00982C95" w:rsidRPr="00704964" w:rsidRDefault="00982C95" w:rsidP="00982C95">
      <w:pPr>
        <w:ind w:firstLine="709"/>
        <w:contextualSpacing/>
        <w:rPr>
          <w:b/>
          <w:szCs w:val="24"/>
          <w:u w:val="single"/>
        </w:rPr>
      </w:pPr>
    </w:p>
    <w:p w:rsidR="00982C95" w:rsidRPr="00704964" w:rsidRDefault="00982C95" w:rsidP="00982C95">
      <w:pPr>
        <w:tabs>
          <w:tab w:val="left" w:pos="284"/>
        </w:tabs>
        <w:ind w:firstLine="709"/>
        <w:contextualSpacing/>
        <w:rPr>
          <w:b/>
          <w:szCs w:val="24"/>
        </w:rPr>
      </w:pPr>
      <w:r w:rsidRPr="00704964">
        <w:rPr>
          <w:b/>
          <w:szCs w:val="24"/>
        </w:rPr>
        <w:t>Организация проводной и радиосвязи, связи мобильными средствами.</w:t>
      </w:r>
    </w:p>
    <w:p w:rsidR="00982C95" w:rsidRPr="00704964" w:rsidRDefault="00982C95" w:rsidP="00982C95">
      <w:pPr>
        <w:tabs>
          <w:tab w:val="left" w:pos="284"/>
          <w:tab w:val="left" w:pos="851"/>
        </w:tabs>
        <w:ind w:firstLine="709"/>
        <w:contextualSpacing/>
        <w:rPr>
          <w:szCs w:val="24"/>
        </w:rPr>
      </w:pPr>
      <w:r w:rsidRPr="00704964">
        <w:rPr>
          <w:szCs w:val="24"/>
        </w:rPr>
        <w:t>Для обеспечения управления мероприятиями ГО используется:</w:t>
      </w:r>
    </w:p>
    <w:p w:rsidR="00982C95" w:rsidRPr="00704964" w:rsidRDefault="00982C95" w:rsidP="00982C95">
      <w:pPr>
        <w:tabs>
          <w:tab w:val="left" w:pos="284"/>
          <w:tab w:val="left" w:pos="851"/>
        </w:tabs>
        <w:ind w:firstLine="709"/>
        <w:contextualSpacing/>
        <w:rPr>
          <w:szCs w:val="24"/>
        </w:rPr>
      </w:pPr>
      <w:r w:rsidRPr="00704964">
        <w:rPr>
          <w:szCs w:val="24"/>
        </w:rPr>
        <w:t xml:space="preserve"> 1. С пунктом управления руководителя  ГО </w:t>
      </w:r>
      <w:proofErr w:type="spellStart"/>
      <w:r w:rsidRPr="00704964">
        <w:rPr>
          <w:szCs w:val="24"/>
        </w:rPr>
        <w:t>Усть-Вымского</w:t>
      </w:r>
      <w:proofErr w:type="spellEnd"/>
      <w:r w:rsidRPr="00704964">
        <w:rPr>
          <w:szCs w:val="24"/>
        </w:rPr>
        <w:t xml:space="preserve"> района:</w:t>
      </w:r>
    </w:p>
    <w:p w:rsidR="00982C95" w:rsidRPr="00704964" w:rsidRDefault="00982C95" w:rsidP="00982C95">
      <w:pPr>
        <w:tabs>
          <w:tab w:val="left" w:pos="284"/>
          <w:tab w:val="left" w:pos="851"/>
        </w:tabs>
        <w:ind w:firstLine="709"/>
        <w:contextualSpacing/>
        <w:rPr>
          <w:szCs w:val="24"/>
        </w:rPr>
      </w:pPr>
      <w:r w:rsidRPr="00704964">
        <w:rPr>
          <w:szCs w:val="24"/>
        </w:rPr>
        <w:t>- телеграфная связь;</w:t>
      </w:r>
    </w:p>
    <w:p w:rsidR="00982C95" w:rsidRPr="00704964" w:rsidRDefault="00982C95" w:rsidP="00982C95">
      <w:pPr>
        <w:tabs>
          <w:tab w:val="left" w:pos="284"/>
          <w:tab w:val="left" w:pos="851"/>
        </w:tabs>
        <w:ind w:firstLine="709"/>
        <w:contextualSpacing/>
        <w:rPr>
          <w:szCs w:val="24"/>
        </w:rPr>
      </w:pPr>
      <w:r w:rsidRPr="00704964">
        <w:rPr>
          <w:szCs w:val="24"/>
        </w:rPr>
        <w:t>- телефонная связь;</w:t>
      </w:r>
    </w:p>
    <w:p w:rsidR="00982C95" w:rsidRPr="00704964" w:rsidRDefault="00982C95" w:rsidP="00982C95">
      <w:pPr>
        <w:tabs>
          <w:tab w:val="left" w:pos="284"/>
          <w:tab w:val="left" w:pos="851"/>
        </w:tabs>
        <w:ind w:firstLine="709"/>
        <w:contextualSpacing/>
        <w:rPr>
          <w:szCs w:val="24"/>
        </w:rPr>
      </w:pPr>
      <w:r w:rsidRPr="00704964">
        <w:rPr>
          <w:szCs w:val="24"/>
        </w:rPr>
        <w:t>- сотовая связь</w:t>
      </w:r>
    </w:p>
    <w:p w:rsidR="00982C95" w:rsidRPr="00704964" w:rsidRDefault="00982C95" w:rsidP="00982C95">
      <w:pPr>
        <w:tabs>
          <w:tab w:val="left" w:pos="284"/>
          <w:tab w:val="left" w:pos="851"/>
        </w:tabs>
        <w:ind w:firstLine="709"/>
        <w:contextualSpacing/>
        <w:rPr>
          <w:szCs w:val="24"/>
        </w:rPr>
      </w:pPr>
      <w:r w:rsidRPr="00704964">
        <w:rPr>
          <w:szCs w:val="24"/>
        </w:rPr>
        <w:t xml:space="preserve"> 2. С пунктом управления руководителей служб ГО </w:t>
      </w:r>
    </w:p>
    <w:p w:rsidR="00982C95" w:rsidRPr="00704964" w:rsidRDefault="00982C95" w:rsidP="00982C95">
      <w:pPr>
        <w:tabs>
          <w:tab w:val="left" w:pos="284"/>
          <w:tab w:val="left" w:pos="851"/>
        </w:tabs>
        <w:ind w:firstLine="709"/>
        <w:contextualSpacing/>
        <w:rPr>
          <w:szCs w:val="24"/>
        </w:rPr>
      </w:pPr>
      <w:r w:rsidRPr="00704964">
        <w:rPr>
          <w:szCs w:val="24"/>
        </w:rPr>
        <w:t>- телефонная связь;</w:t>
      </w:r>
    </w:p>
    <w:p w:rsidR="00982C95" w:rsidRPr="00704964" w:rsidRDefault="00982C95" w:rsidP="00982C95">
      <w:pPr>
        <w:tabs>
          <w:tab w:val="left" w:pos="284"/>
          <w:tab w:val="left" w:pos="851"/>
        </w:tabs>
        <w:ind w:firstLine="709"/>
        <w:contextualSpacing/>
        <w:rPr>
          <w:szCs w:val="24"/>
        </w:rPr>
      </w:pPr>
      <w:r w:rsidRPr="00704964">
        <w:rPr>
          <w:szCs w:val="24"/>
        </w:rPr>
        <w:t>- телеграфная связь;</w:t>
      </w:r>
    </w:p>
    <w:p w:rsidR="00982C95" w:rsidRPr="00704964" w:rsidRDefault="00982C95" w:rsidP="00982C95">
      <w:pPr>
        <w:ind w:left="720" w:firstLine="709"/>
        <w:contextualSpacing/>
        <w:rPr>
          <w:szCs w:val="24"/>
        </w:rPr>
      </w:pPr>
      <w:r w:rsidRPr="00704964">
        <w:rPr>
          <w:szCs w:val="24"/>
        </w:rPr>
        <w:t>- мобильная связь с руководителем ГО, оповещения и связи и автодорожной службы.</w:t>
      </w:r>
    </w:p>
    <w:p w:rsidR="00982C95" w:rsidRPr="00704964" w:rsidRDefault="00982C95" w:rsidP="00982C95">
      <w:pPr>
        <w:ind w:left="720" w:firstLine="709"/>
        <w:contextualSpacing/>
        <w:rPr>
          <w:szCs w:val="24"/>
        </w:rPr>
      </w:pPr>
      <w:r w:rsidRPr="00704964">
        <w:rPr>
          <w:szCs w:val="24"/>
        </w:rPr>
        <w:t xml:space="preserve"> - связь посыльными</w:t>
      </w:r>
    </w:p>
    <w:p w:rsidR="00982C95" w:rsidRPr="00704964" w:rsidRDefault="00982C95" w:rsidP="00982C95">
      <w:pPr>
        <w:tabs>
          <w:tab w:val="left" w:pos="284"/>
          <w:tab w:val="left" w:pos="851"/>
        </w:tabs>
        <w:ind w:firstLine="709"/>
        <w:contextualSpacing/>
        <w:rPr>
          <w:szCs w:val="24"/>
        </w:rPr>
      </w:pPr>
      <w:r w:rsidRPr="00704964">
        <w:rPr>
          <w:szCs w:val="24"/>
        </w:rPr>
        <w:lastRenderedPageBreak/>
        <w:t xml:space="preserve"> 3. С военным комиссариатом:</w:t>
      </w:r>
    </w:p>
    <w:p w:rsidR="00982C95" w:rsidRPr="00704964" w:rsidRDefault="00982C95" w:rsidP="00982C95">
      <w:pPr>
        <w:tabs>
          <w:tab w:val="left" w:pos="284"/>
          <w:tab w:val="left" w:pos="851"/>
        </w:tabs>
        <w:ind w:firstLine="709"/>
        <w:contextualSpacing/>
        <w:rPr>
          <w:szCs w:val="24"/>
        </w:rPr>
      </w:pPr>
      <w:r w:rsidRPr="00704964">
        <w:rPr>
          <w:szCs w:val="24"/>
        </w:rPr>
        <w:t>- телефонная связь;</w:t>
      </w:r>
    </w:p>
    <w:p w:rsidR="00982C95" w:rsidRPr="00704964" w:rsidRDefault="00982C95" w:rsidP="004550D2">
      <w:pPr>
        <w:numPr>
          <w:ilvl w:val="0"/>
          <w:numId w:val="40"/>
        </w:numPr>
        <w:tabs>
          <w:tab w:val="clear" w:pos="480"/>
          <w:tab w:val="left" w:pos="851"/>
          <w:tab w:val="num" w:pos="993"/>
        </w:tabs>
        <w:ind w:left="0" w:firstLine="709"/>
        <w:contextualSpacing/>
        <w:rPr>
          <w:szCs w:val="24"/>
        </w:rPr>
      </w:pPr>
      <w:r w:rsidRPr="00704964">
        <w:rPr>
          <w:szCs w:val="24"/>
        </w:rPr>
        <w:t>телеграфная связь;</w:t>
      </w:r>
    </w:p>
    <w:p w:rsidR="00982C95" w:rsidRPr="00704964" w:rsidRDefault="00982C95" w:rsidP="004550D2">
      <w:pPr>
        <w:numPr>
          <w:ilvl w:val="0"/>
          <w:numId w:val="40"/>
        </w:numPr>
        <w:tabs>
          <w:tab w:val="clear" w:pos="480"/>
          <w:tab w:val="left" w:pos="851"/>
          <w:tab w:val="num" w:pos="993"/>
        </w:tabs>
        <w:ind w:left="0" w:firstLine="709"/>
        <w:contextualSpacing/>
        <w:rPr>
          <w:szCs w:val="24"/>
        </w:rPr>
      </w:pPr>
      <w:r w:rsidRPr="00704964">
        <w:rPr>
          <w:szCs w:val="24"/>
        </w:rPr>
        <w:t>сотовая связь</w:t>
      </w:r>
    </w:p>
    <w:p w:rsidR="00982C95" w:rsidRPr="00704964" w:rsidRDefault="00982C95" w:rsidP="00982C95">
      <w:pPr>
        <w:ind w:firstLine="709"/>
        <w:contextualSpacing/>
        <w:rPr>
          <w:szCs w:val="24"/>
        </w:rPr>
      </w:pPr>
      <w:r w:rsidRPr="00704964">
        <w:rPr>
          <w:szCs w:val="24"/>
        </w:rPr>
        <w:t xml:space="preserve">                                                    </w:t>
      </w:r>
    </w:p>
    <w:p w:rsidR="00982C95" w:rsidRPr="00443C7D" w:rsidRDefault="00982C95" w:rsidP="00443C7D">
      <w:pPr>
        <w:jc w:val="center"/>
        <w:rPr>
          <w:b/>
        </w:rPr>
      </w:pPr>
      <w:bookmarkStart w:id="191" w:name="_Toc448913079"/>
      <w:r w:rsidRPr="00443C7D">
        <w:rPr>
          <w:b/>
        </w:rPr>
        <w:t>Организация взаимодействия с органами военного командования</w:t>
      </w:r>
      <w:bookmarkEnd w:id="191"/>
    </w:p>
    <w:p w:rsidR="00982C95" w:rsidRPr="00704964" w:rsidRDefault="00982C95" w:rsidP="00982C95">
      <w:pPr>
        <w:ind w:firstLine="709"/>
        <w:contextualSpacing/>
        <w:rPr>
          <w:szCs w:val="24"/>
        </w:rPr>
      </w:pPr>
      <w:r w:rsidRPr="00704964">
        <w:rPr>
          <w:szCs w:val="24"/>
        </w:rPr>
        <w:t>Взаимодействие между  органами военного командования, органами управления  МО МР «</w:t>
      </w:r>
      <w:proofErr w:type="spellStart"/>
      <w:r w:rsidRPr="00704964">
        <w:rPr>
          <w:szCs w:val="24"/>
        </w:rPr>
        <w:t>Усть-Вымский</w:t>
      </w:r>
      <w:proofErr w:type="spellEnd"/>
      <w:r w:rsidRPr="00704964">
        <w:rPr>
          <w:szCs w:val="24"/>
        </w:rPr>
        <w:t>»  осуществляется  в соответствии с планами взаимодействия.</w:t>
      </w:r>
    </w:p>
    <w:p w:rsidR="00982C95" w:rsidRPr="00704964" w:rsidRDefault="00982C95" w:rsidP="00982C95">
      <w:pPr>
        <w:ind w:firstLine="709"/>
        <w:contextualSpacing/>
        <w:rPr>
          <w:szCs w:val="24"/>
        </w:rPr>
      </w:pPr>
      <w:r w:rsidRPr="00704964">
        <w:rPr>
          <w:szCs w:val="24"/>
        </w:rPr>
        <w:t xml:space="preserve">  а) </w:t>
      </w:r>
      <w:r w:rsidRPr="00704964">
        <w:rPr>
          <w:b/>
          <w:szCs w:val="24"/>
        </w:rPr>
        <w:t xml:space="preserve">при переводе ГО </w:t>
      </w:r>
      <w:proofErr w:type="gramStart"/>
      <w:r w:rsidRPr="00704964">
        <w:rPr>
          <w:b/>
          <w:szCs w:val="24"/>
        </w:rPr>
        <w:t>с</w:t>
      </w:r>
      <w:proofErr w:type="gramEnd"/>
      <w:r w:rsidRPr="00704964">
        <w:rPr>
          <w:b/>
          <w:szCs w:val="24"/>
        </w:rPr>
        <w:t xml:space="preserve"> мирного на военное время</w:t>
      </w:r>
    </w:p>
    <w:p w:rsidR="00982C95" w:rsidRPr="00704964" w:rsidRDefault="00982C95" w:rsidP="004550D2">
      <w:pPr>
        <w:numPr>
          <w:ilvl w:val="0"/>
          <w:numId w:val="42"/>
        </w:numPr>
        <w:ind w:firstLine="709"/>
        <w:contextualSpacing/>
        <w:rPr>
          <w:szCs w:val="24"/>
        </w:rPr>
      </w:pPr>
      <w:r w:rsidRPr="00704964">
        <w:rPr>
          <w:szCs w:val="24"/>
        </w:rPr>
        <w:t>взаимного оповещения о приведении ГО в готовность</w:t>
      </w:r>
      <w:proofErr w:type="gramStart"/>
      <w:r w:rsidRPr="00704964">
        <w:rPr>
          <w:szCs w:val="24"/>
        </w:rPr>
        <w:t xml:space="preserve"> ;</w:t>
      </w:r>
      <w:proofErr w:type="gramEnd"/>
    </w:p>
    <w:p w:rsidR="00982C95" w:rsidRPr="00704964" w:rsidRDefault="00982C95" w:rsidP="004550D2">
      <w:pPr>
        <w:numPr>
          <w:ilvl w:val="0"/>
          <w:numId w:val="42"/>
        </w:numPr>
        <w:ind w:firstLine="709"/>
        <w:contextualSpacing/>
        <w:rPr>
          <w:szCs w:val="24"/>
        </w:rPr>
      </w:pPr>
      <w:r w:rsidRPr="00704964">
        <w:rPr>
          <w:szCs w:val="24"/>
        </w:rPr>
        <w:t>взаимного уточнения мобилизационного плана  и планов ГО;</w:t>
      </w:r>
    </w:p>
    <w:p w:rsidR="00982C95" w:rsidRPr="00704964" w:rsidRDefault="00982C95" w:rsidP="004550D2">
      <w:pPr>
        <w:numPr>
          <w:ilvl w:val="0"/>
          <w:numId w:val="42"/>
        </w:numPr>
        <w:ind w:firstLine="709"/>
        <w:contextualSpacing/>
        <w:rPr>
          <w:szCs w:val="24"/>
        </w:rPr>
      </w:pPr>
      <w:r w:rsidRPr="00704964">
        <w:rPr>
          <w:szCs w:val="24"/>
        </w:rPr>
        <w:t>взаимного обмена результатами  радиационно-химического наблюдения;</w:t>
      </w:r>
    </w:p>
    <w:p w:rsidR="00982C95" w:rsidRPr="00704964" w:rsidRDefault="00982C95" w:rsidP="004550D2">
      <w:pPr>
        <w:numPr>
          <w:ilvl w:val="0"/>
          <w:numId w:val="42"/>
        </w:numPr>
        <w:ind w:firstLine="709"/>
        <w:contextualSpacing/>
        <w:rPr>
          <w:szCs w:val="24"/>
        </w:rPr>
      </w:pPr>
      <w:r w:rsidRPr="00704964">
        <w:rPr>
          <w:szCs w:val="24"/>
        </w:rPr>
        <w:t>уточнения мероприятий по эвакуации;</w:t>
      </w:r>
    </w:p>
    <w:p w:rsidR="00982C95" w:rsidRPr="00704964" w:rsidRDefault="00982C95" w:rsidP="004550D2">
      <w:pPr>
        <w:numPr>
          <w:ilvl w:val="0"/>
          <w:numId w:val="42"/>
        </w:numPr>
        <w:ind w:firstLine="709"/>
        <w:contextualSpacing/>
        <w:rPr>
          <w:szCs w:val="24"/>
        </w:rPr>
      </w:pPr>
      <w:r w:rsidRPr="00704964">
        <w:rPr>
          <w:szCs w:val="24"/>
        </w:rPr>
        <w:t>использования сре</w:t>
      </w:r>
      <w:proofErr w:type="gramStart"/>
      <w:r w:rsidRPr="00704964">
        <w:rPr>
          <w:szCs w:val="24"/>
        </w:rPr>
        <w:t>дств св</w:t>
      </w:r>
      <w:proofErr w:type="gramEnd"/>
      <w:r w:rsidRPr="00704964">
        <w:rPr>
          <w:szCs w:val="24"/>
        </w:rPr>
        <w:t>язи;</w:t>
      </w:r>
    </w:p>
    <w:p w:rsidR="00982C95" w:rsidRPr="00704964" w:rsidRDefault="00982C95" w:rsidP="004550D2">
      <w:pPr>
        <w:numPr>
          <w:ilvl w:val="0"/>
          <w:numId w:val="42"/>
        </w:numPr>
        <w:ind w:firstLine="709"/>
        <w:contextualSpacing/>
        <w:rPr>
          <w:szCs w:val="24"/>
        </w:rPr>
      </w:pPr>
      <w:r w:rsidRPr="00704964">
        <w:rPr>
          <w:szCs w:val="24"/>
        </w:rPr>
        <w:t>организации взаимного обмена информацией  по обстановке;</w:t>
      </w:r>
    </w:p>
    <w:p w:rsidR="00982C95" w:rsidRPr="00704964" w:rsidRDefault="00982C95" w:rsidP="004550D2">
      <w:pPr>
        <w:numPr>
          <w:ilvl w:val="0"/>
          <w:numId w:val="42"/>
        </w:numPr>
        <w:ind w:firstLine="709"/>
        <w:contextualSpacing/>
        <w:rPr>
          <w:szCs w:val="24"/>
        </w:rPr>
      </w:pPr>
      <w:r w:rsidRPr="00704964">
        <w:rPr>
          <w:szCs w:val="24"/>
        </w:rPr>
        <w:t xml:space="preserve">организации дорожно-комендантской службы на маршрутах движения группировки сил и </w:t>
      </w:r>
      <w:proofErr w:type="spellStart"/>
      <w:r w:rsidRPr="00704964">
        <w:rPr>
          <w:szCs w:val="24"/>
        </w:rPr>
        <w:t>эваконаселения</w:t>
      </w:r>
      <w:proofErr w:type="spellEnd"/>
      <w:r w:rsidRPr="00704964">
        <w:rPr>
          <w:szCs w:val="24"/>
        </w:rPr>
        <w:t>;</w:t>
      </w:r>
    </w:p>
    <w:p w:rsidR="00982C95" w:rsidRPr="00704964" w:rsidRDefault="00982C95" w:rsidP="004550D2">
      <w:pPr>
        <w:numPr>
          <w:ilvl w:val="0"/>
          <w:numId w:val="42"/>
        </w:numPr>
        <w:ind w:firstLine="709"/>
        <w:contextualSpacing/>
        <w:rPr>
          <w:szCs w:val="24"/>
        </w:rPr>
      </w:pPr>
      <w:r w:rsidRPr="00704964">
        <w:rPr>
          <w:szCs w:val="24"/>
        </w:rPr>
        <w:t>обеспечение светомаскировки в населенных пунктах, объектах экономики;</w:t>
      </w:r>
    </w:p>
    <w:p w:rsidR="00982C95" w:rsidRPr="00704964" w:rsidRDefault="00982C95" w:rsidP="004550D2">
      <w:pPr>
        <w:numPr>
          <w:ilvl w:val="0"/>
          <w:numId w:val="42"/>
        </w:numPr>
        <w:ind w:firstLine="709"/>
        <w:contextualSpacing/>
        <w:rPr>
          <w:szCs w:val="24"/>
        </w:rPr>
      </w:pPr>
      <w:r w:rsidRPr="00704964">
        <w:rPr>
          <w:szCs w:val="24"/>
        </w:rPr>
        <w:t>усиление охраны пунктов управления, важных объектов, поддержания общественного порядка.</w:t>
      </w:r>
    </w:p>
    <w:p w:rsidR="00982C95" w:rsidRPr="00704964" w:rsidRDefault="00982C95" w:rsidP="00982C95">
      <w:pPr>
        <w:ind w:firstLine="709"/>
        <w:contextualSpacing/>
        <w:rPr>
          <w:szCs w:val="24"/>
        </w:rPr>
      </w:pPr>
    </w:p>
    <w:p w:rsidR="00982C95" w:rsidRPr="00704964" w:rsidRDefault="00982C95" w:rsidP="00982C95">
      <w:pPr>
        <w:ind w:firstLine="709"/>
        <w:contextualSpacing/>
        <w:rPr>
          <w:b/>
          <w:szCs w:val="24"/>
        </w:rPr>
      </w:pPr>
      <w:r w:rsidRPr="00704964">
        <w:rPr>
          <w:b/>
          <w:szCs w:val="24"/>
        </w:rPr>
        <w:t>б) после нападения противника</w:t>
      </w:r>
    </w:p>
    <w:p w:rsidR="00982C95" w:rsidRPr="00704964" w:rsidRDefault="00982C95" w:rsidP="00982C95">
      <w:pPr>
        <w:ind w:firstLine="709"/>
        <w:contextualSpacing/>
        <w:rPr>
          <w:szCs w:val="24"/>
        </w:rPr>
      </w:pPr>
      <w:r w:rsidRPr="00704964">
        <w:rPr>
          <w:szCs w:val="24"/>
        </w:rPr>
        <w:t>-взаимной информацией о времени, месте и масштабах применения противником средств поражения, сложившейся радиационной,      химической</w:t>
      </w:r>
      <w:proofErr w:type="gramStart"/>
      <w:r w:rsidRPr="00704964">
        <w:rPr>
          <w:szCs w:val="24"/>
        </w:rPr>
        <w:t xml:space="preserve"> ,</w:t>
      </w:r>
      <w:proofErr w:type="gramEnd"/>
      <w:r w:rsidRPr="00704964">
        <w:rPr>
          <w:szCs w:val="24"/>
        </w:rPr>
        <w:t xml:space="preserve"> бактериологической , медицинской обстановки;</w:t>
      </w:r>
    </w:p>
    <w:p w:rsidR="00982C95" w:rsidRPr="00704964" w:rsidRDefault="00982C95" w:rsidP="004550D2">
      <w:pPr>
        <w:numPr>
          <w:ilvl w:val="0"/>
          <w:numId w:val="42"/>
        </w:numPr>
        <w:ind w:firstLine="709"/>
        <w:contextualSpacing/>
        <w:rPr>
          <w:szCs w:val="24"/>
        </w:rPr>
      </w:pPr>
      <w:r w:rsidRPr="00704964">
        <w:rPr>
          <w:szCs w:val="24"/>
        </w:rPr>
        <w:t>восстановления системы управления и связи;</w:t>
      </w:r>
    </w:p>
    <w:p w:rsidR="00982C95" w:rsidRPr="00704964" w:rsidRDefault="00982C95" w:rsidP="004550D2">
      <w:pPr>
        <w:numPr>
          <w:ilvl w:val="0"/>
          <w:numId w:val="42"/>
        </w:numPr>
        <w:ind w:firstLine="709"/>
        <w:contextualSpacing/>
        <w:rPr>
          <w:szCs w:val="24"/>
        </w:rPr>
      </w:pPr>
      <w:r w:rsidRPr="00704964">
        <w:rPr>
          <w:szCs w:val="24"/>
        </w:rPr>
        <w:t>оказание взаимной помощи личным составом и техникой при проведении мероприятий ГО.</w:t>
      </w:r>
    </w:p>
    <w:p w:rsidR="00982C95" w:rsidRPr="00704964" w:rsidRDefault="00982C95" w:rsidP="00982C95">
      <w:pPr>
        <w:tabs>
          <w:tab w:val="left" w:pos="284"/>
        </w:tabs>
        <w:ind w:firstLine="709"/>
        <w:contextualSpacing/>
        <w:rPr>
          <w:szCs w:val="24"/>
        </w:rPr>
      </w:pPr>
    </w:p>
    <w:p w:rsidR="00982C95" w:rsidRPr="00704964" w:rsidRDefault="00982C95" w:rsidP="003C0DCF">
      <w:pPr>
        <w:tabs>
          <w:tab w:val="left" w:pos="284"/>
        </w:tabs>
        <w:ind w:firstLine="709"/>
        <w:contextualSpacing/>
        <w:jc w:val="center"/>
        <w:rPr>
          <w:b/>
          <w:szCs w:val="24"/>
        </w:rPr>
      </w:pPr>
      <w:proofErr w:type="gramStart"/>
      <w:r w:rsidRPr="00704964">
        <w:rPr>
          <w:b/>
          <w:szCs w:val="24"/>
        </w:rPr>
        <w:t>Организация управления переводом гражданской обороны с мирного на военное время, проведением эвакуационных мероприятий и ведением аварийно - спасате</w:t>
      </w:r>
      <w:r w:rsidR="003C0DCF" w:rsidRPr="00704964">
        <w:rPr>
          <w:b/>
          <w:szCs w:val="24"/>
        </w:rPr>
        <w:t>льных и других неотложных работ</w:t>
      </w:r>
      <w:proofErr w:type="gramEnd"/>
    </w:p>
    <w:p w:rsidR="00982C95" w:rsidRPr="00704964" w:rsidRDefault="00982C95" w:rsidP="00982C95">
      <w:pPr>
        <w:tabs>
          <w:tab w:val="left" w:pos="284"/>
        </w:tabs>
        <w:ind w:firstLine="709"/>
        <w:contextualSpacing/>
        <w:rPr>
          <w:color w:val="000000"/>
          <w:szCs w:val="24"/>
        </w:rPr>
      </w:pPr>
      <w:proofErr w:type="gramStart"/>
      <w:r w:rsidRPr="00704964">
        <w:rPr>
          <w:color w:val="000000"/>
          <w:szCs w:val="24"/>
        </w:rPr>
        <w:lastRenderedPageBreak/>
        <w:t>Управление мероприятиями по переводу гражданской обороны с мирного на военное время, проведением эвакуационных мероприятий, аварийно-спасательных и других неотложных работ в очагах поражения  - руководителем гражданской обороны района осуществляет лично, через заведующего отделом по делам ГО и ЧС и ОПБ администрации МР «</w:t>
      </w:r>
      <w:proofErr w:type="spellStart"/>
      <w:r w:rsidRPr="00704964">
        <w:rPr>
          <w:color w:val="000000"/>
          <w:szCs w:val="24"/>
        </w:rPr>
        <w:t>Усть-Вымский</w:t>
      </w:r>
      <w:proofErr w:type="spellEnd"/>
      <w:r w:rsidRPr="00704964">
        <w:rPr>
          <w:color w:val="000000"/>
          <w:szCs w:val="24"/>
        </w:rPr>
        <w:t xml:space="preserve">», руководителей служб гражданской обороны и председателя </w:t>
      </w:r>
      <w:proofErr w:type="spellStart"/>
      <w:r w:rsidRPr="00704964">
        <w:rPr>
          <w:color w:val="000000"/>
          <w:szCs w:val="24"/>
        </w:rPr>
        <w:t>эвакоприемной</w:t>
      </w:r>
      <w:proofErr w:type="spellEnd"/>
      <w:r w:rsidRPr="00704964">
        <w:rPr>
          <w:color w:val="000000"/>
          <w:szCs w:val="24"/>
        </w:rPr>
        <w:t xml:space="preserve"> комиссии.</w:t>
      </w:r>
      <w:proofErr w:type="gramEnd"/>
    </w:p>
    <w:p w:rsidR="00982C95" w:rsidRPr="00704964" w:rsidRDefault="00982C95" w:rsidP="00982C95">
      <w:pPr>
        <w:tabs>
          <w:tab w:val="left" w:pos="284"/>
        </w:tabs>
        <w:ind w:firstLine="709"/>
        <w:contextualSpacing/>
        <w:rPr>
          <w:szCs w:val="24"/>
        </w:rPr>
      </w:pPr>
      <w:r w:rsidRPr="00704964">
        <w:rPr>
          <w:color w:val="000000"/>
          <w:szCs w:val="24"/>
        </w:rPr>
        <w:t>Для организации</w:t>
      </w:r>
      <w:r w:rsidRPr="00704964">
        <w:rPr>
          <w:color w:val="FF0000"/>
          <w:szCs w:val="24"/>
        </w:rPr>
        <w:t xml:space="preserve"> </w:t>
      </w:r>
      <w:r w:rsidRPr="00704964">
        <w:rPr>
          <w:szCs w:val="24"/>
        </w:rPr>
        <w:t>управления при выполнении первоочередных мероприятий 1-ой очереди “Ч” + 3.00 - развертываются и приводятся в готовность основной пункт управления руководителя гражданской обороны района в здании администрации муниципального района «</w:t>
      </w:r>
      <w:proofErr w:type="spellStart"/>
      <w:r w:rsidRPr="00704964">
        <w:rPr>
          <w:szCs w:val="24"/>
        </w:rPr>
        <w:t>Усть-Вымский</w:t>
      </w:r>
      <w:proofErr w:type="spellEnd"/>
      <w:r w:rsidRPr="00704964">
        <w:rPr>
          <w:szCs w:val="24"/>
        </w:rPr>
        <w:t>», основные пункты управления руководителей служб ГО, руководителей ГО сельских поселений, объектов экономики.</w:t>
      </w:r>
    </w:p>
    <w:p w:rsidR="00982C95" w:rsidRPr="00704964" w:rsidRDefault="00982C95" w:rsidP="00982C95">
      <w:pPr>
        <w:tabs>
          <w:tab w:val="left" w:pos="284"/>
        </w:tabs>
        <w:ind w:firstLine="709"/>
        <w:contextualSpacing/>
        <w:rPr>
          <w:szCs w:val="24"/>
        </w:rPr>
      </w:pPr>
      <w:r w:rsidRPr="00704964">
        <w:rPr>
          <w:szCs w:val="24"/>
        </w:rPr>
        <w:t>Боевой расчет пункта управления в количестве 39 человек комплектуется за счет администрации района, представителей всех служб ГО района и других государственных учреждений района.</w:t>
      </w:r>
    </w:p>
    <w:p w:rsidR="00982C95" w:rsidRPr="00704964" w:rsidRDefault="00982C95" w:rsidP="00982C95">
      <w:pPr>
        <w:tabs>
          <w:tab w:val="left" w:pos="284"/>
        </w:tabs>
        <w:ind w:firstLine="709"/>
        <w:contextualSpacing/>
        <w:rPr>
          <w:szCs w:val="24"/>
        </w:rPr>
      </w:pPr>
      <w:r w:rsidRPr="00704964">
        <w:rPr>
          <w:szCs w:val="24"/>
        </w:rPr>
        <w:t xml:space="preserve">Одновременно, группой по обслуживания убежищ приводиться в готовность пункт управления руководитель  ГО  района на базе подвального этажа администрации района расположенного по адресу с. Айкино, ул. Центральная д.112. Ответственный за подготовку – заместитель руководителя администрации района по социальным вопросам - председатель </w:t>
      </w:r>
      <w:proofErr w:type="spellStart"/>
      <w:r w:rsidRPr="00704964">
        <w:rPr>
          <w:szCs w:val="24"/>
        </w:rPr>
        <w:t>эвакоприемной</w:t>
      </w:r>
      <w:proofErr w:type="spellEnd"/>
      <w:r w:rsidRPr="00704964">
        <w:rPr>
          <w:szCs w:val="24"/>
        </w:rPr>
        <w:t xml:space="preserve"> комиссии.</w:t>
      </w:r>
    </w:p>
    <w:p w:rsidR="00982C95" w:rsidRPr="00704964" w:rsidRDefault="00982C95" w:rsidP="00982C95">
      <w:pPr>
        <w:tabs>
          <w:tab w:val="left" w:pos="284"/>
        </w:tabs>
        <w:ind w:firstLine="709"/>
        <w:contextualSpacing/>
        <w:rPr>
          <w:szCs w:val="24"/>
        </w:rPr>
      </w:pPr>
      <w:r w:rsidRPr="00704964">
        <w:rPr>
          <w:szCs w:val="24"/>
        </w:rPr>
        <w:t>При выполнении первоочередных мероприятий гражданской обороны, 2-ой очереди.</w:t>
      </w:r>
    </w:p>
    <w:p w:rsidR="00982C95" w:rsidRPr="00704964" w:rsidRDefault="00982C95" w:rsidP="00982C95">
      <w:pPr>
        <w:tabs>
          <w:tab w:val="left" w:pos="284"/>
        </w:tabs>
        <w:ind w:firstLine="709"/>
        <w:contextualSpacing/>
        <w:rPr>
          <w:szCs w:val="24"/>
        </w:rPr>
      </w:pPr>
      <w:r w:rsidRPr="00704964">
        <w:rPr>
          <w:szCs w:val="24"/>
        </w:rPr>
        <w:t xml:space="preserve">Руководитель ГО района, руководители служб ГО района со своими боевыми расчетами выходят на защищённый пункт управления  после окончания эвакуации населения из г. Сыктывкара по распоряжению (приказу) руководителя гражданской обороны </w:t>
      </w:r>
      <w:proofErr w:type="spellStart"/>
      <w:r w:rsidRPr="00704964">
        <w:rPr>
          <w:szCs w:val="24"/>
        </w:rPr>
        <w:t>Усть-Вымского</w:t>
      </w:r>
      <w:proofErr w:type="spellEnd"/>
      <w:r w:rsidRPr="00704964">
        <w:rPr>
          <w:szCs w:val="24"/>
        </w:rPr>
        <w:t xml:space="preserve"> района.</w:t>
      </w:r>
    </w:p>
    <w:p w:rsidR="00982C95" w:rsidRPr="00704964" w:rsidRDefault="00982C95" w:rsidP="00982C95">
      <w:pPr>
        <w:pStyle w:val="23"/>
        <w:spacing w:line="360" w:lineRule="auto"/>
        <w:ind w:firstLine="709"/>
        <w:contextualSpacing/>
        <w:rPr>
          <w:szCs w:val="24"/>
        </w:rPr>
      </w:pPr>
      <w:proofErr w:type="gramStart"/>
      <w:r w:rsidRPr="00704964">
        <w:rPr>
          <w:szCs w:val="24"/>
        </w:rPr>
        <w:t>Входе проведения эвакуационных мероприятий, при проведении АС и ДНР в очагах поражения для организации непосредственного руководства на основных маршрутах эвакуации и выдвижения группировок сил, руководителем ГО района, а также руководителями служб ГО создаются подвижные пункты управления на автомобилях.</w:t>
      </w:r>
      <w:proofErr w:type="gramEnd"/>
    </w:p>
    <w:p w:rsidR="00982C95" w:rsidRPr="00704964" w:rsidRDefault="00982C95" w:rsidP="003C0DCF">
      <w:pPr>
        <w:contextualSpacing/>
        <w:rPr>
          <w:szCs w:val="24"/>
        </w:rPr>
      </w:pPr>
    </w:p>
    <w:p w:rsidR="00982C95" w:rsidRPr="00704964" w:rsidRDefault="00982C95" w:rsidP="003C0DCF">
      <w:pPr>
        <w:ind w:firstLine="709"/>
        <w:contextualSpacing/>
        <w:jc w:val="center"/>
        <w:rPr>
          <w:b/>
          <w:szCs w:val="24"/>
        </w:rPr>
      </w:pPr>
      <w:r w:rsidRPr="00704964">
        <w:rPr>
          <w:b/>
          <w:szCs w:val="24"/>
        </w:rPr>
        <w:t>ВЫПОЛНЕНИЕ МЕРОПРИЯТИЙ ПО ГРАЖДАНСКОЙ ОБОРОНЕ ПРИ ВНЕЗАПНОМ НАПАДЕНИИ ПРОТИВНИКА</w:t>
      </w:r>
    </w:p>
    <w:p w:rsidR="00982C95" w:rsidRPr="00704964" w:rsidRDefault="00982C95" w:rsidP="00982C95">
      <w:pPr>
        <w:ind w:firstLine="709"/>
        <w:contextualSpacing/>
        <w:rPr>
          <w:b/>
          <w:szCs w:val="24"/>
        </w:rPr>
      </w:pPr>
    </w:p>
    <w:p w:rsidR="00982C95" w:rsidRPr="00704964" w:rsidRDefault="0040042E" w:rsidP="0040042E">
      <w:pPr>
        <w:ind w:left="709"/>
        <w:contextualSpacing/>
        <w:jc w:val="center"/>
        <w:rPr>
          <w:b/>
          <w:szCs w:val="24"/>
        </w:rPr>
      </w:pPr>
      <w:r>
        <w:rPr>
          <w:b/>
          <w:szCs w:val="24"/>
        </w:rPr>
        <w:lastRenderedPageBreak/>
        <w:t>1.</w:t>
      </w:r>
      <w:r w:rsidR="00982C95" w:rsidRPr="00704964">
        <w:rPr>
          <w:b/>
          <w:szCs w:val="24"/>
        </w:rPr>
        <w:t>Организация и проведение мероприятий по сигналу «ВНИМАНИЕ ВСЕМ» с информацией о воздушной тревоге, химической тревоге, радиационной опасности или угрозе катастрофического затопления</w:t>
      </w:r>
    </w:p>
    <w:p w:rsidR="00982C95" w:rsidRPr="00704964" w:rsidRDefault="00982C95" w:rsidP="00982C95">
      <w:pPr>
        <w:tabs>
          <w:tab w:val="left" w:pos="284"/>
        </w:tabs>
        <w:ind w:firstLine="709"/>
        <w:contextualSpacing/>
        <w:rPr>
          <w:szCs w:val="24"/>
        </w:rPr>
      </w:pPr>
      <w:r w:rsidRPr="00704964">
        <w:rPr>
          <w:b/>
          <w:szCs w:val="24"/>
        </w:rPr>
        <w:t xml:space="preserve">А) </w:t>
      </w:r>
      <w:r w:rsidRPr="00704964">
        <w:rPr>
          <w:szCs w:val="24"/>
        </w:rPr>
        <w:t xml:space="preserve">Сигналы об угрозе нападения противника «Воздушная тревога», «Химическая тревога» доводятся до всего населения района по территориальной централизованной системе оповещения «Парма» оперативным дежурным ГУ МЧС РФ по Республики Коми. В райцентре и других селах </w:t>
      </w:r>
      <w:proofErr w:type="spellStart"/>
      <w:r w:rsidRPr="00704964">
        <w:rPr>
          <w:szCs w:val="24"/>
        </w:rPr>
        <w:t>Усть-Вымского</w:t>
      </w:r>
      <w:proofErr w:type="spellEnd"/>
      <w:r w:rsidRPr="00704964">
        <w:rPr>
          <w:szCs w:val="24"/>
        </w:rPr>
        <w:t xml:space="preserve"> района доводится путем включения </w:t>
      </w:r>
      <w:proofErr w:type="spellStart"/>
      <w:r w:rsidRPr="00704964">
        <w:rPr>
          <w:szCs w:val="24"/>
        </w:rPr>
        <w:t>электросирен</w:t>
      </w:r>
      <w:proofErr w:type="spellEnd"/>
      <w:r w:rsidRPr="00704964">
        <w:rPr>
          <w:szCs w:val="24"/>
        </w:rPr>
        <w:t>, с последующей передачей по сетям проводного и радиовещания. Сигналы дублируются прерывистыми гудками на предприятиях, транспорте с помощью ручных сирен, электромегафонов, установленных на машинах ГИБДД, полиции, МЧС.</w:t>
      </w:r>
    </w:p>
    <w:p w:rsidR="00982C95" w:rsidRPr="00704964" w:rsidRDefault="00982C95" w:rsidP="004550D2">
      <w:pPr>
        <w:numPr>
          <w:ilvl w:val="0"/>
          <w:numId w:val="38"/>
        </w:numPr>
        <w:tabs>
          <w:tab w:val="left" w:pos="284"/>
        </w:tabs>
        <w:ind w:left="0" w:firstLine="709"/>
        <w:contextualSpacing/>
        <w:rPr>
          <w:szCs w:val="24"/>
        </w:rPr>
      </w:pPr>
      <w:proofErr w:type="gramStart"/>
      <w:r w:rsidRPr="00704964">
        <w:rPr>
          <w:szCs w:val="24"/>
        </w:rPr>
        <w:t>«Ч»+10 мин. Доведение сигнала «Воздушная тревога», «Химическая тревога» до руководителя администрации СП «Усть-Вымь», руководителей  аварийно-спасательных служб ГО, организаций, всего населения.</w:t>
      </w:r>
      <w:proofErr w:type="gramEnd"/>
    </w:p>
    <w:p w:rsidR="00982C95" w:rsidRPr="00704964" w:rsidRDefault="00982C95" w:rsidP="004550D2">
      <w:pPr>
        <w:numPr>
          <w:ilvl w:val="0"/>
          <w:numId w:val="38"/>
        </w:numPr>
        <w:tabs>
          <w:tab w:val="left" w:pos="284"/>
        </w:tabs>
        <w:ind w:left="0" w:firstLine="709"/>
        <w:contextualSpacing/>
        <w:rPr>
          <w:szCs w:val="24"/>
        </w:rPr>
      </w:pPr>
      <w:r w:rsidRPr="00704964">
        <w:rPr>
          <w:szCs w:val="24"/>
        </w:rPr>
        <w:t>«Ч»+15 мин. Укрытие личного состава органов управления ГО администрации СП «Усть-Вымь», аварийно-спасательных служб ГО, организаций в имеющихся  защитных сооружениях.</w:t>
      </w:r>
    </w:p>
    <w:p w:rsidR="00982C95" w:rsidRPr="00704964" w:rsidRDefault="00982C95" w:rsidP="004550D2">
      <w:pPr>
        <w:numPr>
          <w:ilvl w:val="0"/>
          <w:numId w:val="38"/>
        </w:numPr>
        <w:tabs>
          <w:tab w:val="left" w:pos="284"/>
        </w:tabs>
        <w:ind w:left="0" w:firstLine="709"/>
        <w:contextualSpacing/>
        <w:rPr>
          <w:szCs w:val="24"/>
        </w:rPr>
      </w:pPr>
      <w:r w:rsidRPr="00704964">
        <w:rPr>
          <w:szCs w:val="24"/>
        </w:rPr>
        <w:t>«Ч»+20 мин. Укрытие населения района в защитных сооружениях.</w:t>
      </w:r>
    </w:p>
    <w:p w:rsidR="00982C95" w:rsidRPr="00704964" w:rsidRDefault="00982C95" w:rsidP="004550D2">
      <w:pPr>
        <w:numPr>
          <w:ilvl w:val="0"/>
          <w:numId w:val="38"/>
        </w:numPr>
        <w:tabs>
          <w:tab w:val="left" w:pos="284"/>
        </w:tabs>
        <w:ind w:left="0" w:firstLine="709"/>
        <w:contextualSpacing/>
        <w:rPr>
          <w:szCs w:val="24"/>
        </w:rPr>
      </w:pPr>
      <w:r w:rsidRPr="00704964">
        <w:rPr>
          <w:szCs w:val="24"/>
        </w:rPr>
        <w:t>«Ч»+20 мин. Прекращение движения всех видов транспортных средств.</w:t>
      </w:r>
    </w:p>
    <w:p w:rsidR="00982C95" w:rsidRPr="00704964" w:rsidRDefault="00982C95" w:rsidP="004550D2">
      <w:pPr>
        <w:numPr>
          <w:ilvl w:val="0"/>
          <w:numId w:val="38"/>
        </w:numPr>
        <w:tabs>
          <w:tab w:val="left" w:pos="284"/>
        </w:tabs>
        <w:ind w:left="0" w:firstLine="709"/>
        <w:contextualSpacing/>
        <w:rPr>
          <w:szCs w:val="24"/>
        </w:rPr>
      </w:pPr>
      <w:r w:rsidRPr="00704964">
        <w:rPr>
          <w:szCs w:val="24"/>
        </w:rPr>
        <w:t xml:space="preserve">«Ч»+25 мин. Проведение светомаскировочных работ в населенных пунктах и в организациях </w:t>
      </w:r>
      <w:proofErr w:type="spellStart"/>
      <w:r w:rsidRPr="00704964">
        <w:rPr>
          <w:szCs w:val="24"/>
        </w:rPr>
        <w:t>Усть-Вымского</w:t>
      </w:r>
      <w:proofErr w:type="spellEnd"/>
      <w:r w:rsidRPr="00704964">
        <w:rPr>
          <w:szCs w:val="24"/>
        </w:rPr>
        <w:t xml:space="preserve"> района.</w:t>
      </w:r>
    </w:p>
    <w:p w:rsidR="00982C95" w:rsidRPr="00704964" w:rsidRDefault="00982C95" w:rsidP="004550D2">
      <w:pPr>
        <w:numPr>
          <w:ilvl w:val="0"/>
          <w:numId w:val="38"/>
        </w:numPr>
        <w:tabs>
          <w:tab w:val="left" w:pos="284"/>
        </w:tabs>
        <w:ind w:left="0" w:firstLine="709"/>
        <w:contextualSpacing/>
        <w:rPr>
          <w:szCs w:val="24"/>
        </w:rPr>
      </w:pPr>
      <w:r w:rsidRPr="00704964">
        <w:rPr>
          <w:szCs w:val="24"/>
        </w:rPr>
        <w:t xml:space="preserve">«Ч»+30 мин. Выдача </w:t>
      </w:r>
      <w:proofErr w:type="gramStart"/>
      <w:r w:rsidRPr="00704964">
        <w:rPr>
          <w:szCs w:val="24"/>
        </w:rPr>
        <w:t>СИЗ</w:t>
      </w:r>
      <w:proofErr w:type="gramEnd"/>
      <w:r w:rsidRPr="00704964">
        <w:rPr>
          <w:szCs w:val="24"/>
        </w:rPr>
        <w:t xml:space="preserve"> из запасов организаций и находящихся в убежищах.</w:t>
      </w:r>
    </w:p>
    <w:p w:rsidR="00982C95" w:rsidRPr="00704964" w:rsidRDefault="00982C95" w:rsidP="004550D2">
      <w:pPr>
        <w:numPr>
          <w:ilvl w:val="0"/>
          <w:numId w:val="38"/>
        </w:numPr>
        <w:tabs>
          <w:tab w:val="left" w:pos="284"/>
        </w:tabs>
        <w:ind w:left="0" w:firstLine="709"/>
        <w:contextualSpacing/>
        <w:rPr>
          <w:szCs w:val="24"/>
        </w:rPr>
      </w:pPr>
      <w:r w:rsidRPr="00704964">
        <w:rPr>
          <w:szCs w:val="24"/>
        </w:rPr>
        <w:t xml:space="preserve">«Ч»+0.30-1.00. </w:t>
      </w:r>
      <w:proofErr w:type="gramStart"/>
      <w:r w:rsidRPr="00704964">
        <w:rPr>
          <w:szCs w:val="24"/>
        </w:rPr>
        <w:t>Осуществлении</w:t>
      </w:r>
      <w:proofErr w:type="gramEnd"/>
      <w:r w:rsidRPr="00704964">
        <w:rPr>
          <w:szCs w:val="24"/>
        </w:rPr>
        <w:t xml:space="preserve"> безаварийной остановки производства</w:t>
      </w:r>
    </w:p>
    <w:p w:rsidR="00982C95" w:rsidRPr="00704964" w:rsidRDefault="00982C95" w:rsidP="004550D2">
      <w:pPr>
        <w:numPr>
          <w:ilvl w:val="0"/>
          <w:numId w:val="38"/>
        </w:numPr>
        <w:tabs>
          <w:tab w:val="left" w:pos="284"/>
        </w:tabs>
        <w:ind w:left="0" w:firstLine="709"/>
        <w:contextualSpacing/>
        <w:rPr>
          <w:szCs w:val="24"/>
        </w:rPr>
      </w:pPr>
      <w:r w:rsidRPr="00704964">
        <w:rPr>
          <w:szCs w:val="24"/>
        </w:rPr>
        <w:t>Организация управления мероприятиями по защите населения и объектов экономики от воздействия поражающих факторов нападения противника</w:t>
      </w:r>
    </w:p>
    <w:p w:rsidR="00982C95" w:rsidRPr="00704964" w:rsidRDefault="00982C95" w:rsidP="00982C95">
      <w:pPr>
        <w:tabs>
          <w:tab w:val="left" w:pos="284"/>
        </w:tabs>
        <w:ind w:firstLine="709"/>
        <w:contextualSpacing/>
        <w:rPr>
          <w:b/>
          <w:szCs w:val="24"/>
        </w:rPr>
      </w:pPr>
      <w:r w:rsidRPr="00704964">
        <w:rPr>
          <w:b/>
          <w:szCs w:val="24"/>
        </w:rPr>
        <w:t>Б) Защита населения</w:t>
      </w:r>
    </w:p>
    <w:p w:rsidR="00982C95" w:rsidRPr="00704964" w:rsidRDefault="00982C95" w:rsidP="00982C95">
      <w:pPr>
        <w:tabs>
          <w:tab w:val="left" w:pos="284"/>
        </w:tabs>
        <w:ind w:firstLine="709"/>
        <w:contextualSpacing/>
        <w:rPr>
          <w:szCs w:val="24"/>
        </w:rPr>
      </w:pPr>
      <w:r w:rsidRPr="00704964">
        <w:rPr>
          <w:szCs w:val="24"/>
        </w:rPr>
        <w:t>По сигналу «Воздушная тревога»:</w:t>
      </w:r>
    </w:p>
    <w:p w:rsidR="00982C95" w:rsidRPr="00704964" w:rsidRDefault="00982C95" w:rsidP="00982C95">
      <w:pPr>
        <w:tabs>
          <w:tab w:val="left" w:pos="284"/>
        </w:tabs>
        <w:ind w:firstLine="709"/>
        <w:contextualSpacing/>
        <w:rPr>
          <w:szCs w:val="24"/>
        </w:rPr>
      </w:pPr>
      <w:r w:rsidRPr="00704964">
        <w:rPr>
          <w:szCs w:val="24"/>
        </w:rPr>
        <w:t>- «Ч»+10 мин. Продублировать сигнал по всем видам связи и средствам оповещения;</w:t>
      </w:r>
    </w:p>
    <w:p w:rsidR="00982C95" w:rsidRPr="00704964" w:rsidRDefault="00982C95" w:rsidP="00982C95">
      <w:pPr>
        <w:tabs>
          <w:tab w:val="left" w:pos="284"/>
        </w:tabs>
        <w:ind w:firstLine="709"/>
        <w:contextualSpacing/>
        <w:rPr>
          <w:szCs w:val="24"/>
        </w:rPr>
      </w:pPr>
      <w:r w:rsidRPr="00704964">
        <w:rPr>
          <w:szCs w:val="24"/>
        </w:rPr>
        <w:t>- «Ч»+10 мин произвести безаварийную остановку технологических процессов, отключить силовое питание от агрегатов;</w:t>
      </w:r>
    </w:p>
    <w:p w:rsidR="00982C95" w:rsidRPr="00704964" w:rsidRDefault="00982C95" w:rsidP="00982C95">
      <w:pPr>
        <w:tabs>
          <w:tab w:val="left" w:pos="284"/>
        </w:tabs>
        <w:ind w:firstLine="709"/>
        <w:contextualSpacing/>
        <w:rPr>
          <w:szCs w:val="24"/>
        </w:rPr>
      </w:pPr>
      <w:r w:rsidRPr="00704964">
        <w:rPr>
          <w:szCs w:val="24"/>
        </w:rPr>
        <w:t xml:space="preserve">- «Ч»+15 мин. В темное время суток произвести полное затемнение всех населенных пунктов и объектов экономики района </w:t>
      </w:r>
      <w:proofErr w:type="gramStart"/>
      <w:r w:rsidRPr="00704964">
        <w:rPr>
          <w:szCs w:val="24"/>
        </w:rPr>
        <w:t>согласно плана</w:t>
      </w:r>
      <w:proofErr w:type="gramEnd"/>
      <w:r w:rsidRPr="00704964">
        <w:rPr>
          <w:szCs w:val="24"/>
        </w:rPr>
        <w:t xml:space="preserve"> светомаскировки;</w:t>
      </w:r>
    </w:p>
    <w:p w:rsidR="00982C95" w:rsidRPr="00704964" w:rsidRDefault="00982C95" w:rsidP="00982C95">
      <w:pPr>
        <w:tabs>
          <w:tab w:val="left" w:pos="284"/>
        </w:tabs>
        <w:ind w:firstLine="709"/>
        <w:contextualSpacing/>
        <w:rPr>
          <w:szCs w:val="24"/>
        </w:rPr>
      </w:pPr>
      <w:r w:rsidRPr="00704964">
        <w:rPr>
          <w:szCs w:val="24"/>
        </w:rPr>
        <w:lastRenderedPageBreak/>
        <w:t>- «Ч»+25 мин. Все население МР в количестве 30844 чел укрыть в сооружениях, в том числе:</w:t>
      </w:r>
    </w:p>
    <w:p w:rsidR="00982C95" w:rsidRPr="00704964" w:rsidRDefault="00982C95" w:rsidP="00982C95">
      <w:pPr>
        <w:tabs>
          <w:tab w:val="left" w:pos="284"/>
        </w:tabs>
        <w:ind w:firstLine="709"/>
        <w:contextualSpacing/>
        <w:rPr>
          <w:szCs w:val="24"/>
        </w:rPr>
      </w:pPr>
      <w:r w:rsidRPr="00704964">
        <w:rPr>
          <w:szCs w:val="24"/>
        </w:rPr>
        <w:t>1) в ПРУ - 5740 чел., 18,6 %</w:t>
      </w:r>
    </w:p>
    <w:p w:rsidR="00982C95" w:rsidRPr="00704964" w:rsidRDefault="00982C95" w:rsidP="00982C95">
      <w:pPr>
        <w:tabs>
          <w:tab w:val="left" w:pos="284"/>
        </w:tabs>
        <w:ind w:firstLine="709"/>
        <w:contextualSpacing/>
        <w:rPr>
          <w:szCs w:val="24"/>
        </w:rPr>
      </w:pPr>
      <w:r w:rsidRPr="00704964">
        <w:rPr>
          <w:szCs w:val="24"/>
        </w:rPr>
        <w:t>2) в подвалах и других заглубленных помещениях - 25104 чел., 81,4 %.</w:t>
      </w:r>
    </w:p>
    <w:p w:rsidR="00982C95" w:rsidRPr="00704964" w:rsidRDefault="00982C95" w:rsidP="00982C95">
      <w:pPr>
        <w:tabs>
          <w:tab w:val="left" w:pos="284"/>
        </w:tabs>
        <w:ind w:firstLine="709"/>
        <w:contextualSpacing/>
        <w:rPr>
          <w:szCs w:val="24"/>
        </w:rPr>
      </w:pPr>
      <w:r w:rsidRPr="00704964">
        <w:rPr>
          <w:szCs w:val="24"/>
        </w:rPr>
        <w:t>- «Ч»+20 мин. Сельскохозяйственных животных укрыть в животноводческих помещениях, а животных находящихся на пастбищах в лесу или в оврагах;</w:t>
      </w:r>
    </w:p>
    <w:p w:rsidR="00982C95" w:rsidRPr="00704964" w:rsidRDefault="00982C95" w:rsidP="00982C95">
      <w:pPr>
        <w:tabs>
          <w:tab w:val="left" w:pos="284"/>
        </w:tabs>
        <w:ind w:firstLine="709"/>
        <w:contextualSpacing/>
        <w:rPr>
          <w:szCs w:val="24"/>
        </w:rPr>
      </w:pPr>
      <w:r w:rsidRPr="00704964">
        <w:rPr>
          <w:szCs w:val="24"/>
        </w:rPr>
        <w:t>-«Ч»+25 мин прекратить движение всех видов транспорта, пассажиров и водителей укрыть в ближайших защитных сооружениях;</w:t>
      </w:r>
    </w:p>
    <w:p w:rsidR="00982C95" w:rsidRPr="00704964" w:rsidRDefault="00982C95" w:rsidP="00982C95">
      <w:pPr>
        <w:tabs>
          <w:tab w:val="left" w:pos="284"/>
        </w:tabs>
        <w:ind w:firstLine="709"/>
        <w:contextualSpacing/>
        <w:rPr>
          <w:szCs w:val="24"/>
        </w:rPr>
      </w:pPr>
      <w:r w:rsidRPr="00704964">
        <w:rPr>
          <w:szCs w:val="24"/>
        </w:rPr>
        <w:t>-«Ч»+30 мин боевым расчетам  занять пункты управления</w:t>
      </w:r>
    </w:p>
    <w:p w:rsidR="00982C95" w:rsidRPr="00704964" w:rsidRDefault="00982C95" w:rsidP="00982C95">
      <w:pPr>
        <w:tabs>
          <w:tab w:val="left" w:pos="284"/>
        </w:tabs>
        <w:ind w:firstLine="709"/>
        <w:contextualSpacing/>
        <w:rPr>
          <w:szCs w:val="24"/>
        </w:rPr>
      </w:pPr>
      <w:r w:rsidRPr="00704964">
        <w:rPr>
          <w:szCs w:val="24"/>
        </w:rPr>
        <w:t>- «Ч»+ 30 мин. Рабочим и служащим выдать противогазы, хранящиеся на рабочих местах;</w:t>
      </w:r>
    </w:p>
    <w:p w:rsidR="00982C95" w:rsidRPr="00704964" w:rsidRDefault="00982C95" w:rsidP="00982C95">
      <w:pPr>
        <w:tabs>
          <w:tab w:val="left" w:pos="284"/>
        </w:tabs>
        <w:ind w:firstLine="709"/>
        <w:contextualSpacing/>
        <w:rPr>
          <w:b/>
          <w:bCs/>
          <w:szCs w:val="24"/>
        </w:rPr>
      </w:pPr>
      <w:r w:rsidRPr="00704964">
        <w:rPr>
          <w:b/>
          <w:bCs/>
          <w:szCs w:val="24"/>
        </w:rPr>
        <w:t>Порядок осуществления мероприятий по безаварийной остановке производства, световой и других видов маскировки.</w:t>
      </w:r>
    </w:p>
    <w:p w:rsidR="00982C95" w:rsidRPr="00704964" w:rsidRDefault="00982C95" w:rsidP="00982C95">
      <w:pPr>
        <w:tabs>
          <w:tab w:val="left" w:pos="284"/>
        </w:tabs>
        <w:ind w:firstLine="709"/>
        <w:contextualSpacing/>
        <w:rPr>
          <w:szCs w:val="24"/>
        </w:rPr>
      </w:pPr>
      <w:r w:rsidRPr="00704964">
        <w:rPr>
          <w:szCs w:val="24"/>
        </w:rPr>
        <w:t xml:space="preserve">      На объектах экономики производиться безаварийная остановка производства по специально разработанным технологическим графикам.</w:t>
      </w:r>
    </w:p>
    <w:p w:rsidR="00982C95" w:rsidRPr="00704964" w:rsidRDefault="00982C95" w:rsidP="00982C95">
      <w:pPr>
        <w:tabs>
          <w:tab w:val="left" w:pos="284"/>
        </w:tabs>
        <w:ind w:firstLine="709"/>
        <w:contextualSpacing/>
        <w:rPr>
          <w:szCs w:val="24"/>
        </w:rPr>
      </w:pPr>
      <w:r w:rsidRPr="00704964">
        <w:rPr>
          <w:szCs w:val="24"/>
        </w:rPr>
        <w:t xml:space="preserve">      В темное время суток выполняются мероприятия по частичной светомаскировке объектов и затемнению населенных пунктов путем:</w:t>
      </w:r>
    </w:p>
    <w:p w:rsidR="00982C95" w:rsidRPr="00704964" w:rsidRDefault="00982C95" w:rsidP="00982C95">
      <w:pPr>
        <w:tabs>
          <w:tab w:val="left" w:pos="284"/>
        </w:tabs>
        <w:ind w:firstLine="709"/>
        <w:contextualSpacing/>
        <w:rPr>
          <w:szCs w:val="24"/>
        </w:rPr>
      </w:pPr>
      <w:r w:rsidRPr="00704964">
        <w:rPr>
          <w:szCs w:val="24"/>
        </w:rPr>
        <w:t>- отключения световой рекламы, источников освещения, световой поток которых направлен вверх;</w:t>
      </w:r>
    </w:p>
    <w:p w:rsidR="00982C95" w:rsidRPr="00704964" w:rsidRDefault="00982C95" w:rsidP="004550D2">
      <w:pPr>
        <w:numPr>
          <w:ilvl w:val="0"/>
          <w:numId w:val="41"/>
        </w:numPr>
        <w:tabs>
          <w:tab w:val="clear" w:pos="600"/>
          <w:tab w:val="num" w:pos="993"/>
        </w:tabs>
        <w:ind w:left="0" w:firstLine="709"/>
        <w:contextualSpacing/>
        <w:rPr>
          <w:szCs w:val="24"/>
        </w:rPr>
      </w:pPr>
      <w:r w:rsidRPr="00704964">
        <w:rPr>
          <w:szCs w:val="24"/>
        </w:rPr>
        <w:t>отключения внутреннего освещения зданий.</w:t>
      </w:r>
    </w:p>
    <w:p w:rsidR="00982C95" w:rsidRPr="00704964" w:rsidRDefault="00982C95" w:rsidP="00982C95">
      <w:pPr>
        <w:tabs>
          <w:tab w:val="left" w:pos="284"/>
        </w:tabs>
        <w:ind w:firstLine="709"/>
        <w:contextualSpacing/>
        <w:rPr>
          <w:szCs w:val="24"/>
        </w:rPr>
      </w:pPr>
      <w:r w:rsidRPr="00704964">
        <w:rPr>
          <w:szCs w:val="24"/>
        </w:rPr>
        <w:t xml:space="preserve">По сигналу </w:t>
      </w:r>
      <w:r w:rsidRPr="00704964">
        <w:rPr>
          <w:b/>
          <w:szCs w:val="24"/>
        </w:rPr>
        <w:t>«Химическая тревога»:</w:t>
      </w:r>
    </w:p>
    <w:p w:rsidR="00982C95" w:rsidRPr="00704964" w:rsidRDefault="00982C95" w:rsidP="00982C95">
      <w:pPr>
        <w:tabs>
          <w:tab w:val="left" w:pos="284"/>
        </w:tabs>
        <w:ind w:firstLine="709"/>
        <w:contextualSpacing/>
        <w:rPr>
          <w:szCs w:val="24"/>
        </w:rPr>
      </w:pPr>
      <w:r w:rsidRPr="00704964">
        <w:rPr>
          <w:szCs w:val="24"/>
        </w:rPr>
        <w:t>- «Ч»+5 мин. Продублировать сигнал по всем видам связи и средствам оповещения;</w:t>
      </w:r>
    </w:p>
    <w:p w:rsidR="00982C95" w:rsidRPr="00704964" w:rsidRDefault="00982C95" w:rsidP="00982C95">
      <w:pPr>
        <w:tabs>
          <w:tab w:val="left" w:pos="284"/>
        </w:tabs>
        <w:ind w:firstLine="709"/>
        <w:contextualSpacing/>
        <w:rPr>
          <w:szCs w:val="24"/>
        </w:rPr>
      </w:pPr>
      <w:r w:rsidRPr="00704964">
        <w:rPr>
          <w:szCs w:val="24"/>
        </w:rPr>
        <w:t>- «Ч»+ 1 мин. Рабочим и служащим выдать противогазы, хранящиеся на рабочих местах;</w:t>
      </w:r>
    </w:p>
    <w:p w:rsidR="00982C95" w:rsidRPr="00704964" w:rsidRDefault="00982C95" w:rsidP="00982C95">
      <w:pPr>
        <w:tabs>
          <w:tab w:val="left" w:pos="284"/>
        </w:tabs>
        <w:ind w:firstLine="709"/>
        <w:contextualSpacing/>
        <w:rPr>
          <w:szCs w:val="24"/>
        </w:rPr>
      </w:pPr>
      <w:r w:rsidRPr="00704964">
        <w:rPr>
          <w:szCs w:val="24"/>
        </w:rPr>
        <w:t>- «Ч»+10 мин произвести безаварийную остановку технологических процессов, отключить силовое питание от агрегатов;</w:t>
      </w:r>
    </w:p>
    <w:p w:rsidR="00982C95" w:rsidRPr="00704964" w:rsidRDefault="00982C95" w:rsidP="00982C95">
      <w:pPr>
        <w:tabs>
          <w:tab w:val="left" w:pos="284"/>
        </w:tabs>
        <w:ind w:firstLine="709"/>
        <w:contextualSpacing/>
        <w:rPr>
          <w:szCs w:val="24"/>
        </w:rPr>
      </w:pPr>
      <w:r w:rsidRPr="00704964">
        <w:rPr>
          <w:szCs w:val="24"/>
        </w:rPr>
        <w:t xml:space="preserve">- «Ч»+15 мин. В темное время суток произвести полное затемнение всех населенных пунктов и объектов поселения </w:t>
      </w:r>
      <w:proofErr w:type="gramStart"/>
      <w:r w:rsidRPr="00704964">
        <w:rPr>
          <w:szCs w:val="24"/>
        </w:rPr>
        <w:t>согласно плана</w:t>
      </w:r>
      <w:proofErr w:type="gramEnd"/>
      <w:r w:rsidRPr="00704964">
        <w:rPr>
          <w:szCs w:val="24"/>
        </w:rPr>
        <w:t xml:space="preserve"> светомаскировки;</w:t>
      </w:r>
    </w:p>
    <w:p w:rsidR="00982C95" w:rsidRPr="00704964" w:rsidRDefault="00982C95" w:rsidP="00982C95">
      <w:pPr>
        <w:tabs>
          <w:tab w:val="left" w:pos="284"/>
        </w:tabs>
        <w:ind w:firstLine="709"/>
        <w:contextualSpacing/>
        <w:rPr>
          <w:szCs w:val="24"/>
        </w:rPr>
      </w:pPr>
      <w:r w:rsidRPr="00704964">
        <w:rPr>
          <w:szCs w:val="24"/>
        </w:rPr>
        <w:t>- «Ч»+20 мин. Все население в количестве 1 200 чел. укрыть в сооружениях, в том числе:</w:t>
      </w:r>
    </w:p>
    <w:p w:rsidR="00982C95" w:rsidRPr="00704964" w:rsidRDefault="00982C95" w:rsidP="00982C95">
      <w:pPr>
        <w:tabs>
          <w:tab w:val="left" w:pos="284"/>
        </w:tabs>
        <w:ind w:firstLine="709"/>
        <w:contextualSpacing/>
        <w:rPr>
          <w:szCs w:val="24"/>
        </w:rPr>
      </w:pPr>
      <w:r w:rsidRPr="00704964">
        <w:rPr>
          <w:szCs w:val="24"/>
        </w:rPr>
        <w:t>1) в ПРУ 5740 чел., 18,6 %</w:t>
      </w:r>
    </w:p>
    <w:p w:rsidR="00982C95" w:rsidRPr="00704964" w:rsidRDefault="00982C95" w:rsidP="00982C95">
      <w:pPr>
        <w:tabs>
          <w:tab w:val="left" w:pos="284"/>
        </w:tabs>
        <w:ind w:firstLine="709"/>
        <w:contextualSpacing/>
        <w:rPr>
          <w:szCs w:val="24"/>
        </w:rPr>
      </w:pPr>
      <w:r w:rsidRPr="00704964">
        <w:rPr>
          <w:szCs w:val="24"/>
        </w:rPr>
        <w:t>2) в подвалах и других заглубленных помещениях 25104 чел., 81,4 %.</w:t>
      </w:r>
    </w:p>
    <w:p w:rsidR="00982C95" w:rsidRPr="00704964" w:rsidRDefault="00982C95" w:rsidP="00982C95">
      <w:pPr>
        <w:tabs>
          <w:tab w:val="left" w:pos="284"/>
        </w:tabs>
        <w:ind w:firstLine="709"/>
        <w:contextualSpacing/>
        <w:rPr>
          <w:szCs w:val="24"/>
        </w:rPr>
      </w:pPr>
      <w:r w:rsidRPr="00704964">
        <w:rPr>
          <w:szCs w:val="24"/>
        </w:rPr>
        <w:t>- «Ч»+20 мин. Сельскохозяйственных животных укрыть в животноводческих помещениях, а животных находящихся на пастбищах в лесу или в оврагах;</w:t>
      </w:r>
    </w:p>
    <w:p w:rsidR="00982C95" w:rsidRPr="00704964" w:rsidRDefault="00982C95" w:rsidP="00982C95">
      <w:pPr>
        <w:tabs>
          <w:tab w:val="left" w:pos="284"/>
        </w:tabs>
        <w:ind w:firstLine="709"/>
        <w:contextualSpacing/>
        <w:rPr>
          <w:szCs w:val="24"/>
        </w:rPr>
      </w:pPr>
      <w:r w:rsidRPr="00704964">
        <w:rPr>
          <w:szCs w:val="24"/>
        </w:rPr>
        <w:lastRenderedPageBreak/>
        <w:t>-«Ч»+20 мин прекратить движение всех видов транспорта, пассажиров и водителей укрыть в ближайших защитных сооружениях;</w:t>
      </w:r>
    </w:p>
    <w:p w:rsidR="00982C95" w:rsidRPr="00704964" w:rsidRDefault="00982C95" w:rsidP="00982C95">
      <w:pPr>
        <w:tabs>
          <w:tab w:val="left" w:pos="284"/>
        </w:tabs>
        <w:ind w:firstLine="709"/>
        <w:contextualSpacing/>
        <w:rPr>
          <w:szCs w:val="24"/>
        </w:rPr>
      </w:pPr>
      <w:r w:rsidRPr="00704964">
        <w:rPr>
          <w:szCs w:val="24"/>
        </w:rPr>
        <w:t>-«Ч»+20 мин боевым расчетам по возможности занять пункты управления</w:t>
      </w:r>
    </w:p>
    <w:p w:rsidR="00982C95" w:rsidRPr="00704964" w:rsidRDefault="00982C95" w:rsidP="00982C95">
      <w:pPr>
        <w:ind w:firstLine="709"/>
        <w:contextualSpacing/>
        <w:rPr>
          <w:b/>
          <w:i/>
          <w:szCs w:val="24"/>
        </w:rPr>
      </w:pPr>
      <w:r w:rsidRPr="00704964">
        <w:rPr>
          <w:b/>
          <w:i/>
          <w:szCs w:val="24"/>
        </w:rPr>
        <w:t>Угрозы радиационной опасности и катастрофического затопления на территории СП «Усть-Вымь»- нет.</w:t>
      </w:r>
    </w:p>
    <w:p w:rsidR="00982C95" w:rsidRPr="00704964" w:rsidRDefault="00982C95" w:rsidP="00982C95">
      <w:pPr>
        <w:ind w:firstLine="709"/>
        <w:contextualSpacing/>
        <w:rPr>
          <w:b/>
          <w:i/>
          <w:szCs w:val="24"/>
        </w:rPr>
      </w:pPr>
    </w:p>
    <w:p w:rsidR="00982C95" w:rsidRPr="00704964" w:rsidRDefault="0040042E" w:rsidP="0040042E">
      <w:pPr>
        <w:ind w:left="709"/>
        <w:contextualSpacing/>
        <w:jc w:val="center"/>
        <w:rPr>
          <w:b/>
          <w:szCs w:val="24"/>
        </w:rPr>
      </w:pPr>
      <w:r>
        <w:rPr>
          <w:b/>
          <w:szCs w:val="24"/>
        </w:rPr>
        <w:t xml:space="preserve">2. </w:t>
      </w:r>
      <w:r w:rsidR="00982C95" w:rsidRPr="00704964">
        <w:rPr>
          <w:b/>
          <w:szCs w:val="24"/>
        </w:rPr>
        <w:t>Организация и проведение мероприятий по сигналу «ВНИМАНИЕ ВСЕМ» с информацией об отбое воздушной тревоги, химической тревоги, радиационной опасности или угрозе катастрофичес</w:t>
      </w:r>
      <w:r>
        <w:rPr>
          <w:b/>
          <w:szCs w:val="24"/>
        </w:rPr>
        <w:t>кого затопления</w:t>
      </w:r>
    </w:p>
    <w:p w:rsidR="00982C95" w:rsidRPr="00704964" w:rsidRDefault="00982C95" w:rsidP="00982C95">
      <w:pPr>
        <w:ind w:firstLine="709"/>
        <w:contextualSpacing/>
        <w:rPr>
          <w:szCs w:val="24"/>
        </w:rPr>
      </w:pPr>
      <w:r w:rsidRPr="00704964">
        <w:rPr>
          <w:szCs w:val="24"/>
        </w:rPr>
        <w:t>По сигналу «Отбой воздушной тревоги», «Химической тревоги»:</w:t>
      </w:r>
    </w:p>
    <w:p w:rsidR="00982C95" w:rsidRPr="00704964" w:rsidRDefault="00982C95" w:rsidP="00982C95">
      <w:pPr>
        <w:ind w:firstLine="709"/>
        <w:contextualSpacing/>
        <w:rPr>
          <w:szCs w:val="24"/>
        </w:rPr>
      </w:pPr>
      <w:r w:rsidRPr="00704964">
        <w:rPr>
          <w:szCs w:val="24"/>
        </w:rPr>
        <w:t>- объявить по району сигнал «Отбой воздушной тревоги», при отсутствии сигнала с вышестоящего штаба сигнал подать через «Ч»+1.00 после получения сигнала «Воздушная тревога»;</w:t>
      </w:r>
    </w:p>
    <w:p w:rsidR="00982C95" w:rsidRPr="00704964" w:rsidRDefault="00982C95" w:rsidP="00982C95">
      <w:pPr>
        <w:ind w:firstLine="709"/>
        <w:contextualSpacing/>
        <w:rPr>
          <w:szCs w:val="24"/>
        </w:rPr>
      </w:pPr>
      <w:r w:rsidRPr="00704964">
        <w:rPr>
          <w:szCs w:val="24"/>
        </w:rPr>
        <w:t>-«Ч»+2.00 постам РХБЗ, разведывательным формированиям и СНЛК уточнить обстановку на объектах и населенных пунктах, при обнаружении радиоактивного заражения установить режим защиты населения и работы объектов;</w:t>
      </w:r>
    </w:p>
    <w:p w:rsidR="00982C95" w:rsidRPr="00704964" w:rsidRDefault="00982C95" w:rsidP="00982C95">
      <w:pPr>
        <w:ind w:firstLine="709"/>
        <w:contextualSpacing/>
        <w:rPr>
          <w:szCs w:val="24"/>
        </w:rPr>
      </w:pPr>
      <w:r w:rsidRPr="00704964">
        <w:rPr>
          <w:szCs w:val="24"/>
        </w:rPr>
        <w:t>- «Ч»+2.00 проверить наличие связи с вышестоящими, взаимодействующими подчиненными руководителями ГО, при обнаружении нарушений связи принять меры к ее восстановлению;</w:t>
      </w:r>
    </w:p>
    <w:p w:rsidR="00982C95" w:rsidRPr="00704964" w:rsidRDefault="00982C95" w:rsidP="00982C95">
      <w:pPr>
        <w:ind w:firstLine="709"/>
        <w:contextualSpacing/>
        <w:rPr>
          <w:szCs w:val="24"/>
        </w:rPr>
      </w:pPr>
      <w:r w:rsidRPr="00704964">
        <w:rPr>
          <w:szCs w:val="24"/>
        </w:rPr>
        <w:t>- Оценить обстановку и доложить об обстановке в районе в вышестоящее руководство согласно табеля срочных донесений;</w:t>
      </w:r>
    </w:p>
    <w:p w:rsidR="00982C95" w:rsidRPr="00704964" w:rsidRDefault="00982C95" w:rsidP="00982C95">
      <w:pPr>
        <w:ind w:firstLine="709"/>
        <w:contextualSpacing/>
        <w:rPr>
          <w:szCs w:val="24"/>
        </w:rPr>
      </w:pPr>
      <w:r w:rsidRPr="00704964">
        <w:rPr>
          <w:szCs w:val="24"/>
        </w:rPr>
        <w:t>- «Ч»+3.00 с соблюдением установленных режимов защиты приступить к строительству недостающих быстровозводимых ПРУ в количестве 110 ед. на 32400 чел., а также к дооборудованию существующих подвалов до норм ПРУ в количестве 16 ед. на 6280 чел.;</w:t>
      </w:r>
    </w:p>
    <w:p w:rsidR="00982C95" w:rsidRPr="00704964" w:rsidRDefault="00982C95" w:rsidP="00982C95">
      <w:pPr>
        <w:ind w:firstLine="709"/>
        <w:contextualSpacing/>
        <w:rPr>
          <w:szCs w:val="24"/>
        </w:rPr>
      </w:pPr>
      <w:r w:rsidRPr="00704964">
        <w:rPr>
          <w:szCs w:val="24"/>
        </w:rPr>
        <w:t xml:space="preserve">-«Ч»+6-24.00 с учетом радиационной обстановки организовать вывоз со складов </w:t>
      </w:r>
      <w:proofErr w:type="spellStart"/>
      <w:r w:rsidRPr="00704964">
        <w:rPr>
          <w:szCs w:val="24"/>
        </w:rPr>
        <w:t>мобрезерва</w:t>
      </w:r>
      <w:proofErr w:type="spellEnd"/>
      <w:r w:rsidRPr="00704964">
        <w:rPr>
          <w:szCs w:val="24"/>
        </w:rPr>
        <w:t xml:space="preserve"> СИЗ, приборов РБЗ и дозиметрического контроля;</w:t>
      </w:r>
    </w:p>
    <w:p w:rsidR="00982C95" w:rsidRPr="00704964" w:rsidRDefault="00982C95" w:rsidP="00982C95">
      <w:pPr>
        <w:ind w:firstLine="709"/>
        <w:contextualSpacing/>
        <w:rPr>
          <w:szCs w:val="24"/>
        </w:rPr>
      </w:pPr>
      <w:r w:rsidRPr="00704964">
        <w:rPr>
          <w:szCs w:val="24"/>
        </w:rPr>
        <w:t xml:space="preserve">-«Ч»+24.00 председателю </w:t>
      </w:r>
      <w:proofErr w:type="spellStart"/>
      <w:r w:rsidRPr="00704964">
        <w:rPr>
          <w:szCs w:val="24"/>
        </w:rPr>
        <w:t>эвакоприемной</w:t>
      </w:r>
      <w:proofErr w:type="spellEnd"/>
      <w:r w:rsidRPr="00704964">
        <w:rPr>
          <w:szCs w:val="24"/>
        </w:rPr>
        <w:t xml:space="preserve"> комиссии произвести уточнение плана приема и размещения эвакуируемого населения с г. Сыктывкара, уточнить расчеты по приему;</w:t>
      </w:r>
    </w:p>
    <w:p w:rsidR="00982C95" w:rsidRPr="00704964" w:rsidRDefault="00982C95" w:rsidP="00982C95">
      <w:pPr>
        <w:tabs>
          <w:tab w:val="left" w:pos="284"/>
        </w:tabs>
        <w:ind w:firstLine="709"/>
        <w:contextualSpacing/>
        <w:rPr>
          <w:szCs w:val="24"/>
        </w:rPr>
      </w:pPr>
      <w:r w:rsidRPr="00704964">
        <w:rPr>
          <w:szCs w:val="24"/>
        </w:rPr>
        <w:t>-«Ч»+24.00 развернуть коечные сети в медицинских учреждениях в количестве 200 коек на базе МУ «</w:t>
      </w:r>
      <w:proofErr w:type="spellStart"/>
      <w:r w:rsidRPr="00704964">
        <w:rPr>
          <w:szCs w:val="24"/>
        </w:rPr>
        <w:t>Усть-Вымская</w:t>
      </w:r>
      <w:proofErr w:type="spellEnd"/>
      <w:r w:rsidRPr="00704964">
        <w:rPr>
          <w:szCs w:val="24"/>
        </w:rPr>
        <w:t xml:space="preserve"> ЦРБ», МУ «</w:t>
      </w:r>
      <w:proofErr w:type="spellStart"/>
      <w:r w:rsidRPr="00704964">
        <w:rPr>
          <w:szCs w:val="24"/>
        </w:rPr>
        <w:t>Жешартская</w:t>
      </w:r>
      <w:proofErr w:type="spellEnd"/>
      <w:r w:rsidRPr="00704964">
        <w:rPr>
          <w:szCs w:val="24"/>
        </w:rPr>
        <w:t xml:space="preserve"> РБ». </w:t>
      </w:r>
    </w:p>
    <w:p w:rsidR="00982C95" w:rsidRPr="00704964" w:rsidRDefault="00CD5DC6" w:rsidP="00CD5DC6">
      <w:pPr>
        <w:tabs>
          <w:tab w:val="left" w:pos="284"/>
        </w:tabs>
        <w:ind w:firstLine="709"/>
        <w:contextualSpacing/>
        <w:jc w:val="center"/>
        <w:rPr>
          <w:b/>
          <w:szCs w:val="24"/>
        </w:rPr>
      </w:pPr>
      <w:r>
        <w:rPr>
          <w:b/>
          <w:szCs w:val="24"/>
        </w:rPr>
        <w:t>3.</w:t>
      </w:r>
      <w:r w:rsidR="00982C95" w:rsidRPr="00704964">
        <w:rPr>
          <w:b/>
          <w:szCs w:val="24"/>
        </w:rPr>
        <w:t xml:space="preserve"> Организация  управления  СП «Усть-Вымь</w:t>
      </w:r>
      <w:r>
        <w:rPr>
          <w:b/>
          <w:szCs w:val="24"/>
        </w:rPr>
        <w:t>»</w:t>
      </w:r>
    </w:p>
    <w:p w:rsidR="00982C95" w:rsidRPr="00704964" w:rsidRDefault="00982C95" w:rsidP="00982C95">
      <w:pPr>
        <w:tabs>
          <w:tab w:val="left" w:pos="284"/>
        </w:tabs>
        <w:ind w:firstLine="709"/>
        <w:contextualSpacing/>
        <w:rPr>
          <w:szCs w:val="24"/>
        </w:rPr>
      </w:pPr>
      <w:r w:rsidRPr="00704964">
        <w:rPr>
          <w:szCs w:val="24"/>
        </w:rPr>
        <w:lastRenderedPageBreak/>
        <w:t>Управление мероприятиями ГО осуществляется с пункта управления размещающегося в подвальном помещении здания администрации МР «</w:t>
      </w:r>
      <w:proofErr w:type="spellStart"/>
      <w:r w:rsidRPr="00704964">
        <w:rPr>
          <w:szCs w:val="24"/>
        </w:rPr>
        <w:t>Усть-Вымский</w:t>
      </w:r>
      <w:proofErr w:type="spellEnd"/>
      <w:r w:rsidRPr="00704964">
        <w:rPr>
          <w:szCs w:val="24"/>
        </w:rPr>
        <w:t xml:space="preserve">» по адресу с. Айкино, ул. </w:t>
      </w:r>
      <w:proofErr w:type="gramStart"/>
      <w:r w:rsidRPr="00704964">
        <w:rPr>
          <w:szCs w:val="24"/>
        </w:rPr>
        <w:t>Центральная</w:t>
      </w:r>
      <w:proofErr w:type="gramEnd"/>
      <w:r w:rsidRPr="00704964">
        <w:rPr>
          <w:szCs w:val="24"/>
        </w:rPr>
        <w:t xml:space="preserve"> д. 112.</w:t>
      </w:r>
    </w:p>
    <w:p w:rsidR="00982C95" w:rsidRPr="00704964" w:rsidRDefault="00982C95" w:rsidP="00982C95">
      <w:pPr>
        <w:tabs>
          <w:tab w:val="left" w:pos="284"/>
        </w:tabs>
        <w:ind w:firstLine="709"/>
        <w:contextualSpacing/>
        <w:rPr>
          <w:szCs w:val="24"/>
        </w:rPr>
      </w:pPr>
      <w:r w:rsidRPr="00704964">
        <w:rPr>
          <w:szCs w:val="24"/>
        </w:rPr>
        <w:t>А) По сигналу «Воздушная тревога»:</w:t>
      </w:r>
    </w:p>
    <w:p w:rsidR="00982C95" w:rsidRPr="00704964" w:rsidRDefault="00982C95" w:rsidP="00982C95">
      <w:pPr>
        <w:tabs>
          <w:tab w:val="left" w:pos="284"/>
        </w:tabs>
        <w:ind w:firstLine="709"/>
        <w:contextualSpacing/>
        <w:rPr>
          <w:szCs w:val="24"/>
        </w:rPr>
      </w:pPr>
      <w:r w:rsidRPr="00704964">
        <w:rPr>
          <w:szCs w:val="24"/>
        </w:rPr>
        <w:t>-«Ч»+20 мин., штабу ГО района по возможности занять защищенный пункт управления;</w:t>
      </w:r>
    </w:p>
    <w:p w:rsidR="00982C95" w:rsidRPr="00704964" w:rsidRDefault="00982C95" w:rsidP="00982C95">
      <w:pPr>
        <w:tabs>
          <w:tab w:val="left" w:pos="284"/>
        </w:tabs>
        <w:ind w:firstLine="709"/>
        <w:contextualSpacing/>
        <w:rPr>
          <w:szCs w:val="24"/>
        </w:rPr>
      </w:pPr>
      <w:r w:rsidRPr="00704964">
        <w:rPr>
          <w:szCs w:val="24"/>
        </w:rPr>
        <w:t>-«Ч»+40 мин., привести в полную готовность систему связи совместно со специалистами УЭ № 22 «Ростелеком»;</w:t>
      </w:r>
    </w:p>
    <w:p w:rsidR="00982C95" w:rsidRPr="00704964" w:rsidRDefault="00982C95" w:rsidP="00982C95">
      <w:pPr>
        <w:tabs>
          <w:tab w:val="left" w:pos="284"/>
        </w:tabs>
        <w:ind w:firstLine="709"/>
        <w:contextualSpacing/>
        <w:rPr>
          <w:szCs w:val="24"/>
        </w:rPr>
      </w:pPr>
      <w:r w:rsidRPr="00704964">
        <w:rPr>
          <w:szCs w:val="24"/>
        </w:rPr>
        <w:t xml:space="preserve">-«Ч»+1.00 организовать работу штаба сменами боевого расчета, проверить и при необходимости восстановить связь с Республиканским штабом ГО и подчиненными штабами. </w:t>
      </w:r>
    </w:p>
    <w:p w:rsidR="00982C95" w:rsidRPr="00704964" w:rsidRDefault="00982C95" w:rsidP="00982C95">
      <w:pPr>
        <w:tabs>
          <w:tab w:val="left" w:pos="284"/>
        </w:tabs>
        <w:ind w:firstLine="709"/>
        <w:contextualSpacing/>
        <w:rPr>
          <w:b/>
          <w:szCs w:val="24"/>
          <w:u w:val="single"/>
        </w:rPr>
      </w:pPr>
      <w:r w:rsidRPr="00704964">
        <w:rPr>
          <w:b/>
          <w:szCs w:val="24"/>
          <w:u w:val="single"/>
        </w:rPr>
        <w:t>После нападения противника</w:t>
      </w:r>
    </w:p>
    <w:p w:rsidR="00982C95" w:rsidRPr="00704964" w:rsidRDefault="00982C95" w:rsidP="004550D2">
      <w:pPr>
        <w:numPr>
          <w:ilvl w:val="0"/>
          <w:numId w:val="39"/>
        </w:numPr>
        <w:tabs>
          <w:tab w:val="left" w:pos="284"/>
          <w:tab w:val="left" w:pos="993"/>
        </w:tabs>
        <w:ind w:left="0" w:firstLine="709"/>
        <w:contextualSpacing/>
        <w:rPr>
          <w:szCs w:val="24"/>
        </w:rPr>
      </w:pPr>
      <w:r w:rsidRPr="00704964">
        <w:rPr>
          <w:szCs w:val="24"/>
        </w:rPr>
        <w:t>«Ч»+15 мин.-4.00 Оценка обстановки на территории муниципального образования «Усть-Вымь»</w:t>
      </w:r>
    </w:p>
    <w:p w:rsidR="00982C95" w:rsidRPr="00704964" w:rsidRDefault="00982C95" w:rsidP="004550D2">
      <w:pPr>
        <w:numPr>
          <w:ilvl w:val="0"/>
          <w:numId w:val="39"/>
        </w:numPr>
        <w:tabs>
          <w:tab w:val="left" w:pos="284"/>
          <w:tab w:val="left" w:pos="993"/>
        </w:tabs>
        <w:ind w:left="0" w:firstLine="709"/>
        <w:contextualSpacing/>
        <w:rPr>
          <w:szCs w:val="24"/>
          <w:u w:val="single"/>
        </w:rPr>
      </w:pPr>
      <w:r w:rsidRPr="00704964">
        <w:rPr>
          <w:szCs w:val="24"/>
        </w:rPr>
        <w:t>«Ч»+2-12.00 Проведение разведки, сбор информации, оценка обстановки, принятие решения на проведение АС и ДНР и выполнение мероприятий ГО в полном объеме плана</w:t>
      </w:r>
      <w:proofErr w:type="gramStart"/>
      <w:r w:rsidRPr="00704964">
        <w:rPr>
          <w:szCs w:val="24"/>
        </w:rPr>
        <w:t xml:space="preserve"> .</w:t>
      </w:r>
      <w:proofErr w:type="gramEnd"/>
    </w:p>
    <w:p w:rsidR="00982C95" w:rsidRPr="00704964" w:rsidRDefault="00982C95" w:rsidP="004550D2">
      <w:pPr>
        <w:numPr>
          <w:ilvl w:val="0"/>
          <w:numId w:val="39"/>
        </w:numPr>
        <w:tabs>
          <w:tab w:val="left" w:pos="284"/>
          <w:tab w:val="left" w:pos="993"/>
        </w:tabs>
        <w:ind w:left="0" w:firstLine="709"/>
        <w:contextualSpacing/>
        <w:rPr>
          <w:szCs w:val="24"/>
          <w:u w:val="single"/>
        </w:rPr>
      </w:pPr>
      <w:r w:rsidRPr="00704964">
        <w:rPr>
          <w:szCs w:val="24"/>
        </w:rPr>
        <w:t>«Ч»+4-16.00 Отдача соответствующих распоряжений подчиненным органам управления ГО на организацию и проведение АС и ДНР и выполнение мероприятий ГО в полном объеме плана.</w:t>
      </w:r>
    </w:p>
    <w:p w:rsidR="00982C95" w:rsidRPr="00704964" w:rsidRDefault="00982C95" w:rsidP="004550D2">
      <w:pPr>
        <w:numPr>
          <w:ilvl w:val="0"/>
          <w:numId w:val="39"/>
        </w:numPr>
        <w:tabs>
          <w:tab w:val="left" w:pos="284"/>
          <w:tab w:val="left" w:pos="993"/>
        </w:tabs>
        <w:ind w:left="0" w:firstLine="709"/>
        <w:contextualSpacing/>
        <w:rPr>
          <w:szCs w:val="24"/>
          <w:u w:val="single"/>
        </w:rPr>
      </w:pPr>
      <w:r w:rsidRPr="00704964">
        <w:rPr>
          <w:szCs w:val="24"/>
        </w:rPr>
        <w:t xml:space="preserve">«Ч»+6-24.00 Развертывание пунктов выдачи </w:t>
      </w:r>
      <w:proofErr w:type="gramStart"/>
      <w:r w:rsidRPr="00704964">
        <w:rPr>
          <w:szCs w:val="24"/>
        </w:rPr>
        <w:t>СИЗ</w:t>
      </w:r>
      <w:proofErr w:type="gramEnd"/>
      <w:r w:rsidRPr="00704964">
        <w:rPr>
          <w:szCs w:val="24"/>
        </w:rPr>
        <w:t xml:space="preserve"> и выдача средств индивидуальной защиты всему населению.</w:t>
      </w:r>
    </w:p>
    <w:p w:rsidR="00982C95" w:rsidRPr="00704964" w:rsidRDefault="00982C95" w:rsidP="004550D2">
      <w:pPr>
        <w:numPr>
          <w:ilvl w:val="0"/>
          <w:numId w:val="39"/>
        </w:numPr>
        <w:tabs>
          <w:tab w:val="left" w:pos="284"/>
          <w:tab w:val="left" w:pos="993"/>
        </w:tabs>
        <w:ind w:left="0" w:firstLine="709"/>
        <w:contextualSpacing/>
        <w:rPr>
          <w:szCs w:val="24"/>
        </w:rPr>
      </w:pPr>
      <w:r w:rsidRPr="00704964">
        <w:rPr>
          <w:szCs w:val="24"/>
        </w:rPr>
        <w:t xml:space="preserve"> «Ч» + 6-12.00 Организация сбора в местах постоянной дислокации и приведение в готовность нештатных аварийно-спасательных формирований:</w:t>
      </w:r>
    </w:p>
    <w:p w:rsidR="00982C95" w:rsidRPr="00704964" w:rsidRDefault="00982C95" w:rsidP="00982C95">
      <w:pPr>
        <w:tabs>
          <w:tab w:val="left" w:pos="284"/>
          <w:tab w:val="left" w:pos="993"/>
        </w:tabs>
        <w:ind w:firstLine="709"/>
        <w:contextualSpacing/>
        <w:rPr>
          <w:szCs w:val="24"/>
        </w:rPr>
      </w:pPr>
      <w:r w:rsidRPr="00704964">
        <w:rPr>
          <w:szCs w:val="24"/>
        </w:rPr>
        <w:t xml:space="preserve"> 8  «Ч»+18-24.00 Организация сбора  сил ГО района на базе </w:t>
      </w:r>
      <w:proofErr w:type="spellStart"/>
      <w:r w:rsidRPr="00704964">
        <w:rPr>
          <w:szCs w:val="24"/>
        </w:rPr>
        <w:t>Айкинского</w:t>
      </w:r>
      <w:proofErr w:type="spellEnd"/>
      <w:r w:rsidRPr="00704964">
        <w:rPr>
          <w:szCs w:val="24"/>
        </w:rPr>
        <w:t xml:space="preserve"> </w:t>
      </w:r>
      <w:proofErr w:type="spellStart"/>
      <w:r w:rsidRPr="00704964">
        <w:rPr>
          <w:szCs w:val="24"/>
        </w:rPr>
        <w:t>ДРСуч</w:t>
      </w:r>
      <w:proofErr w:type="spellEnd"/>
      <w:r w:rsidRPr="00704964">
        <w:rPr>
          <w:szCs w:val="24"/>
        </w:rPr>
        <w:t>. и введение их в очаги поражения для проведения АС и ДНР.</w:t>
      </w:r>
    </w:p>
    <w:p w:rsidR="00982C95" w:rsidRPr="00704964" w:rsidRDefault="00982C95" w:rsidP="00982C95">
      <w:pPr>
        <w:tabs>
          <w:tab w:val="left" w:pos="284"/>
          <w:tab w:val="left" w:pos="993"/>
        </w:tabs>
        <w:ind w:firstLine="709"/>
        <w:contextualSpacing/>
        <w:rPr>
          <w:szCs w:val="24"/>
        </w:rPr>
      </w:pPr>
      <w:r w:rsidRPr="00704964">
        <w:rPr>
          <w:szCs w:val="24"/>
        </w:rPr>
        <w:t xml:space="preserve">9. «Ч»+4-М2 Организация взаимодействия с военным комиссариатом </w:t>
      </w:r>
      <w:proofErr w:type="spellStart"/>
      <w:r w:rsidRPr="00704964">
        <w:rPr>
          <w:szCs w:val="24"/>
        </w:rPr>
        <w:t>Усть-Вымского</w:t>
      </w:r>
      <w:proofErr w:type="spellEnd"/>
      <w:r w:rsidRPr="00704964">
        <w:rPr>
          <w:szCs w:val="24"/>
        </w:rPr>
        <w:t xml:space="preserve"> района и контролировать </w:t>
      </w:r>
      <w:proofErr w:type="spellStart"/>
      <w:r w:rsidRPr="00704964">
        <w:rPr>
          <w:szCs w:val="24"/>
        </w:rPr>
        <w:t>отмобилизование</w:t>
      </w:r>
      <w:proofErr w:type="spellEnd"/>
      <w:r w:rsidRPr="00704964">
        <w:rPr>
          <w:szCs w:val="24"/>
        </w:rPr>
        <w:t xml:space="preserve"> отдельных спасательных отрядов.</w:t>
      </w:r>
    </w:p>
    <w:p w:rsidR="00982C95" w:rsidRPr="00704964" w:rsidRDefault="00982C95" w:rsidP="00982C95">
      <w:pPr>
        <w:tabs>
          <w:tab w:val="left" w:pos="284"/>
          <w:tab w:val="left" w:pos="993"/>
        </w:tabs>
        <w:ind w:firstLine="709"/>
        <w:contextualSpacing/>
        <w:rPr>
          <w:szCs w:val="24"/>
        </w:rPr>
      </w:pPr>
      <w:r w:rsidRPr="00704964">
        <w:rPr>
          <w:szCs w:val="24"/>
        </w:rPr>
        <w:t>10. «Ч»+2-24.00 Развертывание коечной сети медицинских учреждений ГО в поселении.</w:t>
      </w:r>
    </w:p>
    <w:p w:rsidR="00982C95" w:rsidRPr="00704964" w:rsidRDefault="00982C95" w:rsidP="00982C95">
      <w:pPr>
        <w:tabs>
          <w:tab w:val="left" w:pos="284"/>
          <w:tab w:val="left" w:pos="993"/>
        </w:tabs>
        <w:ind w:firstLine="709"/>
        <w:contextualSpacing/>
        <w:rPr>
          <w:szCs w:val="24"/>
        </w:rPr>
      </w:pPr>
      <w:r w:rsidRPr="00704964">
        <w:rPr>
          <w:szCs w:val="24"/>
        </w:rPr>
        <w:t>11.Организация приведения в готовность имеющихся и ускоренного строительства недостающих защитных сооружений:</w:t>
      </w:r>
    </w:p>
    <w:p w:rsidR="00982C95" w:rsidRPr="00704964" w:rsidRDefault="00982C95" w:rsidP="00982C95">
      <w:pPr>
        <w:tabs>
          <w:tab w:val="left" w:pos="284"/>
          <w:tab w:val="left" w:pos="993"/>
        </w:tabs>
        <w:ind w:firstLine="709"/>
        <w:contextualSpacing/>
        <w:rPr>
          <w:szCs w:val="24"/>
        </w:rPr>
      </w:pPr>
      <w:r w:rsidRPr="00704964">
        <w:rPr>
          <w:szCs w:val="24"/>
        </w:rPr>
        <w:t>«Ч»+2-12.00 – приведение в готовность всех защитных сооружений;</w:t>
      </w:r>
    </w:p>
    <w:p w:rsidR="00982C95" w:rsidRPr="00704964" w:rsidRDefault="00982C95" w:rsidP="00982C95">
      <w:pPr>
        <w:tabs>
          <w:tab w:val="left" w:pos="284"/>
          <w:tab w:val="left" w:pos="993"/>
        </w:tabs>
        <w:ind w:firstLine="709"/>
        <w:contextualSpacing/>
        <w:rPr>
          <w:szCs w:val="24"/>
        </w:rPr>
      </w:pPr>
      <w:r w:rsidRPr="00704964">
        <w:rPr>
          <w:szCs w:val="24"/>
        </w:rPr>
        <w:t>«Ч»+2-24 – строительство быстровозводимых ПРУ для населения.</w:t>
      </w:r>
    </w:p>
    <w:p w:rsidR="00982C95" w:rsidRDefault="00982C95" w:rsidP="00982C95">
      <w:pPr>
        <w:tabs>
          <w:tab w:val="left" w:pos="284"/>
          <w:tab w:val="left" w:pos="993"/>
        </w:tabs>
        <w:ind w:firstLine="709"/>
        <w:contextualSpacing/>
        <w:rPr>
          <w:szCs w:val="24"/>
        </w:rPr>
      </w:pPr>
      <w:r w:rsidRPr="00704964">
        <w:rPr>
          <w:szCs w:val="24"/>
        </w:rPr>
        <w:lastRenderedPageBreak/>
        <w:t>«Ч»+2-М2 – для эвакуируемого населения</w:t>
      </w:r>
    </w:p>
    <w:p w:rsidR="00CD5DC6" w:rsidRPr="00704964" w:rsidRDefault="00CD5DC6" w:rsidP="00982C95">
      <w:pPr>
        <w:tabs>
          <w:tab w:val="left" w:pos="284"/>
          <w:tab w:val="left" w:pos="993"/>
        </w:tabs>
        <w:ind w:firstLine="709"/>
        <w:contextualSpacing/>
        <w:rPr>
          <w:szCs w:val="24"/>
        </w:rPr>
      </w:pPr>
    </w:p>
    <w:p w:rsidR="00982C95" w:rsidRPr="00704964" w:rsidRDefault="00982C95" w:rsidP="00BC2046">
      <w:pPr>
        <w:tabs>
          <w:tab w:val="left" w:pos="284"/>
        </w:tabs>
        <w:ind w:firstLine="709"/>
        <w:contextualSpacing/>
        <w:jc w:val="center"/>
        <w:rPr>
          <w:i/>
          <w:szCs w:val="24"/>
        </w:rPr>
      </w:pPr>
      <w:r w:rsidRPr="00704964">
        <w:rPr>
          <w:b/>
          <w:szCs w:val="24"/>
        </w:rPr>
        <w:t>4</w:t>
      </w:r>
      <w:r w:rsidR="00CD5DC6">
        <w:rPr>
          <w:b/>
          <w:szCs w:val="24"/>
        </w:rPr>
        <w:t>.</w:t>
      </w:r>
      <w:r w:rsidRPr="00704964">
        <w:rPr>
          <w:b/>
          <w:szCs w:val="24"/>
        </w:rPr>
        <w:t xml:space="preserve"> Приведение в готовность сил и сре</w:t>
      </w:r>
      <w:proofErr w:type="gramStart"/>
      <w:r w:rsidRPr="00704964">
        <w:rPr>
          <w:b/>
          <w:szCs w:val="24"/>
        </w:rPr>
        <w:t>дств гр</w:t>
      </w:r>
      <w:proofErr w:type="gramEnd"/>
      <w:r w:rsidRPr="00704964">
        <w:rPr>
          <w:b/>
          <w:szCs w:val="24"/>
        </w:rPr>
        <w:t>ажданской обороны</w:t>
      </w:r>
    </w:p>
    <w:p w:rsidR="00982C95" w:rsidRPr="00704964" w:rsidRDefault="00982C95" w:rsidP="00982C95">
      <w:pPr>
        <w:tabs>
          <w:tab w:val="left" w:pos="284"/>
        </w:tabs>
        <w:ind w:firstLine="709"/>
        <w:contextualSpacing/>
        <w:rPr>
          <w:szCs w:val="24"/>
        </w:rPr>
      </w:pPr>
      <w:r w:rsidRPr="00704964">
        <w:rPr>
          <w:i/>
          <w:szCs w:val="24"/>
        </w:rPr>
        <w:t>План-расчет приведения в готовность нештатных аварийно спасательных формирований</w:t>
      </w:r>
    </w:p>
    <w:p w:rsidR="00982C95" w:rsidRPr="00704964" w:rsidRDefault="00982C95" w:rsidP="00982C95">
      <w:pPr>
        <w:tabs>
          <w:tab w:val="left" w:pos="284"/>
        </w:tabs>
        <w:ind w:left="720"/>
        <w:jc w:val="center"/>
        <w:rPr>
          <w:szCs w:val="24"/>
        </w:rPr>
      </w:pPr>
      <w:r w:rsidRPr="00704964">
        <w:rPr>
          <w:szCs w:val="24"/>
        </w:rPr>
        <w:t xml:space="preserve">                                           </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76"/>
        <w:gridCol w:w="878"/>
        <w:gridCol w:w="709"/>
        <w:gridCol w:w="2835"/>
        <w:gridCol w:w="1275"/>
        <w:gridCol w:w="1273"/>
      </w:tblGrid>
      <w:tr w:rsidR="00982C95" w:rsidRPr="00704964" w:rsidTr="00470C3F">
        <w:tc>
          <w:tcPr>
            <w:tcW w:w="540" w:type="dxa"/>
          </w:tcPr>
          <w:p w:rsidR="00982C95" w:rsidRPr="00704964" w:rsidRDefault="00982C95" w:rsidP="00470C3F">
            <w:pPr>
              <w:pStyle w:val="af1"/>
              <w:jc w:val="center"/>
              <w:rPr>
                <w:b/>
              </w:rPr>
            </w:pPr>
            <w:r w:rsidRPr="00704964">
              <w:rPr>
                <w:b/>
              </w:rPr>
              <w:t xml:space="preserve">№ </w:t>
            </w:r>
            <w:proofErr w:type="gramStart"/>
            <w:r w:rsidRPr="00704964">
              <w:rPr>
                <w:b/>
              </w:rPr>
              <w:t>п</w:t>
            </w:r>
            <w:proofErr w:type="gramEnd"/>
            <w:r w:rsidRPr="00704964">
              <w:rPr>
                <w:b/>
              </w:rPr>
              <w:t>/п</w:t>
            </w:r>
          </w:p>
        </w:tc>
        <w:tc>
          <w:tcPr>
            <w:tcW w:w="2376" w:type="dxa"/>
          </w:tcPr>
          <w:p w:rsidR="00982C95" w:rsidRPr="00704964" w:rsidRDefault="00982C95" w:rsidP="00470C3F">
            <w:pPr>
              <w:pStyle w:val="af1"/>
              <w:jc w:val="center"/>
              <w:rPr>
                <w:b/>
              </w:rPr>
            </w:pPr>
            <w:r w:rsidRPr="00704964">
              <w:rPr>
                <w:b/>
              </w:rPr>
              <w:t>НАСФ</w:t>
            </w:r>
          </w:p>
        </w:tc>
        <w:tc>
          <w:tcPr>
            <w:tcW w:w="878" w:type="dxa"/>
          </w:tcPr>
          <w:p w:rsidR="00982C95" w:rsidRPr="00704964" w:rsidRDefault="00982C95" w:rsidP="00470C3F">
            <w:pPr>
              <w:pStyle w:val="af1"/>
              <w:jc w:val="center"/>
              <w:rPr>
                <w:b/>
              </w:rPr>
            </w:pPr>
            <w:proofErr w:type="gramStart"/>
            <w:r w:rsidRPr="00704964">
              <w:rPr>
                <w:b/>
              </w:rPr>
              <w:t>л</w:t>
            </w:r>
            <w:proofErr w:type="gramEnd"/>
            <w:r w:rsidRPr="00704964">
              <w:rPr>
                <w:b/>
              </w:rPr>
              <w:t>/с</w:t>
            </w:r>
          </w:p>
        </w:tc>
        <w:tc>
          <w:tcPr>
            <w:tcW w:w="709" w:type="dxa"/>
          </w:tcPr>
          <w:p w:rsidR="00982C95" w:rsidRPr="00704964" w:rsidRDefault="00982C95" w:rsidP="00470C3F">
            <w:pPr>
              <w:pStyle w:val="af1"/>
              <w:jc w:val="center"/>
              <w:rPr>
                <w:b/>
              </w:rPr>
            </w:pPr>
            <w:r w:rsidRPr="00704964">
              <w:rPr>
                <w:b/>
              </w:rPr>
              <w:t>Тех</w:t>
            </w:r>
          </w:p>
          <w:p w:rsidR="00982C95" w:rsidRPr="00704964" w:rsidRDefault="00982C95" w:rsidP="00470C3F">
            <w:pPr>
              <w:pStyle w:val="af1"/>
              <w:jc w:val="center"/>
              <w:rPr>
                <w:b/>
              </w:rPr>
            </w:pPr>
            <w:proofErr w:type="spellStart"/>
            <w:r w:rsidRPr="00704964">
              <w:rPr>
                <w:b/>
              </w:rPr>
              <w:t>ника</w:t>
            </w:r>
            <w:proofErr w:type="spellEnd"/>
          </w:p>
        </w:tc>
        <w:tc>
          <w:tcPr>
            <w:tcW w:w="2835" w:type="dxa"/>
          </w:tcPr>
          <w:p w:rsidR="00982C95" w:rsidRPr="00704964" w:rsidRDefault="00982C95" w:rsidP="00470C3F">
            <w:pPr>
              <w:pStyle w:val="af1"/>
              <w:jc w:val="center"/>
              <w:rPr>
                <w:b/>
              </w:rPr>
            </w:pPr>
            <w:r w:rsidRPr="00704964">
              <w:rPr>
                <w:b/>
              </w:rPr>
              <w:t>Ответственный формирователь</w:t>
            </w:r>
          </w:p>
        </w:tc>
        <w:tc>
          <w:tcPr>
            <w:tcW w:w="1275" w:type="dxa"/>
          </w:tcPr>
          <w:p w:rsidR="00982C95" w:rsidRPr="00704964" w:rsidRDefault="00982C95" w:rsidP="00470C3F">
            <w:pPr>
              <w:pStyle w:val="af1"/>
              <w:jc w:val="center"/>
              <w:rPr>
                <w:b/>
              </w:rPr>
            </w:pPr>
            <w:r w:rsidRPr="00704964">
              <w:rPr>
                <w:b/>
              </w:rPr>
              <w:t>Руководитель</w:t>
            </w:r>
          </w:p>
        </w:tc>
        <w:tc>
          <w:tcPr>
            <w:tcW w:w="1273" w:type="dxa"/>
          </w:tcPr>
          <w:p w:rsidR="00982C95" w:rsidRPr="00704964" w:rsidRDefault="00982C95" w:rsidP="00470C3F">
            <w:pPr>
              <w:pStyle w:val="af1"/>
              <w:jc w:val="center"/>
              <w:rPr>
                <w:b/>
              </w:rPr>
            </w:pPr>
            <w:r w:rsidRPr="00704964">
              <w:rPr>
                <w:b/>
              </w:rPr>
              <w:t>Место сбора</w:t>
            </w:r>
          </w:p>
        </w:tc>
      </w:tr>
      <w:tr w:rsidR="00982C95" w:rsidRPr="00704964" w:rsidTr="00470C3F">
        <w:trPr>
          <w:trHeight w:val="800"/>
        </w:trPr>
        <w:tc>
          <w:tcPr>
            <w:tcW w:w="540" w:type="dxa"/>
          </w:tcPr>
          <w:p w:rsidR="00982C95" w:rsidRPr="00704964" w:rsidRDefault="00982C95" w:rsidP="00470C3F">
            <w:pPr>
              <w:jc w:val="center"/>
              <w:rPr>
                <w:szCs w:val="24"/>
              </w:rPr>
            </w:pPr>
            <w:r w:rsidRPr="00704964">
              <w:rPr>
                <w:szCs w:val="24"/>
              </w:rPr>
              <w:t>5</w:t>
            </w:r>
          </w:p>
        </w:tc>
        <w:tc>
          <w:tcPr>
            <w:tcW w:w="2376" w:type="dxa"/>
          </w:tcPr>
          <w:p w:rsidR="00982C95" w:rsidRPr="00704964" w:rsidRDefault="00982C95" w:rsidP="00470C3F">
            <w:pPr>
              <w:jc w:val="center"/>
              <w:rPr>
                <w:szCs w:val="24"/>
              </w:rPr>
            </w:pPr>
            <w:r w:rsidRPr="00704964">
              <w:rPr>
                <w:szCs w:val="24"/>
              </w:rPr>
              <w:t>Противопожарная группа</w:t>
            </w:r>
          </w:p>
        </w:tc>
        <w:tc>
          <w:tcPr>
            <w:tcW w:w="878" w:type="dxa"/>
          </w:tcPr>
          <w:p w:rsidR="00982C95" w:rsidRPr="00704964" w:rsidRDefault="00982C95" w:rsidP="00470C3F">
            <w:pPr>
              <w:jc w:val="center"/>
              <w:rPr>
                <w:szCs w:val="24"/>
              </w:rPr>
            </w:pPr>
            <w:r w:rsidRPr="00704964">
              <w:rPr>
                <w:szCs w:val="24"/>
              </w:rPr>
              <w:t xml:space="preserve">6 </w:t>
            </w:r>
          </w:p>
        </w:tc>
        <w:tc>
          <w:tcPr>
            <w:tcW w:w="709" w:type="dxa"/>
          </w:tcPr>
          <w:p w:rsidR="00982C95" w:rsidRPr="00704964" w:rsidRDefault="00982C95" w:rsidP="00470C3F">
            <w:pPr>
              <w:jc w:val="center"/>
              <w:rPr>
                <w:szCs w:val="24"/>
              </w:rPr>
            </w:pPr>
            <w:r w:rsidRPr="00704964">
              <w:rPr>
                <w:szCs w:val="24"/>
              </w:rPr>
              <w:t xml:space="preserve">1 </w:t>
            </w:r>
          </w:p>
        </w:tc>
        <w:tc>
          <w:tcPr>
            <w:tcW w:w="2835" w:type="dxa"/>
          </w:tcPr>
          <w:p w:rsidR="00982C95" w:rsidRPr="00704964" w:rsidRDefault="00982C95" w:rsidP="00470C3F">
            <w:pPr>
              <w:jc w:val="center"/>
              <w:rPr>
                <w:szCs w:val="24"/>
              </w:rPr>
            </w:pPr>
          </w:p>
        </w:tc>
        <w:tc>
          <w:tcPr>
            <w:tcW w:w="1275" w:type="dxa"/>
          </w:tcPr>
          <w:p w:rsidR="00982C95" w:rsidRPr="00704964" w:rsidRDefault="00982C95" w:rsidP="00470C3F">
            <w:pPr>
              <w:jc w:val="center"/>
              <w:rPr>
                <w:szCs w:val="24"/>
              </w:rPr>
            </w:pPr>
          </w:p>
        </w:tc>
        <w:tc>
          <w:tcPr>
            <w:tcW w:w="1273" w:type="dxa"/>
          </w:tcPr>
          <w:p w:rsidR="00982C95" w:rsidRPr="00704964" w:rsidRDefault="00982C95" w:rsidP="00470C3F">
            <w:pPr>
              <w:jc w:val="center"/>
              <w:rPr>
                <w:szCs w:val="24"/>
              </w:rPr>
            </w:pPr>
            <w:r w:rsidRPr="00704964">
              <w:rPr>
                <w:szCs w:val="24"/>
              </w:rPr>
              <w:t>Администрация поселения</w:t>
            </w:r>
          </w:p>
        </w:tc>
      </w:tr>
      <w:tr w:rsidR="00982C95" w:rsidRPr="00704964" w:rsidTr="00470C3F">
        <w:tc>
          <w:tcPr>
            <w:tcW w:w="540" w:type="dxa"/>
          </w:tcPr>
          <w:p w:rsidR="00982C95" w:rsidRPr="00704964" w:rsidRDefault="00982C95" w:rsidP="00470C3F">
            <w:pPr>
              <w:jc w:val="center"/>
              <w:rPr>
                <w:szCs w:val="24"/>
              </w:rPr>
            </w:pPr>
            <w:r w:rsidRPr="00704964">
              <w:rPr>
                <w:szCs w:val="24"/>
              </w:rPr>
              <w:t>11</w:t>
            </w:r>
          </w:p>
        </w:tc>
        <w:tc>
          <w:tcPr>
            <w:tcW w:w="2376" w:type="dxa"/>
          </w:tcPr>
          <w:p w:rsidR="00982C95" w:rsidRPr="00704964" w:rsidRDefault="00982C95" w:rsidP="00470C3F">
            <w:pPr>
              <w:jc w:val="center"/>
              <w:rPr>
                <w:szCs w:val="24"/>
              </w:rPr>
            </w:pPr>
            <w:r w:rsidRPr="00704964">
              <w:rPr>
                <w:szCs w:val="24"/>
              </w:rPr>
              <w:t>Звено охраны общественного порядка</w:t>
            </w:r>
          </w:p>
        </w:tc>
        <w:tc>
          <w:tcPr>
            <w:tcW w:w="878" w:type="dxa"/>
          </w:tcPr>
          <w:p w:rsidR="00982C95" w:rsidRPr="00704964" w:rsidRDefault="00982C95" w:rsidP="00470C3F">
            <w:pPr>
              <w:jc w:val="center"/>
              <w:rPr>
                <w:szCs w:val="24"/>
              </w:rPr>
            </w:pPr>
            <w:r w:rsidRPr="00704964">
              <w:rPr>
                <w:szCs w:val="24"/>
              </w:rPr>
              <w:t xml:space="preserve">4 </w:t>
            </w:r>
          </w:p>
        </w:tc>
        <w:tc>
          <w:tcPr>
            <w:tcW w:w="709" w:type="dxa"/>
          </w:tcPr>
          <w:p w:rsidR="00982C95" w:rsidRPr="00704964" w:rsidRDefault="00982C95" w:rsidP="00470C3F">
            <w:pPr>
              <w:jc w:val="center"/>
              <w:rPr>
                <w:szCs w:val="24"/>
              </w:rPr>
            </w:pPr>
            <w:r w:rsidRPr="00704964">
              <w:rPr>
                <w:szCs w:val="24"/>
              </w:rPr>
              <w:t>1</w:t>
            </w:r>
          </w:p>
          <w:p w:rsidR="00982C95" w:rsidRPr="00704964" w:rsidRDefault="00982C95" w:rsidP="00470C3F">
            <w:pPr>
              <w:jc w:val="center"/>
              <w:rPr>
                <w:szCs w:val="24"/>
              </w:rPr>
            </w:pPr>
          </w:p>
        </w:tc>
        <w:tc>
          <w:tcPr>
            <w:tcW w:w="2835" w:type="dxa"/>
          </w:tcPr>
          <w:p w:rsidR="00982C95" w:rsidRPr="00704964" w:rsidRDefault="00982C95" w:rsidP="00470C3F">
            <w:pPr>
              <w:jc w:val="center"/>
              <w:rPr>
                <w:szCs w:val="24"/>
              </w:rPr>
            </w:pPr>
          </w:p>
        </w:tc>
        <w:tc>
          <w:tcPr>
            <w:tcW w:w="1275" w:type="dxa"/>
          </w:tcPr>
          <w:p w:rsidR="00982C95" w:rsidRPr="00704964" w:rsidRDefault="00982C95" w:rsidP="00470C3F">
            <w:pPr>
              <w:jc w:val="center"/>
              <w:rPr>
                <w:szCs w:val="24"/>
              </w:rPr>
            </w:pPr>
          </w:p>
        </w:tc>
        <w:tc>
          <w:tcPr>
            <w:tcW w:w="1273" w:type="dxa"/>
          </w:tcPr>
          <w:p w:rsidR="00982C95" w:rsidRPr="00704964" w:rsidRDefault="00982C95" w:rsidP="00470C3F">
            <w:pPr>
              <w:jc w:val="center"/>
              <w:rPr>
                <w:szCs w:val="24"/>
              </w:rPr>
            </w:pPr>
            <w:r w:rsidRPr="00704964">
              <w:rPr>
                <w:szCs w:val="24"/>
              </w:rPr>
              <w:t>Администрация поселения</w:t>
            </w:r>
          </w:p>
        </w:tc>
      </w:tr>
    </w:tbl>
    <w:p w:rsidR="00650A9E" w:rsidRDefault="00650A9E">
      <w:pPr>
        <w:spacing w:after="200" w:line="276" w:lineRule="auto"/>
        <w:jc w:val="left"/>
        <w:rPr>
          <w:szCs w:val="28"/>
        </w:rPr>
      </w:pPr>
      <w:r>
        <w:rPr>
          <w:szCs w:val="28"/>
        </w:rPr>
        <w:br w:type="page"/>
      </w:r>
    </w:p>
    <w:p w:rsidR="006E1D31" w:rsidRPr="006E1D31" w:rsidRDefault="006E1D31" w:rsidP="006E1D31">
      <w:pPr>
        <w:pStyle w:val="1"/>
        <w:jc w:val="center"/>
        <w:rPr>
          <w:b w:val="0"/>
          <w:szCs w:val="24"/>
        </w:rPr>
      </w:pPr>
      <w:bookmarkStart w:id="192" w:name="_Toc448913080"/>
      <w:r w:rsidRPr="006E1D31">
        <w:rPr>
          <w:szCs w:val="24"/>
        </w:rPr>
        <w:lastRenderedPageBreak/>
        <w:t>РАЗДЕЛ 6. ПЛАН</w:t>
      </w:r>
      <w:r w:rsidRPr="006E1D31">
        <w:rPr>
          <w:szCs w:val="24"/>
          <w:lang w:val="ru-RU"/>
        </w:rPr>
        <w:t xml:space="preserve"> </w:t>
      </w:r>
      <w:r w:rsidRPr="006E1D31">
        <w:rPr>
          <w:szCs w:val="24"/>
        </w:rPr>
        <w:t>ОСНОВНЫХ МЕРОПРИЯТИЙ  СЕЛЬСКОГО ПОСЕЛЕНИЯ «УСТЬ-ВЫМЬ» В ОБЛАСТИ ГРАЖДАНСКОЙ ОБОРОНЫ, ПРЕДУПРЕЖДЕНИЯ И ЛИКВИДАЦИИ ЧРЕЗВЫЧАЙНЫХ СИТУАЦИЙ, ПОЖАРНОЙ БЕЗОПАСНОСТИ И БЕЗОПАСНОСТИ НА ВОДНЫХ ОБЪЕКТАХ</w:t>
      </w:r>
      <w:bookmarkEnd w:id="192"/>
    </w:p>
    <w:p w:rsidR="00843539" w:rsidRDefault="00843539">
      <w:pPr>
        <w:spacing w:after="200" w:line="276" w:lineRule="auto"/>
        <w:jc w:val="left"/>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5"/>
        <w:gridCol w:w="1276"/>
        <w:gridCol w:w="1842"/>
        <w:gridCol w:w="1560"/>
      </w:tblGrid>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 </w:t>
            </w:r>
            <w:proofErr w:type="gramStart"/>
            <w:r w:rsidRPr="00843539">
              <w:rPr>
                <w:szCs w:val="24"/>
              </w:rPr>
              <w:t>п</w:t>
            </w:r>
            <w:proofErr w:type="gramEnd"/>
            <w:r w:rsidRPr="00843539">
              <w:rPr>
                <w:szCs w:val="24"/>
              </w:rPr>
              <w:t>/п</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E54263">
            <w:bookmarkStart w:id="193" w:name="_Toc448913081"/>
            <w:r w:rsidRPr="00843539">
              <w:t>Мероприятия</w:t>
            </w:r>
            <w:bookmarkEnd w:id="193"/>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сроки</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ответственные</w:t>
            </w:r>
          </w:p>
        </w:tc>
        <w:tc>
          <w:tcPr>
            <w:tcW w:w="1560"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примечание</w:t>
            </w: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pStyle w:val="1"/>
              <w:rPr>
                <w:szCs w:val="24"/>
              </w:rPr>
            </w:pP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rPr>
          <w:cantSplit/>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rPr>
                <w:b/>
                <w:szCs w:val="24"/>
              </w:rPr>
            </w:pPr>
          </w:p>
          <w:p w:rsidR="00843539" w:rsidRPr="00843539" w:rsidRDefault="00843539" w:rsidP="00470C3F">
            <w:pPr>
              <w:jc w:val="center"/>
              <w:rPr>
                <w:b/>
                <w:szCs w:val="24"/>
              </w:rPr>
            </w:pPr>
            <w:r w:rsidRPr="00843539">
              <w:rPr>
                <w:b/>
                <w:szCs w:val="24"/>
              </w:rPr>
              <w:t>1.1.Подготовка нормативной правовой базы в области гражданской обороны, защиты населения и территорий от чрезвычайных ситуаций и</w:t>
            </w:r>
          </w:p>
          <w:p w:rsidR="00843539" w:rsidRPr="00843539" w:rsidRDefault="00843539" w:rsidP="00470C3F">
            <w:pPr>
              <w:jc w:val="center"/>
              <w:rPr>
                <w:b/>
                <w:szCs w:val="24"/>
              </w:rPr>
            </w:pPr>
            <w:r w:rsidRPr="00843539">
              <w:rPr>
                <w:b/>
                <w:szCs w:val="24"/>
              </w:rPr>
              <w:t xml:space="preserve"> обеспечения пожарной безопасности.</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1.</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 xml:space="preserve">   Приведение всей имеющейся нормативной правовой базы по вопросам ГО и ЧС сельского поселения «Усть-Вымь» в соответствии с требованиями Федеральных Законов № 131-ФЗ от 06 октября 2003 года, № 122-ФЗ от 22 августа 2004 года.</w:t>
            </w:r>
          </w:p>
          <w:p w:rsidR="00843539" w:rsidRPr="00843539" w:rsidRDefault="00843539" w:rsidP="00470C3F">
            <w:pPr>
              <w:rPr>
                <w:szCs w:val="24"/>
              </w:rPr>
            </w:pP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rPr>
                <w:szCs w:val="24"/>
              </w:rPr>
            </w:pPr>
            <w:r w:rsidRPr="00843539">
              <w:rPr>
                <w:szCs w:val="24"/>
              </w:rPr>
              <w:t>январь - декабрь</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Глава поселения, руководители организаций</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2.</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 xml:space="preserve">  Переработка, согласование и принятие постановления главой сельского поселения «Усть-Вымь»:</w:t>
            </w:r>
          </w:p>
          <w:p w:rsidR="00843539" w:rsidRPr="00843539" w:rsidRDefault="00843539" w:rsidP="00470C3F">
            <w:pPr>
              <w:rPr>
                <w:szCs w:val="24"/>
              </w:rPr>
            </w:pPr>
            <w:r w:rsidRPr="00843539">
              <w:rPr>
                <w:szCs w:val="24"/>
              </w:rPr>
              <w:t>-      Об организации обучения населения в области гражданской обороны, защиты от чрезвычайных ситуаций и пожарной безопасности в 2016 году;</w:t>
            </w:r>
          </w:p>
          <w:p w:rsidR="00843539" w:rsidRPr="00843539" w:rsidRDefault="00843539" w:rsidP="00470C3F">
            <w:pPr>
              <w:rPr>
                <w:szCs w:val="24"/>
              </w:rPr>
            </w:pPr>
            <w:r w:rsidRPr="00843539">
              <w:rPr>
                <w:szCs w:val="24"/>
              </w:rPr>
              <w:t>-    О готовности объектов экономики и населённых пунктов поселения к проведению весеннего паводка;</w:t>
            </w:r>
          </w:p>
          <w:p w:rsidR="00843539" w:rsidRPr="00843539" w:rsidRDefault="00843539" w:rsidP="00470C3F">
            <w:pPr>
              <w:rPr>
                <w:szCs w:val="24"/>
              </w:rPr>
            </w:pPr>
            <w:r w:rsidRPr="00843539">
              <w:rPr>
                <w:szCs w:val="24"/>
              </w:rPr>
              <w:t xml:space="preserve">- О неотложных мерах по предупреждению и ликвидации лесных </w:t>
            </w:r>
            <w:r w:rsidRPr="00843539">
              <w:rPr>
                <w:szCs w:val="24"/>
              </w:rPr>
              <w:lastRenderedPageBreak/>
              <w:t>пожаров;</w:t>
            </w:r>
          </w:p>
          <w:p w:rsidR="00843539" w:rsidRPr="00843539" w:rsidRDefault="00843539" w:rsidP="00470C3F">
            <w:pPr>
              <w:rPr>
                <w:szCs w:val="24"/>
              </w:rPr>
            </w:pPr>
            <w:r w:rsidRPr="00843539">
              <w:rPr>
                <w:szCs w:val="24"/>
              </w:rPr>
              <w:t>-    Об обеспечении безопасности людей на водных объектах в 2016 году;</w:t>
            </w:r>
          </w:p>
          <w:p w:rsidR="00843539" w:rsidRPr="00843539" w:rsidRDefault="00843539" w:rsidP="00470C3F">
            <w:pPr>
              <w:rPr>
                <w:szCs w:val="24"/>
              </w:rPr>
            </w:pPr>
            <w:r w:rsidRPr="00843539">
              <w:rPr>
                <w:szCs w:val="24"/>
              </w:rPr>
              <w:t>-    О подготовке объектов экономики и жизнеобеспечения к работе в зимних условиях 2016 – 2017 годов;</w:t>
            </w:r>
          </w:p>
          <w:p w:rsidR="00843539" w:rsidRPr="00843539" w:rsidRDefault="00843539" w:rsidP="00470C3F">
            <w:pPr>
              <w:rPr>
                <w:szCs w:val="24"/>
              </w:rPr>
            </w:pPr>
            <w:r w:rsidRPr="00843539">
              <w:rPr>
                <w:szCs w:val="24"/>
              </w:rPr>
              <w:t>-    О подготовке объектов и населённых пунктов к весенне–летнему пожароопасному периоду;</w:t>
            </w:r>
          </w:p>
          <w:p w:rsidR="00843539" w:rsidRPr="00843539" w:rsidRDefault="00843539" w:rsidP="00470C3F">
            <w:pPr>
              <w:rPr>
                <w:szCs w:val="24"/>
              </w:rPr>
            </w:pP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r w:rsidRPr="00843539">
              <w:rPr>
                <w:szCs w:val="24"/>
              </w:rPr>
              <w:t>декабрь</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r w:rsidRPr="00843539">
              <w:rPr>
                <w:szCs w:val="24"/>
              </w:rPr>
              <w:t>март</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r w:rsidRPr="00843539">
              <w:rPr>
                <w:szCs w:val="24"/>
              </w:rPr>
              <w:t>апрель</w:t>
            </w:r>
          </w:p>
          <w:p w:rsidR="00843539" w:rsidRPr="00843539" w:rsidRDefault="00843539" w:rsidP="00470C3F">
            <w:pPr>
              <w:rPr>
                <w:szCs w:val="24"/>
              </w:rPr>
            </w:pPr>
          </w:p>
          <w:p w:rsidR="00843539" w:rsidRPr="00843539" w:rsidRDefault="00843539" w:rsidP="00470C3F">
            <w:pPr>
              <w:rPr>
                <w:szCs w:val="24"/>
              </w:rPr>
            </w:pPr>
            <w:r w:rsidRPr="00843539">
              <w:rPr>
                <w:szCs w:val="24"/>
              </w:rPr>
              <w:t>май</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r w:rsidRPr="00843539">
              <w:rPr>
                <w:szCs w:val="24"/>
              </w:rPr>
              <w:t>май</w:t>
            </w:r>
          </w:p>
          <w:p w:rsidR="00843539" w:rsidRPr="00843539" w:rsidRDefault="00843539" w:rsidP="00470C3F">
            <w:pPr>
              <w:rPr>
                <w:szCs w:val="24"/>
              </w:rPr>
            </w:pPr>
          </w:p>
          <w:p w:rsidR="00843539" w:rsidRPr="00843539" w:rsidRDefault="00843539" w:rsidP="00470C3F">
            <w:pPr>
              <w:rPr>
                <w:szCs w:val="24"/>
              </w:rPr>
            </w:pPr>
            <w:r w:rsidRPr="00843539">
              <w:rPr>
                <w:szCs w:val="24"/>
              </w:rPr>
              <w:t>апрель</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tc>
      </w:tr>
      <w:tr w:rsidR="00843539" w:rsidRPr="00843539" w:rsidTr="00470C3F">
        <w:trPr>
          <w:cantSplit/>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p>
          <w:p w:rsidR="00843539" w:rsidRPr="00843539" w:rsidRDefault="00843539" w:rsidP="00470C3F">
            <w:pPr>
              <w:jc w:val="center"/>
              <w:rPr>
                <w:b/>
                <w:szCs w:val="24"/>
              </w:rPr>
            </w:pPr>
            <w:r w:rsidRPr="00843539">
              <w:rPr>
                <w:b/>
                <w:szCs w:val="24"/>
              </w:rPr>
              <w:t>1.2</w:t>
            </w:r>
            <w:r w:rsidRPr="00843539">
              <w:rPr>
                <w:szCs w:val="24"/>
              </w:rPr>
              <w:t xml:space="preserve">. </w:t>
            </w:r>
            <w:r w:rsidRPr="00843539">
              <w:rPr>
                <w:b/>
                <w:szCs w:val="24"/>
              </w:rPr>
              <w:t>Основные мероприятия в области гражданской обороны</w:t>
            </w:r>
          </w:p>
          <w:p w:rsidR="00843539" w:rsidRPr="00843539" w:rsidRDefault="00843539" w:rsidP="00470C3F">
            <w:pP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Уточнение планов гражданской обороны СП «Усть-Вымь»,  защиты населения спасательных служб ГО поселения и организаций.</w:t>
            </w:r>
          </w:p>
          <w:p w:rsidR="00843539" w:rsidRPr="00843539" w:rsidRDefault="00843539" w:rsidP="00470C3F">
            <w:pPr>
              <w:rPr>
                <w:szCs w:val="24"/>
              </w:rPr>
            </w:pP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февраль-март</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 руководители организаций</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Уточнение и согласование плана приёма, размещения и жизнеобеспечения эвакуированного населения и объектов экономии  Республики Коми на территории сельского поселения «Усть-Вымь» из городов, отнесённых к группам по ГО.</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Феврал</w:t>
            </w:r>
            <w:proofErr w:type="gramStart"/>
            <w:r w:rsidRPr="00843539">
              <w:rPr>
                <w:szCs w:val="24"/>
              </w:rPr>
              <w:t>ь-</w:t>
            </w:r>
            <w:proofErr w:type="gramEnd"/>
            <w:r w:rsidRPr="00843539">
              <w:rPr>
                <w:szCs w:val="24"/>
              </w:rPr>
              <w:t xml:space="preserve"> март</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 xml:space="preserve">Председатель </w:t>
            </w:r>
            <w:proofErr w:type="spellStart"/>
            <w:r w:rsidRPr="00843539">
              <w:rPr>
                <w:szCs w:val="24"/>
              </w:rPr>
              <w:t>эвакоприём</w:t>
            </w:r>
            <w:proofErr w:type="spellEnd"/>
            <w:r w:rsidRPr="00843539">
              <w:rPr>
                <w:szCs w:val="24"/>
              </w:rPr>
              <w:t>-</w:t>
            </w:r>
          </w:p>
          <w:p w:rsidR="00843539" w:rsidRPr="00843539" w:rsidRDefault="00843539" w:rsidP="00470C3F">
            <w:pPr>
              <w:jc w:val="center"/>
              <w:rPr>
                <w:szCs w:val="24"/>
              </w:rPr>
            </w:pPr>
            <w:proofErr w:type="spellStart"/>
            <w:r w:rsidRPr="00843539">
              <w:rPr>
                <w:szCs w:val="24"/>
              </w:rPr>
              <w:t>ного</w:t>
            </w:r>
            <w:proofErr w:type="spellEnd"/>
            <w:r w:rsidRPr="00843539">
              <w:rPr>
                <w:szCs w:val="24"/>
              </w:rPr>
              <w:t xml:space="preserve"> пункта</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3.</w:t>
            </w:r>
          </w:p>
          <w:p w:rsidR="00843539" w:rsidRPr="00843539" w:rsidRDefault="00843539" w:rsidP="00470C3F">
            <w:pPr>
              <w:rPr>
                <w:szCs w:val="24"/>
              </w:rPr>
            </w:pP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Организация работы по обеспечению населения сельского поселения «Усть-Вымь» индивидуальными средствами защиты.</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В </w:t>
            </w:r>
            <w:proofErr w:type="spellStart"/>
            <w:r w:rsidRPr="00843539">
              <w:rPr>
                <w:szCs w:val="24"/>
              </w:rPr>
              <w:t>теч</w:t>
            </w:r>
            <w:proofErr w:type="spellEnd"/>
            <w:r w:rsidRPr="00843539">
              <w:rPr>
                <w:szCs w:val="24"/>
              </w:rPr>
              <w:t xml:space="preserve">. года по </w:t>
            </w:r>
            <w:proofErr w:type="spellStart"/>
            <w:r w:rsidRPr="00843539">
              <w:rPr>
                <w:szCs w:val="24"/>
              </w:rPr>
              <w:t>отд</w:t>
            </w:r>
            <w:proofErr w:type="gramStart"/>
            <w:r w:rsidRPr="00843539">
              <w:rPr>
                <w:szCs w:val="24"/>
              </w:rPr>
              <w:t>.п</w:t>
            </w:r>
            <w:proofErr w:type="gramEnd"/>
            <w:r w:rsidRPr="00843539">
              <w:rPr>
                <w:szCs w:val="24"/>
              </w:rPr>
              <w:t>лану</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ГУ МЧС России по РК, 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Подготовка материалов к ежегодному  докладу  «О состоянии гражданской </w:t>
            </w:r>
            <w:r w:rsidRPr="00843539">
              <w:rPr>
                <w:szCs w:val="24"/>
              </w:rPr>
              <w:lastRenderedPageBreak/>
              <w:t>обороны МО МР «</w:t>
            </w:r>
            <w:proofErr w:type="spellStart"/>
            <w:r w:rsidRPr="00843539">
              <w:rPr>
                <w:szCs w:val="24"/>
              </w:rPr>
              <w:t>Усть</w:t>
            </w:r>
            <w:proofErr w:type="spellEnd"/>
            <w:r w:rsidRPr="00843539">
              <w:rPr>
                <w:szCs w:val="24"/>
              </w:rPr>
              <w:t xml:space="preserve"> – </w:t>
            </w:r>
            <w:proofErr w:type="spellStart"/>
            <w:r w:rsidRPr="00843539">
              <w:rPr>
                <w:szCs w:val="24"/>
              </w:rPr>
              <w:t>Вымский</w:t>
            </w:r>
            <w:proofErr w:type="spellEnd"/>
            <w:r w:rsidRPr="00843539">
              <w:rPr>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lastRenderedPageBreak/>
              <w:t>Январь, декабрь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lastRenderedPageBreak/>
              <w:t>5.</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Рассмотреть на заседании администрации: </w:t>
            </w:r>
          </w:p>
          <w:p w:rsidR="00843539" w:rsidRPr="00843539" w:rsidRDefault="00843539" w:rsidP="00470C3F">
            <w:pPr>
              <w:rPr>
                <w:szCs w:val="24"/>
              </w:rPr>
            </w:pPr>
            <w:r w:rsidRPr="00843539">
              <w:rPr>
                <w:szCs w:val="24"/>
              </w:rPr>
              <w:t>-  вопросы плана приёма, размещения и жизнеобеспечения эвакуированного населения и объектов экономики.</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jc w:val="center"/>
              <w:rPr>
                <w:szCs w:val="24"/>
              </w:rPr>
            </w:pPr>
            <w:r w:rsidRPr="00843539">
              <w:rPr>
                <w:szCs w:val="24"/>
              </w:rPr>
              <w:t>по отдельному плану</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Глава поселения</w:t>
            </w:r>
          </w:p>
          <w:p w:rsidR="00843539" w:rsidRPr="00843539" w:rsidRDefault="00843539" w:rsidP="00470C3F">
            <w:pPr>
              <w:jc w:val="center"/>
              <w:rPr>
                <w:szCs w:val="24"/>
              </w:rPr>
            </w:pP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6.</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 xml:space="preserve">Проведение заседаний </w:t>
            </w:r>
            <w:proofErr w:type="spellStart"/>
            <w:r w:rsidRPr="00843539">
              <w:rPr>
                <w:szCs w:val="24"/>
              </w:rPr>
              <w:t>эвакоприёмного</w:t>
            </w:r>
            <w:proofErr w:type="spellEnd"/>
            <w:r w:rsidRPr="00843539">
              <w:rPr>
                <w:szCs w:val="24"/>
              </w:rPr>
              <w:t xml:space="preserve"> пункта сельского поселения «Усть-Вымь».</w:t>
            </w:r>
          </w:p>
          <w:p w:rsidR="00843539" w:rsidRPr="00843539" w:rsidRDefault="00843539" w:rsidP="00470C3F">
            <w:pPr>
              <w:rPr>
                <w:szCs w:val="24"/>
              </w:rPr>
            </w:pP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proofErr w:type="spellStart"/>
            <w:r w:rsidRPr="00843539">
              <w:rPr>
                <w:szCs w:val="24"/>
              </w:rPr>
              <w:t>ежеквар</w:t>
            </w:r>
            <w:proofErr w:type="spellEnd"/>
          </w:p>
          <w:p w:rsidR="00843539" w:rsidRPr="00843539" w:rsidRDefault="00843539" w:rsidP="00470C3F">
            <w:pPr>
              <w:jc w:val="center"/>
              <w:rPr>
                <w:szCs w:val="24"/>
              </w:rPr>
            </w:pPr>
            <w:proofErr w:type="spellStart"/>
            <w:r w:rsidRPr="00843539">
              <w:rPr>
                <w:szCs w:val="24"/>
              </w:rPr>
              <w:t>тально</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Председатель </w:t>
            </w:r>
            <w:proofErr w:type="spellStart"/>
            <w:r w:rsidRPr="00843539">
              <w:rPr>
                <w:szCs w:val="24"/>
              </w:rPr>
              <w:t>эвакоприём</w:t>
            </w:r>
            <w:proofErr w:type="spellEnd"/>
            <w:r w:rsidRPr="00843539">
              <w:rPr>
                <w:szCs w:val="24"/>
              </w:rPr>
              <w:t>-</w:t>
            </w:r>
          </w:p>
          <w:p w:rsidR="00843539" w:rsidRPr="00843539" w:rsidRDefault="00843539" w:rsidP="00470C3F">
            <w:pPr>
              <w:jc w:val="center"/>
              <w:rPr>
                <w:szCs w:val="24"/>
              </w:rPr>
            </w:pPr>
            <w:proofErr w:type="spellStart"/>
            <w:r w:rsidRPr="00843539">
              <w:rPr>
                <w:szCs w:val="24"/>
              </w:rPr>
              <w:t>ного</w:t>
            </w:r>
            <w:proofErr w:type="spellEnd"/>
            <w:r w:rsidRPr="00843539">
              <w:rPr>
                <w:szCs w:val="24"/>
              </w:rPr>
              <w:t xml:space="preserve"> пункта</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7.</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Уточнение расчётов эвакуации населения при угрозе возникновения и возникновении чрезвычайных ситуаций природного и техногенного характера:</w:t>
            </w:r>
          </w:p>
          <w:p w:rsidR="00843539" w:rsidRPr="00843539" w:rsidRDefault="00843539" w:rsidP="004550D2">
            <w:pPr>
              <w:numPr>
                <w:ilvl w:val="0"/>
                <w:numId w:val="43"/>
              </w:numPr>
              <w:spacing w:line="240" w:lineRule="auto"/>
              <w:rPr>
                <w:szCs w:val="24"/>
              </w:rPr>
            </w:pPr>
            <w:r w:rsidRPr="00843539">
              <w:rPr>
                <w:szCs w:val="24"/>
              </w:rPr>
              <w:t>при весеннем половодье;</w:t>
            </w:r>
          </w:p>
          <w:p w:rsidR="00843539" w:rsidRPr="00843539" w:rsidRDefault="00843539" w:rsidP="00470C3F">
            <w:pPr>
              <w:rPr>
                <w:szCs w:val="24"/>
              </w:rPr>
            </w:pPr>
            <w:r w:rsidRPr="00843539">
              <w:rPr>
                <w:szCs w:val="24"/>
              </w:rPr>
              <w:t xml:space="preserve"> -    при лесных (торфяных) пожарах.</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jc w:val="center"/>
              <w:rPr>
                <w:szCs w:val="24"/>
              </w:rPr>
            </w:pPr>
            <w:r w:rsidRPr="00843539">
              <w:rPr>
                <w:szCs w:val="24"/>
              </w:rPr>
              <w:t>Март, апрель</w:t>
            </w:r>
          </w:p>
          <w:p w:rsidR="00843539" w:rsidRPr="00843539" w:rsidRDefault="00843539" w:rsidP="00470C3F">
            <w:pPr>
              <w:jc w:val="center"/>
              <w:rPr>
                <w:szCs w:val="24"/>
              </w:rPr>
            </w:pPr>
            <w:r w:rsidRPr="00843539">
              <w:rPr>
                <w:szCs w:val="24"/>
              </w:rPr>
              <w:t>май</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 xml:space="preserve">Председатель </w:t>
            </w:r>
            <w:proofErr w:type="spellStart"/>
            <w:r w:rsidRPr="00843539">
              <w:rPr>
                <w:szCs w:val="24"/>
              </w:rPr>
              <w:t>эвакоприём</w:t>
            </w:r>
            <w:proofErr w:type="spellEnd"/>
            <w:r w:rsidRPr="00843539">
              <w:rPr>
                <w:szCs w:val="24"/>
              </w:rPr>
              <w:t>-</w:t>
            </w:r>
          </w:p>
          <w:p w:rsidR="00843539" w:rsidRPr="00843539" w:rsidRDefault="00843539" w:rsidP="00470C3F">
            <w:pPr>
              <w:jc w:val="center"/>
              <w:rPr>
                <w:szCs w:val="24"/>
              </w:rPr>
            </w:pPr>
            <w:proofErr w:type="spellStart"/>
            <w:r w:rsidRPr="00843539">
              <w:rPr>
                <w:szCs w:val="24"/>
              </w:rPr>
              <w:t>ного</w:t>
            </w:r>
            <w:proofErr w:type="spellEnd"/>
            <w:r w:rsidRPr="00843539">
              <w:rPr>
                <w:szCs w:val="24"/>
              </w:rPr>
              <w:t xml:space="preserve"> пункта</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rPr>
          <w:trHeight w:val="606"/>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p>
          <w:p w:rsidR="00843539" w:rsidRPr="00843539" w:rsidRDefault="00843539" w:rsidP="00470C3F">
            <w:pPr>
              <w:jc w:val="center"/>
              <w:rPr>
                <w:b/>
                <w:szCs w:val="24"/>
              </w:rPr>
            </w:pPr>
            <w:r w:rsidRPr="00843539">
              <w:rPr>
                <w:b/>
                <w:szCs w:val="24"/>
              </w:rPr>
              <w:t xml:space="preserve">1.3. Основные мероприятия в области предупреждения и </w:t>
            </w:r>
          </w:p>
          <w:p w:rsidR="00843539" w:rsidRPr="00843539" w:rsidRDefault="00843539" w:rsidP="00470C3F">
            <w:pPr>
              <w:jc w:val="center"/>
              <w:rPr>
                <w:b/>
                <w:szCs w:val="24"/>
              </w:rPr>
            </w:pPr>
            <w:r w:rsidRPr="00843539">
              <w:rPr>
                <w:b/>
                <w:szCs w:val="24"/>
              </w:rPr>
              <w:t>ликвидации чрезвычайных ситуаций</w:t>
            </w:r>
          </w:p>
          <w:p w:rsidR="00843539" w:rsidRPr="00843539" w:rsidRDefault="00843539" w:rsidP="00470C3F">
            <w:pPr>
              <w:jc w:val="center"/>
              <w:rPr>
                <w:b/>
                <w:szCs w:val="24"/>
              </w:rPr>
            </w:pPr>
          </w:p>
        </w:tc>
      </w:tr>
      <w:tr w:rsidR="00843539" w:rsidRPr="00843539" w:rsidTr="00470C3F">
        <w:trPr>
          <w:trHeight w:val="606"/>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ind w:left="60"/>
              <w:rPr>
                <w:szCs w:val="24"/>
              </w:rPr>
            </w:pPr>
            <w:r w:rsidRPr="00843539">
              <w:rPr>
                <w:szCs w:val="24"/>
              </w:rPr>
              <w:t xml:space="preserve">  Уточнение плана действий сельского поселения «Усть-Вымь», функциональных и объектовых звеньев по предупреждению и ликвидации чрезвычайных ситуаций природного и техногенного характера.</w:t>
            </w:r>
          </w:p>
          <w:p w:rsidR="00843539" w:rsidRPr="00843539" w:rsidRDefault="00843539" w:rsidP="00470C3F">
            <w:pPr>
              <w:ind w:left="60"/>
              <w:rPr>
                <w:szCs w:val="24"/>
              </w:rPr>
            </w:pP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февраль, март</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Глава СП</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2.</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 xml:space="preserve">  Проведение заседаний комиссии по предупреждению и ликвидации чрезвычайных ситуаций и обеспечению пожарной безопасности, планирование и проведение мероприятий по </w:t>
            </w:r>
            <w:r w:rsidRPr="00843539">
              <w:rPr>
                <w:szCs w:val="24"/>
              </w:rPr>
              <w:lastRenderedPageBreak/>
              <w:t>предупреждению ЧС по темам:</w:t>
            </w:r>
          </w:p>
          <w:p w:rsidR="00843539" w:rsidRPr="00843539" w:rsidRDefault="00843539" w:rsidP="004550D2">
            <w:pPr>
              <w:numPr>
                <w:ilvl w:val="0"/>
                <w:numId w:val="43"/>
              </w:numPr>
              <w:spacing w:line="240" w:lineRule="auto"/>
              <w:rPr>
                <w:szCs w:val="24"/>
              </w:rPr>
            </w:pPr>
            <w:r w:rsidRPr="00843539">
              <w:rPr>
                <w:szCs w:val="24"/>
              </w:rPr>
              <w:t>при угрозе паводковых явлений;</w:t>
            </w:r>
          </w:p>
          <w:p w:rsidR="00843539" w:rsidRPr="00843539" w:rsidRDefault="00843539" w:rsidP="004550D2">
            <w:pPr>
              <w:numPr>
                <w:ilvl w:val="0"/>
                <w:numId w:val="43"/>
              </w:numPr>
              <w:spacing w:line="240" w:lineRule="auto"/>
              <w:rPr>
                <w:szCs w:val="24"/>
              </w:rPr>
            </w:pPr>
            <w:r w:rsidRPr="00843539">
              <w:rPr>
                <w:szCs w:val="24"/>
              </w:rPr>
              <w:t>связанных с безопасностью людей на воде;</w:t>
            </w:r>
          </w:p>
          <w:p w:rsidR="00843539" w:rsidRPr="00843539" w:rsidRDefault="00843539" w:rsidP="004550D2">
            <w:pPr>
              <w:numPr>
                <w:ilvl w:val="0"/>
                <w:numId w:val="43"/>
              </w:numPr>
              <w:spacing w:line="240" w:lineRule="auto"/>
              <w:rPr>
                <w:szCs w:val="24"/>
              </w:rPr>
            </w:pPr>
            <w:r w:rsidRPr="00843539">
              <w:rPr>
                <w:szCs w:val="24"/>
              </w:rPr>
              <w:t>при возникновении пожаров на территории сельского поселения;</w:t>
            </w:r>
          </w:p>
          <w:p w:rsidR="00843539" w:rsidRPr="00843539" w:rsidRDefault="00843539" w:rsidP="004550D2">
            <w:pPr>
              <w:numPr>
                <w:ilvl w:val="0"/>
                <w:numId w:val="43"/>
              </w:numPr>
              <w:spacing w:line="240" w:lineRule="auto"/>
              <w:rPr>
                <w:szCs w:val="24"/>
              </w:rPr>
            </w:pPr>
            <w:r w:rsidRPr="00843539">
              <w:rPr>
                <w:szCs w:val="24"/>
              </w:rPr>
              <w:t>при угрозе возникновения лесных и торфяных пожаров;</w:t>
            </w:r>
          </w:p>
          <w:p w:rsidR="00843539" w:rsidRPr="00843539" w:rsidRDefault="00843539" w:rsidP="00470C3F">
            <w:pPr>
              <w:ind w:left="459" w:hanging="459"/>
              <w:rPr>
                <w:szCs w:val="24"/>
              </w:rPr>
            </w:pPr>
            <w:r w:rsidRPr="00843539">
              <w:rPr>
                <w:szCs w:val="24"/>
              </w:rPr>
              <w:t xml:space="preserve"> -    функционирования объектов     жизнеобеспечения в зимний период 2016-2017г.г.</w:t>
            </w:r>
          </w:p>
          <w:p w:rsidR="00843539" w:rsidRPr="00843539" w:rsidRDefault="00843539" w:rsidP="00470C3F">
            <w:pPr>
              <w:rPr>
                <w:szCs w:val="24"/>
              </w:rPr>
            </w:pPr>
          </w:p>
          <w:p w:rsidR="00843539" w:rsidRPr="00843539" w:rsidRDefault="00843539" w:rsidP="00470C3F">
            <w:pPr>
              <w:ind w:left="60"/>
              <w:rPr>
                <w:szCs w:val="24"/>
              </w:rPr>
            </w:pP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март,</w:t>
            </w:r>
          </w:p>
          <w:p w:rsidR="00843539" w:rsidRPr="00843539" w:rsidRDefault="00843539" w:rsidP="00470C3F">
            <w:pPr>
              <w:jc w:val="center"/>
              <w:rPr>
                <w:szCs w:val="24"/>
              </w:rPr>
            </w:pPr>
            <w:r w:rsidRPr="00843539">
              <w:rPr>
                <w:szCs w:val="24"/>
              </w:rPr>
              <w:t>июнь,</w:t>
            </w:r>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сентябрь</w:t>
            </w:r>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Председатель комиссии, руководители организаций</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Организация и проведение поисково-спасательных работ пропавших в лесных массивах граждан в летне-осенний период 2016 г.</w:t>
            </w:r>
          </w:p>
          <w:p w:rsidR="00843539" w:rsidRPr="00843539" w:rsidRDefault="00843539" w:rsidP="00470C3F">
            <w:pPr>
              <w:rPr>
                <w:szCs w:val="24"/>
              </w:rPr>
            </w:pP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июнь - сентябрь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Уточнение расчётов эвакуации населения при угрозе возникновения и возникновении ЧС природного и техногенного характера:</w:t>
            </w:r>
          </w:p>
          <w:p w:rsidR="00843539" w:rsidRPr="00843539" w:rsidRDefault="00843539" w:rsidP="00470C3F">
            <w:pPr>
              <w:rPr>
                <w:szCs w:val="24"/>
              </w:rPr>
            </w:pPr>
            <w:r w:rsidRPr="00843539">
              <w:rPr>
                <w:szCs w:val="24"/>
              </w:rPr>
              <w:t>- на энергетических и коммунально-технических объектах и сетях в весенне-зимний период;</w:t>
            </w:r>
          </w:p>
          <w:p w:rsidR="00843539" w:rsidRPr="00843539" w:rsidRDefault="00843539" w:rsidP="00470C3F">
            <w:pPr>
              <w:rPr>
                <w:szCs w:val="24"/>
              </w:rPr>
            </w:pPr>
            <w:r w:rsidRPr="00843539">
              <w:rPr>
                <w:szCs w:val="24"/>
              </w:rPr>
              <w:t>- при весеннем половодье;</w:t>
            </w:r>
          </w:p>
          <w:p w:rsidR="00843539" w:rsidRPr="00843539" w:rsidRDefault="00843539" w:rsidP="00470C3F">
            <w:pPr>
              <w:rPr>
                <w:szCs w:val="24"/>
              </w:rPr>
            </w:pPr>
            <w:r w:rsidRPr="00843539">
              <w:rPr>
                <w:szCs w:val="24"/>
              </w:rPr>
              <w:t>- при лесных пожарах.</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Мониторинг состояния антитеррористической защищенности муниципальных объектов с массовым пребыванием людей</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сентябрь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rPr>
          <w:cantSplit/>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p>
          <w:p w:rsidR="00843539" w:rsidRPr="00843539" w:rsidRDefault="00843539" w:rsidP="00470C3F">
            <w:pPr>
              <w:jc w:val="center"/>
              <w:rPr>
                <w:b/>
                <w:szCs w:val="24"/>
              </w:rPr>
            </w:pPr>
            <w:r w:rsidRPr="00843539">
              <w:rPr>
                <w:b/>
                <w:szCs w:val="24"/>
              </w:rPr>
              <w:t>1.4. Основные мероприятия в области обеспечения пожарной безопасности</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1.</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Организация и проведение практических мероприятий по обеспечению пожарной </w:t>
            </w:r>
            <w:r w:rsidRPr="00843539">
              <w:rPr>
                <w:szCs w:val="24"/>
              </w:rPr>
              <w:lastRenderedPageBreak/>
              <w:t>безопасности на территории поселения:</w:t>
            </w:r>
          </w:p>
          <w:p w:rsidR="00843539" w:rsidRPr="00843539" w:rsidRDefault="00843539" w:rsidP="004550D2">
            <w:pPr>
              <w:numPr>
                <w:ilvl w:val="0"/>
                <w:numId w:val="43"/>
              </w:numPr>
              <w:spacing w:line="240" w:lineRule="auto"/>
              <w:rPr>
                <w:szCs w:val="24"/>
              </w:rPr>
            </w:pPr>
            <w:r w:rsidRPr="00843539">
              <w:rPr>
                <w:szCs w:val="24"/>
              </w:rPr>
              <w:t>в период подготовки образовательных учреждений к учебному году;</w:t>
            </w:r>
          </w:p>
          <w:p w:rsidR="00843539" w:rsidRPr="00843539" w:rsidRDefault="00843539" w:rsidP="004550D2">
            <w:pPr>
              <w:numPr>
                <w:ilvl w:val="0"/>
                <w:numId w:val="43"/>
              </w:numPr>
              <w:spacing w:line="240" w:lineRule="auto"/>
              <w:rPr>
                <w:szCs w:val="24"/>
              </w:rPr>
            </w:pPr>
            <w:r w:rsidRPr="00843539">
              <w:rPr>
                <w:szCs w:val="24"/>
              </w:rPr>
              <w:t>в период наступления весеннего половодья;</w:t>
            </w:r>
          </w:p>
          <w:p w:rsidR="00843539" w:rsidRPr="00843539" w:rsidRDefault="00843539" w:rsidP="004550D2">
            <w:pPr>
              <w:numPr>
                <w:ilvl w:val="0"/>
                <w:numId w:val="43"/>
              </w:numPr>
              <w:spacing w:line="240" w:lineRule="auto"/>
              <w:rPr>
                <w:szCs w:val="24"/>
              </w:rPr>
            </w:pPr>
            <w:r w:rsidRPr="00843539">
              <w:rPr>
                <w:szCs w:val="24"/>
              </w:rPr>
              <w:t>в период наступления ледостава;</w:t>
            </w:r>
          </w:p>
          <w:p w:rsidR="00843539" w:rsidRPr="00843539" w:rsidRDefault="00843539" w:rsidP="004550D2">
            <w:pPr>
              <w:numPr>
                <w:ilvl w:val="0"/>
                <w:numId w:val="43"/>
              </w:numPr>
              <w:spacing w:line="240" w:lineRule="auto"/>
              <w:rPr>
                <w:szCs w:val="24"/>
              </w:rPr>
            </w:pPr>
            <w:r w:rsidRPr="00843539">
              <w:rPr>
                <w:szCs w:val="24"/>
              </w:rPr>
              <w:t>во время весенне-летнего пожароопасного периода;</w:t>
            </w:r>
          </w:p>
          <w:p w:rsidR="00843539" w:rsidRPr="00843539" w:rsidRDefault="00843539" w:rsidP="004550D2">
            <w:pPr>
              <w:numPr>
                <w:ilvl w:val="0"/>
                <w:numId w:val="43"/>
              </w:numPr>
              <w:spacing w:line="240" w:lineRule="auto"/>
              <w:rPr>
                <w:szCs w:val="24"/>
              </w:rPr>
            </w:pPr>
            <w:r w:rsidRPr="00843539">
              <w:rPr>
                <w:szCs w:val="24"/>
              </w:rPr>
              <w:t>в период зимнего пожароопасного периода.</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 xml:space="preserve">Август </w:t>
            </w:r>
          </w:p>
          <w:p w:rsidR="00843539" w:rsidRPr="00843539" w:rsidRDefault="00843539" w:rsidP="00470C3F">
            <w:pPr>
              <w:jc w:val="center"/>
              <w:rPr>
                <w:szCs w:val="24"/>
              </w:rPr>
            </w:pPr>
          </w:p>
          <w:p w:rsidR="00843539" w:rsidRPr="00843539" w:rsidRDefault="00843539" w:rsidP="002433B9">
            <w:bookmarkStart w:id="194" w:name="_Toc448913082"/>
            <w:r w:rsidRPr="00843539">
              <w:t>Май</w:t>
            </w:r>
            <w:bookmarkEnd w:id="194"/>
          </w:p>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ноябрь</w:t>
            </w:r>
          </w:p>
          <w:p w:rsidR="00843539" w:rsidRPr="00843539" w:rsidRDefault="00843539" w:rsidP="00470C3F">
            <w:pPr>
              <w:jc w:val="center"/>
              <w:rPr>
                <w:szCs w:val="24"/>
              </w:rPr>
            </w:pPr>
            <w:r w:rsidRPr="00843539">
              <w:rPr>
                <w:szCs w:val="24"/>
              </w:rPr>
              <w:t>май-август</w:t>
            </w:r>
          </w:p>
          <w:p w:rsidR="00843539" w:rsidRPr="00843539" w:rsidRDefault="00843539" w:rsidP="00470C3F">
            <w:pPr>
              <w:jc w:val="center"/>
              <w:rPr>
                <w:szCs w:val="24"/>
              </w:rPr>
            </w:pPr>
            <w:r w:rsidRPr="00843539">
              <w:rPr>
                <w:szCs w:val="24"/>
              </w:rPr>
              <w:t>ноябрь-март</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 xml:space="preserve"> Глава </w:t>
            </w:r>
            <w:r w:rsidRPr="00843539">
              <w:rPr>
                <w:szCs w:val="24"/>
              </w:rPr>
              <w:lastRenderedPageBreak/>
              <w:t>поселения, руководители организаций и предприятий</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lastRenderedPageBreak/>
              <w:t>2.</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Направить письмо главе МО МР «</w:t>
            </w:r>
            <w:proofErr w:type="spellStart"/>
            <w:r w:rsidRPr="00843539">
              <w:rPr>
                <w:szCs w:val="24"/>
              </w:rPr>
              <w:t>Усть</w:t>
            </w:r>
            <w:proofErr w:type="spellEnd"/>
            <w:r w:rsidRPr="00843539">
              <w:rPr>
                <w:szCs w:val="24"/>
              </w:rPr>
              <w:t xml:space="preserve"> – </w:t>
            </w:r>
            <w:proofErr w:type="spellStart"/>
            <w:r w:rsidRPr="00843539">
              <w:rPr>
                <w:szCs w:val="24"/>
              </w:rPr>
              <w:t>Вымский</w:t>
            </w:r>
            <w:proofErr w:type="spellEnd"/>
            <w:r w:rsidRPr="00843539">
              <w:rPr>
                <w:szCs w:val="24"/>
              </w:rPr>
              <w:t>» об оказании помощи в приобретении пожарной техники и оборудования за счёт средств бюджета района, выделенных на 2016 год</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proofErr w:type="gramStart"/>
            <w:r w:rsidRPr="00843539">
              <w:rPr>
                <w:szCs w:val="24"/>
              </w:rPr>
              <w:t>Контроль за</w:t>
            </w:r>
            <w:proofErr w:type="gramEnd"/>
            <w:r w:rsidRPr="00843539">
              <w:rPr>
                <w:szCs w:val="24"/>
              </w:rPr>
              <w:t xml:space="preserve"> обучением руководителей, должностных лиц, рабочих и служащих в УЦ ГОЧС и ПБ по вопросам противопожарной безопасности</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в течение года, согласно плану противопожарной подготовки</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r w:rsidRPr="00843539">
              <w:rPr>
                <w:szCs w:val="24"/>
              </w:rPr>
              <w:t xml:space="preserve"> глава поселения</w:t>
            </w:r>
          </w:p>
          <w:p w:rsidR="00843539" w:rsidRPr="00843539" w:rsidRDefault="00843539" w:rsidP="00470C3F">
            <w:pPr>
              <w:jc w:val="center"/>
              <w:rPr>
                <w:szCs w:val="24"/>
              </w:rPr>
            </w:pPr>
          </w:p>
          <w:p w:rsidR="00843539" w:rsidRPr="00843539" w:rsidRDefault="00843539" w:rsidP="00470C3F">
            <w:pPr>
              <w:jc w:val="center"/>
              <w:rPr>
                <w:szCs w:val="24"/>
              </w:rPr>
            </w:pPr>
          </w:p>
          <w:p w:rsidR="00843539" w:rsidRPr="00843539" w:rsidRDefault="00843539" w:rsidP="00470C3F">
            <w:pPr>
              <w:jc w:val="center"/>
              <w:rPr>
                <w:szCs w:val="24"/>
              </w:rPr>
            </w:pP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r w:rsidRPr="00843539">
              <w:rPr>
                <w:szCs w:val="24"/>
              </w:rPr>
              <w:t>Принятие нормативных документов по обеспечению первичных мер пожарной безопасности в сельском  поселении «</w:t>
            </w:r>
            <w:proofErr w:type="spellStart"/>
            <w:r w:rsidRPr="00843539">
              <w:rPr>
                <w:szCs w:val="24"/>
              </w:rPr>
              <w:t>Кожмудор</w:t>
            </w:r>
            <w:proofErr w:type="spellEnd"/>
            <w:r w:rsidRPr="00843539">
              <w:rPr>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март-апрель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5. </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r w:rsidRPr="00843539">
              <w:rPr>
                <w:szCs w:val="24"/>
              </w:rPr>
              <w:t>Организация мероприятий по развитию на территории СП «Усть-Вымь» добровольной пожарной охраны в рамках реализации Федерального закона №100-ФЗ</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r w:rsidRPr="00843539">
              <w:rPr>
                <w:szCs w:val="24"/>
              </w:rPr>
              <w:t xml:space="preserve">Введение особого противопожарного </w:t>
            </w:r>
            <w:r w:rsidRPr="00843539">
              <w:rPr>
                <w:szCs w:val="24"/>
              </w:rPr>
              <w:lastRenderedPageBreak/>
              <w:t>режима на территории  СП «Усть-Вымь» при осложнении ситуации с пожарами на территории поселения</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lastRenderedPageBreak/>
              <w:t xml:space="preserve">При </w:t>
            </w:r>
            <w:r w:rsidRPr="00843539">
              <w:rPr>
                <w:szCs w:val="24"/>
              </w:rPr>
              <w:lastRenderedPageBreak/>
              <w:t>необходимости</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lastRenderedPageBreak/>
              <w:t xml:space="preserve">Глава </w:t>
            </w:r>
            <w:r w:rsidRPr="00843539">
              <w:rPr>
                <w:szCs w:val="24"/>
              </w:rPr>
              <w:lastRenderedPageBreak/>
              <w:t>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lastRenderedPageBreak/>
              <w:t xml:space="preserve">7. </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r w:rsidRPr="00843539">
              <w:rPr>
                <w:szCs w:val="24"/>
              </w:rPr>
              <w:t>Корректировка мобилизационного плана тушения лесных пожаров на территории СП «Усть-Вымь»</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март</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8. </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ind w:left="60"/>
              <w:rPr>
                <w:szCs w:val="24"/>
              </w:rPr>
            </w:pPr>
            <w:r w:rsidRPr="00843539">
              <w:rPr>
                <w:szCs w:val="24"/>
              </w:rPr>
              <w:t>Организация  подготовки паспортов пожарной безопасности населенных пунктов и территорий, подверженных угрозе лесных пожаров</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Май-июнь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r w:rsidRPr="00843539">
              <w:rPr>
                <w:b/>
                <w:szCs w:val="24"/>
              </w:rPr>
              <w:t>1.5. Основные мероприятия в области обеспечения безопасности</w:t>
            </w:r>
          </w:p>
          <w:p w:rsidR="00843539" w:rsidRPr="00843539" w:rsidRDefault="00843539" w:rsidP="00470C3F">
            <w:pPr>
              <w:jc w:val="center"/>
              <w:rPr>
                <w:b/>
                <w:szCs w:val="24"/>
              </w:rPr>
            </w:pPr>
            <w:r w:rsidRPr="00843539">
              <w:rPr>
                <w:b/>
                <w:szCs w:val="24"/>
              </w:rPr>
              <w:t>людей на водных объектах</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Организация  и проведение мероприятий  по предотвращению несчастных случаев и гибели людей на водных объектах поселения</w:t>
            </w:r>
            <w:proofErr w:type="gramStart"/>
            <w:r w:rsidRPr="00843539">
              <w:rPr>
                <w:szCs w:val="24"/>
              </w:rPr>
              <w:t xml:space="preserve"> ,</w:t>
            </w:r>
            <w:proofErr w:type="gramEnd"/>
            <w:r w:rsidRPr="00843539">
              <w:rPr>
                <w:szCs w:val="24"/>
              </w:rPr>
              <w:t xml:space="preserve"> используемых для массового отдыха населения в летний период  2016г.</w:t>
            </w:r>
          </w:p>
          <w:p w:rsidR="00843539" w:rsidRPr="00843539" w:rsidRDefault="00843539" w:rsidP="00470C3F">
            <w:pPr>
              <w:ind w:left="60"/>
              <w:rPr>
                <w:szCs w:val="24"/>
              </w:rPr>
            </w:pP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май-август</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Совместные рейды и патрулирование на подведомственных водоёмах по выявлению и предупреждению правонарушений на воде, аварийности маломерных судов, охраны окружающей среды.</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jc w:val="center"/>
              <w:rPr>
                <w:szCs w:val="24"/>
              </w:rPr>
            </w:pPr>
            <w:r w:rsidRPr="00843539">
              <w:rPr>
                <w:szCs w:val="24"/>
              </w:rPr>
              <w:t>Май-сентябрь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Глава поселения, </w:t>
            </w:r>
            <w:proofErr w:type="spellStart"/>
            <w:r w:rsidRPr="00843539">
              <w:rPr>
                <w:szCs w:val="24"/>
              </w:rPr>
              <w:t>Усть-Вымское</w:t>
            </w:r>
            <w:proofErr w:type="spellEnd"/>
            <w:r w:rsidRPr="00843539">
              <w:rPr>
                <w:szCs w:val="24"/>
              </w:rPr>
              <w:t xml:space="preserve"> отделение ГИМС МЧС России по РК</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Техническое освидетельствование пляжей и мест купания.</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Июнь-июль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Глава поселения, </w:t>
            </w:r>
            <w:proofErr w:type="spellStart"/>
            <w:r w:rsidRPr="00843539">
              <w:rPr>
                <w:szCs w:val="24"/>
              </w:rPr>
              <w:t>Усть-Вымское</w:t>
            </w:r>
            <w:proofErr w:type="spellEnd"/>
            <w:r w:rsidRPr="00843539">
              <w:rPr>
                <w:szCs w:val="24"/>
              </w:rPr>
              <w:t xml:space="preserve"> отделение ГИМС МЧС России по РК</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Техническое освидетельствование состояния ледовой пешеходной </w:t>
            </w:r>
            <w:r w:rsidRPr="00843539">
              <w:rPr>
                <w:szCs w:val="24"/>
              </w:rPr>
              <w:lastRenderedPageBreak/>
              <w:t>переправы</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lastRenderedPageBreak/>
              <w:t>Ноябрь-декабрь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Глава поселения, </w:t>
            </w:r>
            <w:proofErr w:type="spellStart"/>
            <w:r w:rsidRPr="00843539">
              <w:rPr>
                <w:szCs w:val="24"/>
              </w:rPr>
              <w:lastRenderedPageBreak/>
              <w:t>Усть-Вымское</w:t>
            </w:r>
            <w:proofErr w:type="spellEnd"/>
            <w:r w:rsidRPr="00843539">
              <w:rPr>
                <w:szCs w:val="24"/>
              </w:rPr>
              <w:t xml:space="preserve"> отделение ГИМС МЧС России по РК</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lastRenderedPageBreak/>
              <w:t>5.</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Организация и проведение поисково-спасательных работ пропавших в период нахождения на водных объектах.</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апрель-ноябрь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9782" w:type="dxa"/>
            <w:gridSpan w:val="5"/>
            <w:tcBorders>
              <w:top w:val="nil"/>
              <w:left w:val="single" w:sz="4" w:space="0" w:color="auto"/>
              <w:bottom w:val="single" w:sz="4" w:space="0" w:color="auto"/>
              <w:right w:val="single" w:sz="4" w:space="0" w:color="auto"/>
            </w:tcBorders>
          </w:tcPr>
          <w:p w:rsidR="00843539" w:rsidRPr="00843539" w:rsidRDefault="00843539" w:rsidP="00470C3F">
            <w:pPr>
              <w:jc w:val="center"/>
              <w:rPr>
                <w:b/>
                <w:szCs w:val="24"/>
              </w:rPr>
            </w:pPr>
            <w:r w:rsidRPr="00843539">
              <w:rPr>
                <w:b/>
                <w:szCs w:val="24"/>
              </w:rPr>
              <w:t>2.2. Мероприятия по подготовке органов управления, сил и средств ГО и РСЧС, должностных лиц, специалистов и населения:</w:t>
            </w:r>
          </w:p>
          <w:p w:rsidR="00843539" w:rsidRPr="00843539" w:rsidRDefault="00843539" w:rsidP="00470C3F">
            <w:pPr>
              <w:jc w:val="center"/>
              <w:rPr>
                <w:b/>
                <w:szCs w:val="24"/>
              </w:rPr>
            </w:pPr>
            <w:r w:rsidRPr="00843539">
              <w:rPr>
                <w:b/>
                <w:szCs w:val="24"/>
              </w:rPr>
              <w:t>а) подготовка органов управления, сил и средств ГО и РСЧС;</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Учебно-тренировочные занятия по комплексному взаимодействию при ликвидации ЧС на объектах ЖКХ в зимних условиях 2016-2017</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r w:rsidRPr="00843539">
              <w:rPr>
                <w:szCs w:val="24"/>
              </w:rPr>
              <w:t>руководители организаций</w:t>
            </w:r>
          </w:p>
          <w:p w:rsidR="00843539" w:rsidRPr="00843539" w:rsidRDefault="00843539" w:rsidP="00470C3F">
            <w:pPr>
              <w:jc w:val="center"/>
              <w:rPr>
                <w:szCs w:val="24"/>
              </w:rPr>
            </w:pP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2.</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Тренировки по эвакуации при угрозе пожара:</w:t>
            </w:r>
          </w:p>
          <w:p w:rsidR="00843539" w:rsidRPr="00843539" w:rsidRDefault="00843539" w:rsidP="004550D2">
            <w:pPr>
              <w:numPr>
                <w:ilvl w:val="0"/>
                <w:numId w:val="43"/>
              </w:numPr>
              <w:spacing w:line="240" w:lineRule="auto"/>
              <w:rPr>
                <w:szCs w:val="24"/>
              </w:rPr>
            </w:pPr>
            <w:r w:rsidRPr="00843539">
              <w:rPr>
                <w:szCs w:val="24"/>
              </w:rPr>
              <w:t>учащихся образовательного учреждения;</w:t>
            </w:r>
          </w:p>
          <w:p w:rsidR="00843539" w:rsidRPr="00843539" w:rsidRDefault="00843539" w:rsidP="004550D2">
            <w:pPr>
              <w:numPr>
                <w:ilvl w:val="0"/>
                <w:numId w:val="43"/>
              </w:numPr>
              <w:spacing w:line="240" w:lineRule="auto"/>
              <w:rPr>
                <w:szCs w:val="24"/>
              </w:rPr>
            </w:pPr>
            <w:r w:rsidRPr="00843539">
              <w:rPr>
                <w:szCs w:val="24"/>
              </w:rPr>
              <w:t xml:space="preserve">организаций поселения </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По </w:t>
            </w:r>
            <w:proofErr w:type="spellStart"/>
            <w:r w:rsidRPr="00843539">
              <w:rPr>
                <w:szCs w:val="24"/>
              </w:rPr>
              <w:t>отдельн</w:t>
            </w:r>
            <w:proofErr w:type="spellEnd"/>
            <w:r w:rsidRPr="00843539">
              <w:rPr>
                <w:szCs w:val="24"/>
              </w:rPr>
              <w:t>. планам</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ОГПН ПЧ – 18, (по </w:t>
            </w:r>
            <w:proofErr w:type="gramStart"/>
            <w:r w:rsidRPr="00843539">
              <w:rPr>
                <w:szCs w:val="24"/>
              </w:rPr>
              <w:t>согласован</w:t>
            </w:r>
            <w:proofErr w:type="gramEnd"/>
            <w:r w:rsidRPr="00843539">
              <w:rPr>
                <w:szCs w:val="24"/>
              </w:rPr>
              <w:t xml:space="preserve">) руководители учебного заведения, организаций </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rPr>
          <w:cantSplit/>
        </w:trPr>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b/>
                <w:szCs w:val="24"/>
              </w:rPr>
            </w:pPr>
          </w:p>
        </w:tc>
        <w:tc>
          <w:tcPr>
            <w:tcW w:w="9214" w:type="dxa"/>
            <w:gridSpan w:val="4"/>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r w:rsidRPr="00843539">
              <w:rPr>
                <w:b/>
                <w:szCs w:val="24"/>
              </w:rPr>
              <w:t>б) подготовка должностных лиц, специалистов и населения.</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Исполнение постановления главы поселения «Усть-Вымь»  «О порядке подготовки населения СП «Усть-Вымь»  в области гражданской обороны и защиты от 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p w:rsidR="00843539" w:rsidRPr="00843539" w:rsidRDefault="00843539" w:rsidP="00470C3F">
            <w:pPr>
              <w:rPr>
                <w:szCs w:val="24"/>
              </w:rPr>
            </w:pPr>
            <w:r w:rsidRPr="00843539">
              <w:rPr>
                <w:szCs w:val="24"/>
              </w:rPr>
              <w:t>Февраль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Зам. главы администрации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2.</w:t>
            </w: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Подготовка и направление на учебно-методические сборы должностных лиц и специалистов ГО в УМЦ по ГО и ЧС Республики Коми в соответствии с Планом комплектования на 2016 г.</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Согласно Плану комплектования</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СП, руководители организаций</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lastRenderedPageBreak/>
              <w:t>3.</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Участие в месячнике безопасности в учебных заведениях</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сентябрь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образовательное учреждение (по согласованию)</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4.</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 xml:space="preserve">Участие команды МБОУ «СОШ» </w:t>
            </w:r>
            <w:proofErr w:type="spellStart"/>
            <w:r w:rsidRPr="00843539">
              <w:rPr>
                <w:szCs w:val="24"/>
              </w:rPr>
              <w:t>с</w:t>
            </w:r>
            <w:proofErr w:type="gramStart"/>
            <w:r w:rsidRPr="00843539">
              <w:rPr>
                <w:szCs w:val="24"/>
              </w:rPr>
              <w:t>.У</w:t>
            </w:r>
            <w:proofErr w:type="gramEnd"/>
            <w:r w:rsidRPr="00843539">
              <w:rPr>
                <w:szCs w:val="24"/>
              </w:rPr>
              <w:t>сть-Вымь</w:t>
            </w:r>
            <w:proofErr w:type="spellEnd"/>
            <w:r w:rsidRPr="00843539">
              <w:rPr>
                <w:szCs w:val="24"/>
              </w:rPr>
              <w:t xml:space="preserve">  в районной спортивно-патриотической игре «Зарница».</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май</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СОШ  </w:t>
            </w:r>
            <w:proofErr w:type="spellStart"/>
            <w:r w:rsidRPr="00843539">
              <w:rPr>
                <w:szCs w:val="24"/>
              </w:rPr>
              <w:t>с</w:t>
            </w:r>
            <w:proofErr w:type="gramStart"/>
            <w:r w:rsidRPr="00843539">
              <w:rPr>
                <w:szCs w:val="24"/>
              </w:rPr>
              <w:t>.У</w:t>
            </w:r>
            <w:proofErr w:type="gramEnd"/>
            <w:r w:rsidRPr="00843539">
              <w:rPr>
                <w:szCs w:val="24"/>
              </w:rPr>
              <w:t>сть-Вымь</w:t>
            </w:r>
            <w:proofErr w:type="spellEnd"/>
            <w:r w:rsidRPr="00843539">
              <w:rPr>
                <w:szCs w:val="24"/>
              </w:rPr>
              <w:t xml:space="preserve"> (по согласован)</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5.</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Участие в проведении республиканского полевого лагеря «Юный спасатель».</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Июнь-июль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Зам. главы администрации</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rPr>
                <w:szCs w:val="24"/>
              </w:rPr>
            </w:pPr>
            <w:r w:rsidRPr="00843539">
              <w:rPr>
                <w:szCs w:val="24"/>
              </w:rPr>
              <w:t>6.</w:t>
            </w:r>
          </w:p>
          <w:p w:rsidR="00843539" w:rsidRPr="00843539" w:rsidRDefault="00843539" w:rsidP="00470C3F">
            <w:pPr>
              <w:rPr>
                <w:szCs w:val="24"/>
              </w:rPr>
            </w:pP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Участие в районном смотре-конкурсе на лучший кабинет ОБЖ и уголок ГО.</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Сентябрь-октябрь</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 xml:space="preserve">МБОУ «СОШ»  </w:t>
            </w:r>
            <w:proofErr w:type="spellStart"/>
            <w:r w:rsidRPr="00843539">
              <w:rPr>
                <w:szCs w:val="24"/>
              </w:rPr>
              <w:t>с</w:t>
            </w:r>
            <w:proofErr w:type="gramStart"/>
            <w:r w:rsidRPr="00843539">
              <w:rPr>
                <w:szCs w:val="24"/>
              </w:rPr>
              <w:t>.У</w:t>
            </w:r>
            <w:proofErr w:type="gramEnd"/>
            <w:r w:rsidRPr="00843539">
              <w:rPr>
                <w:szCs w:val="24"/>
              </w:rPr>
              <w:t>сть-Вымь</w:t>
            </w:r>
            <w:proofErr w:type="spellEnd"/>
            <w:r w:rsidRPr="00843539">
              <w:rPr>
                <w:szCs w:val="24"/>
              </w:rPr>
              <w:t xml:space="preserve"> (по согласован)</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r w:rsidR="00843539" w:rsidRPr="00843539" w:rsidTr="00470C3F">
        <w:trPr>
          <w:cantSplit/>
        </w:trPr>
        <w:tc>
          <w:tcPr>
            <w:tcW w:w="9782" w:type="dxa"/>
            <w:gridSpan w:val="5"/>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b/>
                <w:szCs w:val="24"/>
              </w:rPr>
            </w:pPr>
          </w:p>
          <w:p w:rsidR="00843539" w:rsidRPr="00843539" w:rsidRDefault="00843539" w:rsidP="00470C3F">
            <w:pPr>
              <w:jc w:val="center"/>
              <w:rPr>
                <w:b/>
                <w:szCs w:val="24"/>
              </w:rPr>
            </w:pPr>
            <w:r w:rsidRPr="00843539">
              <w:rPr>
                <w:b/>
                <w:szCs w:val="24"/>
              </w:rPr>
              <w:t>3.Мероприятия по проверке готовности органов управления,</w:t>
            </w:r>
          </w:p>
          <w:p w:rsidR="00843539" w:rsidRPr="00843539" w:rsidRDefault="00843539" w:rsidP="00470C3F">
            <w:pPr>
              <w:jc w:val="center"/>
              <w:rPr>
                <w:b/>
                <w:szCs w:val="24"/>
              </w:rPr>
            </w:pPr>
            <w:r w:rsidRPr="00843539">
              <w:rPr>
                <w:b/>
                <w:szCs w:val="24"/>
              </w:rPr>
              <w:t xml:space="preserve">сил и средств территориального (функционального) </w:t>
            </w:r>
          </w:p>
          <w:p w:rsidR="00843539" w:rsidRPr="00843539" w:rsidRDefault="00843539" w:rsidP="00470C3F">
            <w:pPr>
              <w:jc w:val="center"/>
              <w:rPr>
                <w:b/>
                <w:szCs w:val="24"/>
              </w:rPr>
            </w:pPr>
            <w:r w:rsidRPr="00843539">
              <w:rPr>
                <w:b/>
                <w:szCs w:val="24"/>
              </w:rPr>
              <w:t>звена РСЧС и ГО к действиям по предназначению.</w:t>
            </w:r>
          </w:p>
          <w:p w:rsidR="00843539" w:rsidRPr="00843539" w:rsidRDefault="00843539" w:rsidP="00470C3F">
            <w:pPr>
              <w:jc w:val="center"/>
              <w:rPr>
                <w:b/>
                <w:szCs w:val="24"/>
              </w:rPr>
            </w:pPr>
          </w:p>
        </w:tc>
      </w:tr>
      <w:tr w:rsidR="00843539" w:rsidRPr="00843539" w:rsidTr="00470C3F">
        <w:tc>
          <w:tcPr>
            <w:tcW w:w="568"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rPr>
                <w:szCs w:val="24"/>
              </w:rPr>
            </w:pPr>
            <w:r w:rsidRPr="00843539">
              <w:rPr>
                <w:szCs w:val="24"/>
              </w:rPr>
              <w:t>Проведение  контрольных  проверок  и тренировок систем оповещения, связи и информирования, проверки готовности руководителей в чрезвычайных ситуациях</w:t>
            </w:r>
          </w:p>
        </w:tc>
        <w:tc>
          <w:tcPr>
            <w:tcW w:w="1276"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ежеквартально</w:t>
            </w:r>
          </w:p>
        </w:tc>
        <w:tc>
          <w:tcPr>
            <w:tcW w:w="1842" w:type="dxa"/>
            <w:tcBorders>
              <w:top w:val="single" w:sz="4" w:space="0" w:color="auto"/>
              <w:left w:val="single" w:sz="4" w:space="0" w:color="auto"/>
              <w:bottom w:val="single" w:sz="4" w:space="0" w:color="auto"/>
              <w:right w:val="single" w:sz="4" w:space="0" w:color="auto"/>
            </w:tcBorders>
            <w:hideMark/>
          </w:tcPr>
          <w:p w:rsidR="00843539" w:rsidRPr="00843539" w:rsidRDefault="00843539" w:rsidP="00470C3F">
            <w:pPr>
              <w:jc w:val="center"/>
              <w:rPr>
                <w:szCs w:val="24"/>
              </w:rPr>
            </w:pPr>
            <w:r w:rsidRPr="00843539">
              <w:rPr>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43539" w:rsidRPr="00843539" w:rsidRDefault="00843539" w:rsidP="00470C3F">
            <w:pPr>
              <w:jc w:val="center"/>
              <w:rPr>
                <w:szCs w:val="24"/>
              </w:rPr>
            </w:pPr>
          </w:p>
        </w:tc>
      </w:tr>
    </w:tbl>
    <w:p w:rsidR="00843539" w:rsidRDefault="00B25B22">
      <w:pPr>
        <w:spacing w:after="200" w:line="276" w:lineRule="auto"/>
        <w:jc w:val="left"/>
      </w:pPr>
      <w:r>
        <w:br w:type="page"/>
      </w:r>
    </w:p>
    <w:p w:rsidR="00323340" w:rsidRPr="00323340" w:rsidRDefault="00323340" w:rsidP="00323340">
      <w:pPr>
        <w:pStyle w:val="1"/>
        <w:jc w:val="center"/>
      </w:pPr>
      <w:bookmarkStart w:id="195" w:name="_Toc448913083"/>
      <w:r w:rsidRPr="00323340">
        <w:lastRenderedPageBreak/>
        <w:t>РАЗДЕЛ 7.  ПЛАН</w:t>
      </w:r>
      <w:r>
        <w:rPr>
          <w:lang w:val="ru-RU"/>
        </w:rPr>
        <w:t xml:space="preserve"> </w:t>
      </w:r>
      <w:r w:rsidRPr="00323340">
        <w:t>МЕРОПРИЯТИЙ ПО ПРЕДУПРЕЖДЕНИЮ И ЛИКВИДАЦИИ ЧС, ПОЖАРНОЙ БЕЗОПАСНОСТИ В СЕЛЬСКОМ ПОСЕЛЕНИИ «УСТЬ-ВЫМЬ»</w:t>
      </w:r>
      <w:bookmarkEnd w:id="195"/>
    </w:p>
    <w:p w:rsidR="00323340" w:rsidRPr="00323340" w:rsidRDefault="00323340" w:rsidP="00323340">
      <w:pPr>
        <w:pStyle w:val="1"/>
        <w:jc w:val="center"/>
      </w:pPr>
      <w:bookmarkStart w:id="196" w:name="_Toc448913084"/>
      <w:r w:rsidRPr="00323340">
        <w:t>НА 2016</w:t>
      </w:r>
      <w:r>
        <w:rPr>
          <w:lang w:val="ru-RU"/>
        </w:rPr>
        <w:t xml:space="preserve"> </w:t>
      </w:r>
      <w:r w:rsidRPr="00323340">
        <w:t>ГОД</w:t>
      </w:r>
      <w:bookmarkEnd w:id="196"/>
    </w:p>
    <w:p w:rsidR="00323340" w:rsidRPr="00323340" w:rsidRDefault="00323340" w:rsidP="00323340">
      <w:pPr>
        <w:spacing w:after="200" w:line="276" w:lineRule="auto"/>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685"/>
        <w:gridCol w:w="1985"/>
        <w:gridCol w:w="1984"/>
      </w:tblGrid>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Содержание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ответственные</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сроки</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1</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Произведение замеров сопротивления изоляции электросети</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 соцкультбыта</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По мере необходимости</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2</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Систематическое проведение учений и тренировок на объектах соцкультбыта</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 соцкультбыта</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В течение года</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3</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 xml:space="preserve">Устройство проруби на искусственном пруду в </w:t>
            </w:r>
            <w:proofErr w:type="spellStart"/>
            <w:r w:rsidRPr="00B25B22">
              <w:rPr>
                <w:szCs w:val="24"/>
              </w:rPr>
              <w:t>с</w:t>
            </w:r>
            <w:proofErr w:type="gramStart"/>
            <w:r w:rsidRPr="00B25B22">
              <w:rPr>
                <w:szCs w:val="24"/>
              </w:rPr>
              <w:t>.У</w:t>
            </w:r>
            <w:proofErr w:type="gramEnd"/>
            <w:r w:rsidRPr="00B25B22">
              <w:rPr>
                <w:szCs w:val="24"/>
              </w:rPr>
              <w:t>сть-Вымь</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Пожарная часть</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Январь 2016г.</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4</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Принятие нормативно-правовых актов по вопросам пожарной безопасности в сельском поселении «</w:t>
            </w:r>
            <w:proofErr w:type="spellStart"/>
            <w:r w:rsidRPr="00B25B22">
              <w:rPr>
                <w:szCs w:val="24"/>
              </w:rPr>
              <w:t>Кожмудор</w:t>
            </w:r>
            <w:proofErr w:type="spellEnd"/>
            <w:r w:rsidRPr="00B25B22">
              <w:rPr>
                <w:szCs w:val="24"/>
              </w:rPr>
              <w:t xml:space="preserve">» на 2016г. </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 поселения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Январь 2016г.</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5</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Организация текущего ремонта пожарных водоемов</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 соцкультбыта</w:t>
            </w:r>
          </w:p>
          <w:p w:rsidR="00323340" w:rsidRPr="00B25B22" w:rsidRDefault="00323340" w:rsidP="00323340">
            <w:pPr>
              <w:spacing w:after="200" w:line="276" w:lineRule="auto"/>
              <w:jc w:val="left"/>
              <w:rPr>
                <w:szCs w:val="24"/>
              </w:rPr>
            </w:pPr>
            <w:r w:rsidRPr="00B25B22">
              <w:rPr>
                <w:szCs w:val="24"/>
              </w:rPr>
              <w:t>Администрация поселения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До 01.06.2016г.</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6</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Обучение неработающего населения приемам и способам защиты при возникновении ЧС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В течение года</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7</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Организация работы среди населения по обеспечению каждого жилого дома противопожарным инвентарем</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 поселения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В течение года</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8</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 xml:space="preserve">Организация </w:t>
            </w:r>
            <w:proofErr w:type="gramStart"/>
            <w:r w:rsidRPr="00B25B22">
              <w:rPr>
                <w:szCs w:val="24"/>
              </w:rPr>
              <w:t>контроля за</w:t>
            </w:r>
            <w:proofErr w:type="gramEnd"/>
            <w:r w:rsidRPr="00B25B22">
              <w:rPr>
                <w:szCs w:val="24"/>
              </w:rPr>
              <w:t xml:space="preserve"> состоянием источников противопожарного водоснабжения (пожарные водоемы, копани)</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 руководители объектов</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1 раз в квартал</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9</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Огнезащитная обработка чердачных помещений в кирпичных зданиях</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w:t>
            </w:r>
          </w:p>
          <w:p w:rsidR="00323340" w:rsidRPr="00B25B22" w:rsidRDefault="00323340" w:rsidP="00323340">
            <w:pPr>
              <w:spacing w:after="200" w:line="276" w:lineRule="auto"/>
              <w:jc w:val="left"/>
              <w:rPr>
                <w:szCs w:val="24"/>
              </w:rPr>
            </w:pPr>
            <w:r w:rsidRPr="00B25B22">
              <w:rPr>
                <w:szCs w:val="24"/>
              </w:rPr>
              <w:t xml:space="preserve">Управляющая </w:t>
            </w:r>
            <w:r w:rsidRPr="00B25B22">
              <w:rPr>
                <w:szCs w:val="24"/>
              </w:rPr>
              <w:lastRenderedPageBreak/>
              <w:t>компания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lastRenderedPageBreak/>
              <w:t>По мере необходимости</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lastRenderedPageBreak/>
              <w:t>10</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 xml:space="preserve">Организация </w:t>
            </w:r>
            <w:proofErr w:type="gramStart"/>
            <w:r w:rsidRPr="00B25B22">
              <w:rPr>
                <w:szCs w:val="24"/>
              </w:rPr>
              <w:t>контроля за</w:t>
            </w:r>
            <w:proofErr w:type="gramEnd"/>
            <w:r w:rsidRPr="00B25B22">
              <w:rPr>
                <w:szCs w:val="24"/>
              </w:rPr>
              <w:t xml:space="preserve"> состоянием чердачных люков, слуховых окон</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w:t>
            </w:r>
          </w:p>
          <w:p w:rsidR="00323340" w:rsidRPr="00B25B22" w:rsidRDefault="00323340" w:rsidP="00323340">
            <w:pPr>
              <w:spacing w:after="200" w:line="276" w:lineRule="auto"/>
              <w:jc w:val="left"/>
              <w:rPr>
                <w:szCs w:val="24"/>
              </w:rPr>
            </w:pPr>
            <w:r w:rsidRPr="00B25B22">
              <w:rPr>
                <w:szCs w:val="24"/>
              </w:rPr>
              <w:t>Управляющая компания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систематически</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11</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Заключение договоров на обслуживание автоматической пожарной сигнализации</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Руководители объектов</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В течение года</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12</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Организация обрезки высоких деревьев в населенных пунктах</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В весенне-осенний период</w:t>
            </w:r>
          </w:p>
        </w:tc>
      </w:tr>
      <w:tr w:rsidR="00323340" w:rsidRPr="00B25B22" w:rsidTr="00B25B22">
        <w:tc>
          <w:tcPr>
            <w:tcW w:w="668"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13</w:t>
            </w:r>
          </w:p>
        </w:tc>
        <w:tc>
          <w:tcPr>
            <w:tcW w:w="46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Уборка от снега  подъездных путей к пожарным водоемам, проруби</w:t>
            </w:r>
          </w:p>
        </w:tc>
        <w:tc>
          <w:tcPr>
            <w:tcW w:w="1985"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Администрация, руководители объектов</w:t>
            </w:r>
          </w:p>
        </w:tc>
        <w:tc>
          <w:tcPr>
            <w:tcW w:w="1984" w:type="dxa"/>
            <w:tcBorders>
              <w:top w:val="single" w:sz="4" w:space="0" w:color="auto"/>
              <w:left w:val="single" w:sz="4" w:space="0" w:color="auto"/>
              <w:bottom w:val="single" w:sz="4" w:space="0" w:color="auto"/>
              <w:right w:val="single" w:sz="4" w:space="0" w:color="auto"/>
            </w:tcBorders>
            <w:hideMark/>
          </w:tcPr>
          <w:p w:rsidR="00323340" w:rsidRPr="00B25B22" w:rsidRDefault="00323340" w:rsidP="00323340">
            <w:pPr>
              <w:spacing w:after="200" w:line="276" w:lineRule="auto"/>
              <w:jc w:val="left"/>
              <w:rPr>
                <w:szCs w:val="24"/>
              </w:rPr>
            </w:pPr>
            <w:r w:rsidRPr="00B25B22">
              <w:rPr>
                <w:szCs w:val="24"/>
              </w:rPr>
              <w:t>систематически</w:t>
            </w:r>
          </w:p>
        </w:tc>
      </w:tr>
    </w:tbl>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pPr>
    </w:p>
    <w:p w:rsidR="00843539" w:rsidRDefault="00843539">
      <w:pPr>
        <w:spacing w:after="200" w:line="276" w:lineRule="auto"/>
        <w:jc w:val="left"/>
        <w:rPr>
          <w:szCs w:val="28"/>
        </w:rPr>
      </w:pPr>
    </w:p>
    <w:p w:rsidR="00A274A5" w:rsidRDefault="00A274A5">
      <w:pPr>
        <w:spacing w:after="200" w:line="276" w:lineRule="auto"/>
        <w:jc w:val="left"/>
        <w:rPr>
          <w:szCs w:val="28"/>
        </w:rPr>
      </w:pPr>
    </w:p>
    <w:p w:rsidR="00A274A5" w:rsidRDefault="00A274A5">
      <w:pPr>
        <w:spacing w:after="200" w:line="276" w:lineRule="auto"/>
        <w:jc w:val="left"/>
        <w:rPr>
          <w:szCs w:val="28"/>
        </w:rPr>
      </w:pPr>
    </w:p>
    <w:p w:rsidR="00C448A1" w:rsidRDefault="00C448A1" w:rsidP="00C448A1">
      <w:pPr>
        <w:pStyle w:val="1"/>
        <w:ind w:firstLine="851"/>
        <w:jc w:val="center"/>
      </w:pPr>
      <w:bookmarkStart w:id="197" w:name="_Toc413923267"/>
      <w:bookmarkStart w:id="198" w:name="_Toc448913085"/>
      <w:r w:rsidRPr="00B33E67">
        <w:lastRenderedPageBreak/>
        <w:t xml:space="preserve">РАЗДЕЛ </w:t>
      </w:r>
      <w:r w:rsidR="00157866">
        <w:rPr>
          <w:lang w:val="ru-RU"/>
        </w:rPr>
        <w:t>8</w:t>
      </w:r>
      <w:r w:rsidRPr="00B33E67">
        <w:t>. ОСНОВНЫЕ ТЕХНИКО-ЭКОНОМИЧЕСКИЕ ПОКАЗАТЕЛИ</w:t>
      </w:r>
      <w:r>
        <w:t xml:space="preserve"> </w:t>
      </w:r>
      <w:r>
        <w:br/>
      </w:r>
      <w:r w:rsidRPr="00B33E67">
        <w:t>ГЕНЕРАЛЬНОГО ПЛАНА</w:t>
      </w:r>
      <w:bookmarkEnd w:id="197"/>
      <w:bookmarkEnd w:id="1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0"/>
        <w:gridCol w:w="3233"/>
        <w:gridCol w:w="2854"/>
        <w:gridCol w:w="1560"/>
        <w:gridCol w:w="1282"/>
      </w:tblGrid>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lang w:val="ru-RU" w:eastAsia="ru-RU"/>
              </w:rPr>
            </w:pPr>
            <w:r w:rsidRPr="0012028A">
              <w:rPr>
                <w:sz w:val="22"/>
                <w:szCs w:val="22"/>
                <w:lang w:val="ru-RU" w:eastAsia="ru-RU"/>
              </w:rPr>
              <w:t>№</w:t>
            </w:r>
          </w:p>
          <w:p w:rsidR="00C448A1" w:rsidRPr="0012028A" w:rsidRDefault="00C448A1" w:rsidP="001D0699">
            <w:pPr>
              <w:pStyle w:val="afa"/>
              <w:ind w:right="79" w:firstLine="0"/>
              <w:rPr>
                <w:lang w:val="ru-RU" w:eastAsia="ru-RU"/>
              </w:rPr>
            </w:pPr>
            <w:r w:rsidRPr="0012028A">
              <w:rPr>
                <w:sz w:val="22"/>
                <w:szCs w:val="22"/>
                <w:lang w:val="ru-RU" w:eastAsia="ru-RU"/>
              </w:rPr>
              <w:t>п/п</w:t>
            </w:r>
          </w:p>
        </w:tc>
        <w:tc>
          <w:tcPr>
            <w:tcW w:w="3233" w:type="dxa"/>
            <w:shd w:val="clear" w:color="auto" w:fill="auto"/>
            <w:vAlign w:val="center"/>
          </w:tcPr>
          <w:p w:rsidR="00C448A1" w:rsidRPr="0012028A" w:rsidRDefault="00C448A1" w:rsidP="001D0699">
            <w:pPr>
              <w:pStyle w:val="afa"/>
              <w:spacing w:line="240" w:lineRule="auto"/>
              <w:ind w:firstLine="0"/>
              <w:rPr>
                <w:lang w:val="ru-RU" w:eastAsia="ru-RU"/>
              </w:rPr>
            </w:pPr>
            <w:r w:rsidRPr="0012028A">
              <w:rPr>
                <w:lang w:val="ru-RU" w:eastAsia="ru-RU"/>
              </w:rPr>
              <w:t>Наименование показателя</w:t>
            </w:r>
          </w:p>
        </w:tc>
        <w:tc>
          <w:tcPr>
            <w:tcW w:w="2854" w:type="dxa"/>
            <w:shd w:val="clear" w:color="auto" w:fill="auto"/>
            <w:vAlign w:val="center"/>
          </w:tcPr>
          <w:p w:rsidR="00C448A1" w:rsidRPr="0012028A" w:rsidRDefault="00C448A1" w:rsidP="001D0699">
            <w:pPr>
              <w:pStyle w:val="afa"/>
              <w:spacing w:line="240" w:lineRule="auto"/>
              <w:ind w:firstLine="0"/>
              <w:rPr>
                <w:lang w:val="ru-RU" w:eastAsia="ru-RU"/>
              </w:rPr>
            </w:pPr>
            <w:r w:rsidRPr="0012028A">
              <w:rPr>
                <w:lang w:val="ru-RU" w:eastAsia="ru-RU"/>
              </w:rPr>
              <w:t>Единица измерения</w:t>
            </w:r>
          </w:p>
        </w:tc>
        <w:tc>
          <w:tcPr>
            <w:tcW w:w="1560" w:type="dxa"/>
            <w:shd w:val="clear" w:color="auto" w:fill="auto"/>
            <w:vAlign w:val="center"/>
          </w:tcPr>
          <w:p w:rsidR="00C448A1" w:rsidRPr="0012028A" w:rsidRDefault="00C448A1" w:rsidP="001D0699">
            <w:pPr>
              <w:pStyle w:val="afa"/>
              <w:spacing w:line="240" w:lineRule="auto"/>
              <w:ind w:firstLine="0"/>
              <w:rPr>
                <w:lang w:val="ru-RU" w:eastAsia="ru-RU"/>
              </w:rPr>
            </w:pPr>
            <w:r w:rsidRPr="0012028A">
              <w:rPr>
                <w:sz w:val="22"/>
                <w:szCs w:val="22"/>
                <w:lang w:val="ru-RU" w:eastAsia="ru-RU"/>
              </w:rPr>
              <w:t>Современное состояние</w:t>
            </w:r>
          </w:p>
        </w:tc>
        <w:tc>
          <w:tcPr>
            <w:tcW w:w="1282" w:type="dxa"/>
            <w:shd w:val="clear" w:color="auto" w:fill="auto"/>
            <w:vAlign w:val="center"/>
          </w:tcPr>
          <w:p w:rsidR="00C448A1" w:rsidRPr="0012028A" w:rsidRDefault="00C448A1" w:rsidP="001D0699">
            <w:pPr>
              <w:pStyle w:val="afa"/>
              <w:spacing w:line="240" w:lineRule="auto"/>
              <w:ind w:firstLine="0"/>
              <w:rPr>
                <w:lang w:val="ru-RU" w:eastAsia="ru-RU"/>
              </w:rPr>
            </w:pPr>
            <w:r w:rsidRPr="0012028A">
              <w:rPr>
                <w:lang w:val="ru-RU" w:eastAsia="ru-RU"/>
              </w:rPr>
              <w:t>На расчетный срок</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w:t>
            </w:r>
          </w:p>
        </w:tc>
        <w:tc>
          <w:tcPr>
            <w:tcW w:w="8929" w:type="dxa"/>
            <w:gridSpan w:val="4"/>
            <w:shd w:val="clear" w:color="auto" w:fill="auto"/>
            <w:vAlign w:val="center"/>
          </w:tcPr>
          <w:p w:rsidR="00C448A1" w:rsidRPr="0012028A" w:rsidRDefault="00C448A1" w:rsidP="00C448A1">
            <w:pPr>
              <w:pStyle w:val="afa"/>
              <w:spacing w:line="240" w:lineRule="auto"/>
              <w:ind w:firstLine="0"/>
              <w:rPr>
                <w:b/>
                <w:lang w:val="ru-RU" w:eastAsia="ru-RU"/>
              </w:rPr>
            </w:pPr>
            <w:r w:rsidRPr="0012028A">
              <w:rPr>
                <w:b/>
                <w:bCs/>
                <w:sz w:val="22"/>
                <w:szCs w:val="22"/>
                <w:lang w:val="ru-RU" w:eastAsia="ru-RU"/>
              </w:rPr>
              <w:t xml:space="preserve">Территория муниципального образования </w:t>
            </w:r>
            <w:r>
              <w:rPr>
                <w:b/>
                <w:bCs/>
                <w:sz w:val="22"/>
                <w:szCs w:val="22"/>
                <w:lang w:val="ru-RU" w:eastAsia="ru-RU"/>
              </w:rPr>
              <w:t>сельского поселения Усть-Вымь</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1.1</w:t>
            </w:r>
          </w:p>
        </w:tc>
        <w:tc>
          <w:tcPr>
            <w:tcW w:w="3233"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Общая площадь земель в установленных границах населенных пунктов</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D44265" w:rsidP="001D0699">
            <w:pPr>
              <w:pStyle w:val="afa"/>
              <w:spacing w:line="240" w:lineRule="auto"/>
              <w:ind w:firstLine="0"/>
              <w:rPr>
                <w:b/>
                <w:lang w:val="ru-RU" w:eastAsia="ru-RU"/>
              </w:rPr>
            </w:pPr>
            <w:r>
              <w:rPr>
                <w:b/>
                <w:lang w:val="ru-RU" w:eastAsia="ru-RU"/>
              </w:rPr>
              <w:t>356,2</w:t>
            </w:r>
          </w:p>
        </w:tc>
        <w:tc>
          <w:tcPr>
            <w:tcW w:w="1282" w:type="dxa"/>
            <w:shd w:val="clear" w:color="auto" w:fill="auto"/>
            <w:vAlign w:val="center"/>
          </w:tcPr>
          <w:p w:rsidR="00C448A1" w:rsidRPr="0012028A" w:rsidRDefault="00D44265" w:rsidP="001D0699">
            <w:pPr>
              <w:pStyle w:val="afa"/>
              <w:spacing w:line="240" w:lineRule="auto"/>
              <w:ind w:firstLine="0"/>
              <w:rPr>
                <w:b/>
                <w:lang w:val="ru-RU" w:eastAsia="ru-RU"/>
              </w:rPr>
            </w:pPr>
            <w:r>
              <w:rPr>
                <w:b/>
                <w:lang w:val="ru-RU" w:eastAsia="ru-RU"/>
              </w:rPr>
              <w:t>387,7</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1.2</w:t>
            </w:r>
          </w:p>
        </w:tc>
        <w:tc>
          <w:tcPr>
            <w:tcW w:w="3233" w:type="dxa"/>
            <w:shd w:val="clear" w:color="auto" w:fill="auto"/>
            <w:vAlign w:val="center"/>
          </w:tcPr>
          <w:p w:rsidR="00C448A1" w:rsidRPr="0012028A" w:rsidRDefault="00C448A1" w:rsidP="001D0699">
            <w:pPr>
              <w:pStyle w:val="afa"/>
              <w:spacing w:line="240" w:lineRule="auto"/>
              <w:ind w:right="-18" w:firstLine="0"/>
              <w:rPr>
                <w:b/>
                <w:u w:val="single"/>
                <w:lang w:val="ru-RU" w:eastAsia="ru-RU"/>
              </w:rPr>
            </w:pPr>
            <w:r w:rsidRPr="0012028A">
              <w:rPr>
                <w:b/>
                <w:sz w:val="22"/>
                <w:szCs w:val="22"/>
                <w:u w:val="single"/>
                <w:lang w:val="ru-RU" w:eastAsia="ru-RU"/>
              </w:rPr>
              <w:t>жилые зоны</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186,122</w:t>
            </w:r>
          </w:p>
        </w:tc>
        <w:tc>
          <w:tcPr>
            <w:tcW w:w="1282"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225,0</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1.3</w:t>
            </w:r>
          </w:p>
        </w:tc>
        <w:tc>
          <w:tcPr>
            <w:tcW w:w="3233" w:type="dxa"/>
            <w:shd w:val="clear" w:color="auto" w:fill="auto"/>
            <w:vAlign w:val="center"/>
          </w:tcPr>
          <w:p w:rsidR="00C448A1" w:rsidRPr="0012028A" w:rsidRDefault="00C448A1" w:rsidP="001D0699">
            <w:pPr>
              <w:pStyle w:val="afa"/>
              <w:spacing w:line="240" w:lineRule="auto"/>
              <w:ind w:right="-18" w:firstLine="0"/>
              <w:rPr>
                <w:b/>
                <w:u w:val="single"/>
                <w:lang w:val="ru-RU" w:eastAsia="ru-RU"/>
              </w:rPr>
            </w:pPr>
            <w:r w:rsidRPr="0012028A">
              <w:rPr>
                <w:b/>
                <w:sz w:val="22"/>
                <w:szCs w:val="22"/>
                <w:u w:val="single"/>
                <w:lang w:val="ru-RU" w:eastAsia="ru-RU"/>
              </w:rPr>
              <w:t>общественно-деловые зоны</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7,49</w:t>
            </w:r>
          </w:p>
        </w:tc>
        <w:tc>
          <w:tcPr>
            <w:tcW w:w="1282"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13,15</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1.4</w:t>
            </w:r>
          </w:p>
        </w:tc>
        <w:tc>
          <w:tcPr>
            <w:tcW w:w="3233" w:type="dxa"/>
            <w:shd w:val="clear" w:color="auto" w:fill="auto"/>
            <w:vAlign w:val="center"/>
          </w:tcPr>
          <w:p w:rsidR="00C448A1" w:rsidRPr="0012028A" w:rsidRDefault="00C448A1" w:rsidP="001D0699">
            <w:pPr>
              <w:pStyle w:val="afa"/>
              <w:spacing w:line="240" w:lineRule="auto"/>
              <w:ind w:right="-18" w:firstLine="0"/>
              <w:rPr>
                <w:b/>
                <w:u w:val="single"/>
                <w:lang w:val="ru-RU" w:eastAsia="ru-RU"/>
              </w:rPr>
            </w:pPr>
            <w:r w:rsidRPr="0012028A">
              <w:rPr>
                <w:b/>
                <w:sz w:val="22"/>
                <w:szCs w:val="22"/>
                <w:u w:val="single"/>
                <w:lang w:val="ru-RU" w:eastAsia="ru-RU"/>
              </w:rPr>
              <w:t>производственные зоны</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8,33</w:t>
            </w:r>
          </w:p>
        </w:tc>
        <w:tc>
          <w:tcPr>
            <w:tcW w:w="1282"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11,17</w:t>
            </w:r>
          </w:p>
        </w:tc>
      </w:tr>
      <w:tr w:rsidR="00C448A1" w:rsidRPr="00715D4B" w:rsidTr="001D0699">
        <w:trPr>
          <w:trHeight w:val="417"/>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1.5</w:t>
            </w:r>
          </w:p>
        </w:tc>
        <w:tc>
          <w:tcPr>
            <w:tcW w:w="3233" w:type="dxa"/>
            <w:shd w:val="clear" w:color="auto" w:fill="auto"/>
            <w:vAlign w:val="center"/>
          </w:tcPr>
          <w:p w:rsidR="00C448A1" w:rsidRPr="0012028A" w:rsidRDefault="00C448A1" w:rsidP="001D0699">
            <w:pPr>
              <w:pStyle w:val="afa"/>
              <w:spacing w:line="240" w:lineRule="auto"/>
              <w:ind w:right="-18" w:firstLine="0"/>
              <w:rPr>
                <w:b/>
                <w:u w:val="single"/>
                <w:lang w:val="ru-RU" w:eastAsia="ru-RU"/>
              </w:rPr>
            </w:pPr>
            <w:r w:rsidRPr="0012028A">
              <w:rPr>
                <w:b/>
                <w:sz w:val="22"/>
                <w:szCs w:val="22"/>
                <w:u w:val="single"/>
                <w:lang w:val="ru-RU" w:eastAsia="ru-RU"/>
              </w:rPr>
              <w:t>зоны специального назначения</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38,31</w:t>
            </w:r>
          </w:p>
        </w:tc>
        <w:tc>
          <w:tcPr>
            <w:tcW w:w="1282"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45,0</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1.6</w:t>
            </w:r>
          </w:p>
        </w:tc>
        <w:tc>
          <w:tcPr>
            <w:tcW w:w="3233" w:type="dxa"/>
            <w:shd w:val="clear" w:color="auto" w:fill="auto"/>
            <w:vAlign w:val="center"/>
          </w:tcPr>
          <w:p w:rsidR="00C448A1" w:rsidRPr="0012028A" w:rsidRDefault="00C448A1" w:rsidP="001D0699">
            <w:pPr>
              <w:pStyle w:val="afa"/>
              <w:spacing w:line="240" w:lineRule="auto"/>
              <w:ind w:right="-18" w:firstLine="0"/>
              <w:rPr>
                <w:b/>
                <w:u w:val="single"/>
                <w:lang w:val="ru-RU" w:eastAsia="ru-RU"/>
              </w:rPr>
            </w:pPr>
            <w:r w:rsidRPr="0012028A">
              <w:rPr>
                <w:b/>
                <w:sz w:val="22"/>
                <w:szCs w:val="22"/>
                <w:u w:val="single"/>
                <w:lang w:val="ru-RU" w:eastAsia="ru-RU"/>
              </w:rPr>
              <w:t>рекреационные и сельскохозяйственные зоны</w:t>
            </w:r>
          </w:p>
        </w:tc>
        <w:tc>
          <w:tcPr>
            <w:tcW w:w="2854"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га</w:t>
            </w:r>
          </w:p>
        </w:tc>
        <w:tc>
          <w:tcPr>
            <w:tcW w:w="1560"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87,94</w:t>
            </w:r>
          </w:p>
        </w:tc>
        <w:tc>
          <w:tcPr>
            <w:tcW w:w="1282" w:type="dxa"/>
            <w:shd w:val="clear" w:color="auto" w:fill="auto"/>
            <w:vAlign w:val="center"/>
          </w:tcPr>
          <w:p w:rsidR="00C448A1" w:rsidRPr="0012028A" w:rsidRDefault="00625A05" w:rsidP="001D0699">
            <w:pPr>
              <w:pStyle w:val="afa"/>
              <w:spacing w:line="240" w:lineRule="auto"/>
              <w:ind w:firstLine="0"/>
              <w:rPr>
                <w:b/>
                <w:lang w:val="ru-RU" w:eastAsia="ru-RU"/>
              </w:rPr>
            </w:pPr>
            <w:r>
              <w:rPr>
                <w:b/>
                <w:lang w:val="ru-RU" w:eastAsia="ru-RU"/>
              </w:rPr>
              <w:t>87,94</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2</w:t>
            </w:r>
          </w:p>
        </w:tc>
        <w:tc>
          <w:tcPr>
            <w:tcW w:w="8929" w:type="dxa"/>
            <w:gridSpan w:val="4"/>
            <w:shd w:val="clear" w:color="auto" w:fill="auto"/>
            <w:vAlign w:val="center"/>
          </w:tcPr>
          <w:p w:rsidR="00C448A1" w:rsidRPr="0005282B" w:rsidRDefault="00C448A1" w:rsidP="001D0699">
            <w:pPr>
              <w:pStyle w:val="afa"/>
              <w:spacing w:line="240" w:lineRule="auto"/>
              <w:ind w:firstLine="0"/>
              <w:rPr>
                <w:highlight w:val="yellow"/>
                <w:lang w:val="en-US" w:eastAsia="ru-RU"/>
              </w:rPr>
            </w:pPr>
            <w:r w:rsidRPr="0012028A">
              <w:rPr>
                <w:b/>
                <w:sz w:val="22"/>
                <w:szCs w:val="22"/>
                <w:lang w:val="ru-RU" w:eastAsia="ru-RU"/>
              </w:rPr>
              <w:t>НАСЕЛЕНИЕ</w:t>
            </w:r>
          </w:p>
        </w:tc>
      </w:tr>
      <w:tr w:rsidR="00C448A1" w:rsidRPr="00715D4B" w:rsidTr="001D0699">
        <w:trPr>
          <w:trHeight w:val="690"/>
          <w:jc w:val="center"/>
        </w:trPr>
        <w:tc>
          <w:tcPr>
            <w:tcW w:w="710" w:type="dxa"/>
            <w:shd w:val="clear" w:color="auto" w:fill="auto"/>
            <w:vAlign w:val="center"/>
          </w:tcPr>
          <w:p w:rsidR="00C448A1" w:rsidRPr="0012028A" w:rsidRDefault="00C448A1" w:rsidP="001D0699">
            <w:pPr>
              <w:pStyle w:val="afa"/>
              <w:ind w:right="79" w:firstLine="0"/>
              <w:rPr>
                <w:lang w:val="ru-RU" w:eastAsia="ru-RU"/>
              </w:rPr>
            </w:pPr>
            <w:r w:rsidRPr="0012028A">
              <w:rPr>
                <w:sz w:val="22"/>
                <w:szCs w:val="22"/>
                <w:lang w:val="ru-RU" w:eastAsia="ru-RU"/>
              </w:rPr>
              <w:t>2.1</w:t>
            </w:r>
          </w:p>
        </w:tc>
        <w:tc>
          <w:tcPr>
            <w:tcW w:w="3233"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Общая численность постоянного населения</w:t>
            </w: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b/>
                <w:sz w:val="22"/>
                <w:szCs w:val="22"/>
                <w:lang w:val="ru-RU" w:eastAsia="ru-RU"/>
              </w:rPr>
              <w:t>чел.</w:t>
            </w:r>
          </w:p>
        </w:tc>
        <w:tc>
          <w:tcPr>
            <w:tcW w:w="1560" w:type="dxa"/>
            <w:shd w:val="clear" w:color="auto" w:fill="auto"/>
            <w:vAlign w:val="center"/>
          </w:tcPr>
          <w:p w:rsidR="00C448A1" w:rsidRPr="001D0699" w:rsidRDefault="001D0699" w:rsidP="001D0699">
            <w:pPr>
              <w:pStyle w:val="afa"/>
              <w:spacing w:line="240" w:lineRule="auto"/>
              <w:ind w:firstLine="0"/>
              <w:rPr>
                <w:b/>
                <w:highlight w:val="yellow"/>
                <w:lang w:val="ru-RU" w:eastAsia="ru-RU"/>
              </w:rPr>
            </w:pPr>
            <w:r>
              <w:rPr>
                <w:rFonts w:ascii="Times New Roman CYR" w:hAnsi="Times New Roman CYR" w:cs="Times New Roman CYR"/>
                <w:b/>
                <w:lang w:val="ru-RU" w:eastAsia="ru-RU"/>
              </w:rPr>
              <w:t>1173</w:t>
            </w:r>
          </w:p>
        </w:tc>
        <w:tc>
          <w:tcPr>
            <w:tcW w:w="1282" w:type="dxa"/>
            <w:shd w:val="clear" w:color="auto" w:fill="auto"/>
            <w:vAlign w:val="center"/>
          </w:tcPr>
          <w:p w:rsidR="00C448A1" w:rsidRPr="001D0699" w:rsidRDefault="001D0699" w:rsidP="001D0699">
            <w:pPr>
              <w:pStyle w:val="afa"/>
              <w:spacing w:line="240" w:lineRule="auto"/>
              <w:ind w:firstLine="0"/>
              <w:rPr>
                <w:b/>
                <w:highlight w:val="yellow"/>
                <w:lang w:val="ru-RU" w:eastAsia="ru-RU"/>
              </w:rPr>
            </w:pPr>
            <w:r>
              <w:rPr>
                <w:b/>
                <w:lang w:val="ru-RU"/>
              </w:rPr>
              <w:t>978</w:t>
            </w: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2.2</w:t>
            </w:r>
          </w:p>
        </w:tc>
        <w:tc>
          <w:tcPr>
            <w:tcW w:w="8929" w:type="dxa"/>
            <w:gridSpan w:val="4"/>
            <w:shd w:val="clear" w:color="auto" w:fill="auto"/>
            <w:vAlign w:val="center"/>
          </w:tcPr>
          <w:p w:rsidR="00C448A1" w:rsidRPr="0012028A" w:rsidRDefault="00C448A1" w:rsidP="001D0699">
            <w:pPr>
              <w:pStyle w:val="afa"/>
              <w:spacing w:line="240" w:lineRule="auto"/>
              <w:ind w:firstLine="0"/>
              <w:rPr>
                <w:b/>
                <w:highlight w:val="yellow"/>
                <w:lang w:val="ru-RU" w:eastAsia="ru-RU"/>
              </w:rPr>
            </w:pPr>
            <w:r w:rsidRPr="0012028A">
              <w:rPr>
                <w:b/>
                <w:sz w:val="22"/>
                <w:szCs w:val="22"/>
                <w:lang w:val="ru-RU" w:eastAsia="ru-RU"/>
              </w:rPr>
              <w:t>Возрастная структура населения</w:t>
            </w:r>
          </w:p>
        </w:tc>
      </w:tr>
      <w:tr w:rsidR="00C448A1" w:rsidRPr="00715D4B" w:rsidTr="001D0699">
        <w:trPr>
          <w:trHeight w:val="340"/>
          <w:jc w:val="center"/>
        </w:trPr>
        <w:tc>
          <w:tcPr>
            <w:tcW w:w="710" w:type="dxa"/>
            <w:vMerge w:val="restart"/>
            <w:shd w:val="clear" w:color="auto" w:fill="auto"/>
            <w:vAlign w:val="center"/>
          </w:tcPr>
          <w:p w:rsidR="00C448A1" w:rsidRPr="0012028A" w:rsidRDefault="00C448A1" w:rsidP="001D0699">
            <w:pPr>
              <w:pStyle w:val="afa"/>
              <w:ind w:right="79" w:firstLine="0"/>
              <w:rPr>
                <w:lang w:val="ru-RU" w:eastAsia="ru-RU"/>
              </w:rPr>
            </w:pPr>
            <w:r w:rsidRPr="0012028A">
              <w:rPr>
                <w:sz w:val="22"/>
                <w:szCs w:val="22"/>
                <w:lang w:val="ru-RU" w:eastAsia="ru-RU"/>
              </w:rPr>
              <w:t>2.2.1</w:t>
            </w:r>
          </w:p>
        </w:tc>
        <w:tc>
          <w:tcPr>
            <w:tcW w:w="3233" w:type="dxa"/>
            <w:vMerge w:val="restart"/>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население младше трудоспособного возраста</w:t>
            </w: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чел.</w:t>
            </w:r>
          </w:p>
        </w:tc>
        <w:tc>
          <w:tcPr>
            <w:tcW w:w="1560" w:type="dxa"/>
            <w:shd w:val="clear" w:color="auto" w:fill="auto"/>
            <w:vAlign w:val="center"/>
          </w:tcPr>
          <w:p w:rsidR="00C448A1" w:rsidRPr="004D63B2" w:rsidRDefault="00374D6F" w:rsidP="001D0699">
            <w:pPr>
              <w:pStyle w:val="afa"/>
              <w:spacing w:line="240" w:lineRule="auto"/>
              <w:ind w:firstLine="0"/>
              <w:rPr>
                <w:b/>
                <w:highlight w:val="yellow"/>
                <w:lang w:val="ru-RU" w:eastAsia="ru-RU"/>
              </w:rPr>
            </w:pPr>
            <w:r>
              <w:rPr>
                <w:b/>
                <w:lang w:val="ru-RU" w:eastAsia="ru-RU"/>
              </w:rPr>
              <w:t>191</w:t>
            </w:r>
          </w:p>
        </w:tc>
        <w:tc>
          <w:tcPr>
            <w:tcW w:w="1282" w:type="dxa"/>
            <w:vMerge w:val="restart"/>
            <w:shd w:val="clear" w:color="auto" w:fill="auto"/>
            <w:vAlign w:val="center"/>
          </w:tcPr>
          <w:p w:rsidR="00C448A1" w:rsidRPr="0012028A" w:rsidRDefault="00C448A1" w:rsidP="001D0699">
            <w:pPr>
              <w:pStyle w:val="afa"/>
              <w:spacing w:line="240" w:lineRule="auto"/>
              <w:ind w:firstLine="0"/>
              <w:rPr>
                <w:highlight w:val="yellow"/>
                <w:lang w:val="ru-RU" w:eastAsia="ru-RU"/>
              </w:rPr>
            </w:pPr>
          </w:p>
        </w:tc>
      </w:tr>
      <w:tr w:rsidR="00C448A1" w:rsidRPr="00715D4B" w:rsidTr="001D0699">
        <w:trPr>
          <w:trHeight w:val="340"/>
          <w:jc w:val="center"/>
        </w:trPr>
        <w:tc>
          <w:tcPr>
            <w:tcW w:w="710" w:type="dxa"/>
            <w:vMerge/>
            <w:shd w:val="clear" w:color="auto" w:fill="auto"/>
            <w:vAlign w:val="center"/>
          </w:tcPr>
          <w:p w:rsidR="00C448A1" w:rsidRPr="0012028A" w:rsidRDefault="00C448A1" w:rsidP="001D0699">
            <w:pPr>
              <w:pStyle w:val="afa"/>
              <w:ind w:right="79" w:firstLine="0"/>
              <w:rPr>
                <w:lang w:val="ru-RU" w:eastAsia="ru-RU"/>
              </w:rPr>
            </w:pPr>
          </w:p>
        </w:tc>
        <w:tc>
          <w:tcPr>
            <w:tcW w:w="3233" w:type="dxa"/>
            <w:vMerge/>
            <w:shd w:val="clear" w:color="auto" w:fill="auto"/>
            <w:vAlign w:val="center"/>
          </w:tcPr>
          <w:p w:rsidR="00C448A1" w:rsidRPr="0012028A" w:rsidRDefault="00C448A1" w:rsidP="001D0699">
            <w:pPr>
              <w:pStyle w:val="afa"/>
              <w:spacing w:line="240" w:lineRule="auto"/>
              <w:ind w:right="-18" w:firstLine="0"/>
              <w:rPr>
                <w:lang w:val="ru-RU" w:eastAsia="ru-RU"/>
              </w:rPr>
            </w:pP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 от общей численности населения</w:t>
            </w:r>
          </w:p>
        </w:tc>
        <w:tc>
          <w:tcPr>
            <w:tcW w:w="1560" w:type="dxa"/>
            <w:shd w:val="clear" w:color="auto" w:fill="auto"/>
            <w:vAlign w:val="center"/>
          </w:tcPr>
          <w:p w:rsidR="00C448A1" w:rsidRPr="004D63B2" w:rsidRDefault="00374D6F" w:rsidP="001D0699">
            <w:pPr>
              <w:pStyle w:val="afa"/>
              <w:spacing w:line="240" w:lineRule="auto"/>
              <w:ind w:firstLine="0"/>
              <w:rPr>
                <w:b/>
                <w:lang w:val="ru-RU" w:eastAsia="ru-RU"/>
              </w:rPr>
            </w:pPr>
            <w:r>
              <w:rPr>
                <w:b/>
                <w:lang w:val="ru-RU" w:eastAsia="ru-RU"/>
              </w:rPr>
              <w:t>16,28</w:t>
            </w:r>
          </w:p>
        </w:tc>
        <w:tc>
          <w:tcPr>
            <w:tcW w:w="1282" w:type="dxa"/>
            <w:vMerge/>
            <w:shd w:val="clear" w:color="auto" w:fill="auto"/>
            <w:vAlign w:val="center"/>
          </w:tcPr>
          <w:p w:rsidR="00C448A1" w:rsidRPr="0012028A" w:rsidRDefault="00C448A1" w:rsidP="001D0699">
            <w:pPr>
              <w:pStyle w:val="afa"/>
              <w:spacing w:line="240" w:lineRule="auto"/>
              <w:ind w:firstLine="0"/>
              <w:rPr>
                <w:highlight w:val="yellow"/>
                <w:lang w:val="ru-RU" w:eastAsia="ru-RU"/>
              </w:rPr>
            </w:pPr>
          </w:p>
        </w:tc>
      </w:tr>
      <w:tr w:rsidR="00C448A1" w:rsidRPr="00715D4B" w:rsidTr="001D0699">
        <w:trPr>
          <w:trHeight w:val="340"/>
          <w:jc w:val="center"/>
        </w:trPr>
        <w:tc>
          <w:tcPr>
            <w:tcW w:w="710" w:type="dxa"/>
            <w:vMerge w:val="restart"/>
            <w:shd w:val="clear" w:color="auto" w:fill="auto"/>
            <w:vAlign w:val="center"/>
          </w:tcPr>
          <w:p w:rsidR="00C448A1" w:rsidRPr="0012028A" w:rsidRDefault="00C448A1" w:rsidP="001D0699">
            <w:pPr>
              <w:pStyle w:val="afa"/>
              <w:ind w:right="79" w:firstLine="0"/>
              <w:rPr>
                <w:lang w:val="ru-RU" w:eastAsia="ru-RU"/>
              </w:rPr>
            </w:pPr>
            <w:r w:rsidRPr="0012028A">
              <w:rPr>
                <w:sz w:val="22"/>
                <w:szCs w:val="22"/>
                <w:lang w:val="ru-RU" w:eastAsia="ru-RU"/>
              </w:rPr>
              <w:t>2.2.2</w:t>
            </w:r>
          </w:p>
        </w:tc>
        <w:tc>
          <w:tcPr>
            <w:tcW w:w="3233" w:type="dxa"/>
            <w:vMerge w:val="restart"/>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население в трудоспособном возрасте</w:t>
            </w: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чел.</w:t>
            </w:r>
          </w:p>
        </w:tc>
        <w:tc>
          <w:tcPr>
            <w:tcW w:w="1560" w:type="dxa"/>
            <w:shd w:val="clear" w:color="auto" w:fill="auto"/>
            <w:vAlign w:val="center"/>
          </w:tcPr>
          <w:p w:rsidR="00C448A1" w:rsidRPr="004D63B2" w:rsidRDefault="00374D6F" w:rsidP="001D0699">
            <w:pPr>
              <w:pStyle w:val="afa"/>
              <w:spacing w:line="240" w:lineRule="auto"/>
              <w:ind w:firstLine="0"/>
              <w:rPr>
                <w:b/>
                <w:lang w:val="ru-RU" w:eastAsia="ru-RU"/>
              </w:rPr>
            </w:pPr>
            <w:r>
              <w:rPr>
                <w:b/>
                <w:lang w:val="ru-RU" w:eastAsia="ru-RU"/>
              </w:rPr>
              <w:t>707</w:t>
            </w:r>
          </w:p>
        </w:tc>
        <w:tc>
          <w:tcPr>
            <w:tcW w:w="1282" w:type="dxa"/>
            <w:vMerge/>
            <w:shd w:val="clear" w:color="auto" w:fill="auto"/>
            <w:vAlign w:val="center"/>
          </w:tcPr>
          <w:p w:rsidR="00C448A1" w:rsidRPr="0012028A" w:rsidRDefault="00C448A1" w:rsidP="001D0699">
            <w:pPr>
              <w:pStyle w:val="afa"/>
              <w:spacing w:line="240" w:lineRule="auto"/>
              <w:ind w:firstLine="0"/>
              <w:rPr>
                <w:highlight w:val="yellow"/>
                <w:lang w:val="ru-RU" w:eastAsia="ru-RU"/>
              </w:rPr>
            </w:pPr>
          </w:p>
        </w:tc>
      </w:tr>
      <w:tr w:rsidR="00C448A1" w:rsidRPr="00715D4B" w:rsidTr="001D0699">
        <w:trPr>
          <w:trHeight w:val="340"/>
          <w:jc w:val="center"/>
        </w:trPr>
        <w:tc>
          <w:tcPr>
            <w:tcW w:w="710" w:type="dxa"/>
            <w:vMerge/>
            <w:shd w:val="clear" w:color="auto" w:fill="auto"/>
            <w:vAlign w:val="center"/>
          </w:tcPr>
          <w:p w:rsidR="00C448A1" w:rsidRPr="0012028A" w:rsidRDefault="00C448A1" w:rsidP="001D0699">
            <w:pPr>
              <w:pStyle w:val="afa"/>
              <w:ind w:right="79" w:firstLine="0"/>
              <w:rPr>
                <w:lang w:val="ru-RU" w:eastAsia="ru-RU"/>
              </w:rPr>
            </w:pPr>
          </w:p>
        </w:tc>
        <w:tc>
          <w:tcPr>
            <w:tcW w:w="3233" w:type="dxa"/>
            <w:vMerge/>
            <w:shd w:val="clear" w:color="auto" w:fill="auto"/>
            <w:vAlign w:val="center"/>
          </w:tcPr>
          <w:p w:rsidR="00C448A1" w:rsidRPr="0012028A" w:rsidRDefault="00C448A1" w:rsidP="001D0699">
            <w:pPr>
              <w:pStyle w:val="afa"/>
              <w:spacing w:line="240" w:lineRule="auto"/>
              <w:ind w:right="-18" w:firstLine="0"/>
              <w:rPr>
                <w:lang w:val="ru-RU" w:eastAsia="ru-RU"/>
              </w:rPr>
            </w:pP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 от общей численности населения</w:t>
            </w:r>
          </w:p>
        </w:tc>
        <w:tc>
          <w:tcPr>
            <w:tcW w:w="1560" w:type="dxa"/>
            <w:shd w:val="clear" w:color="auto" w:fill="auto"/>
            <w:vAlign w:val="center"/>
          </w:tcPr>
          <w:p w:rsidR="00C448A1" w:rsidRPr="004D63B2" w:rsidRDefault="00374D6F" w:rsidP="001D0699">
            <w:pPr>
              <w:pStyle w:val="afa"/>
              <w:spacing w:line="240" w:lineRule="auto"/>
              <w:ind w:firstLine="0"/>
              <w:rPr>
                <w:b/>
                <w:lang w:val="ru-RU" w:eastAsia="ru-RU"/>
              </w:rPr>
            </w:pPr>
            <w:r>
              <w:rPr>
                <w:b/>
                <w:lang w:val="ru-RU" w:eastAsia="ru-RU"/>
              </w:rPr>
              <w:t>60,27</w:t>
            </w:r>
          </w:p>
        </w:tc>
        <w:tc>
          <w:tcPr>
            <w:tcW w:w="1282" w:type="dxa"/>
            <w:vMerge/>
            <w:shd w:val="clear" w:color="auto" w:fill="auto"/>
            <w:vAlign w:val="center"/>
          </w:tcPr>
          <w:p w:rsidR="00C448A1" w:rsidRPr="0012028A" w:rsidRDefault="00C448A1" w:rsidP="001D0699">
            <w:pPr>
              <w:pStyle w:val="afa"/>
              <w:spacing w:line="240" w:lineRule="auto"/>
              <w:ind w:firstLine="0"/>
              <w:rPr>
                <w:highlight w:val="yellow"/>
                <w:lang w:val="ru-RU" w:eastAsia="ru-RU"/>
              </w:rPr>
            </w:pPr>
          </w:p>
        </w:tc>
      </w:tr>
      <w:tr w:rsidR="00C448A1" w:rsidRPr="00715D4B" w:rsidTr="00374D6F">
        <w:trPr>
          <w:trHeight w:val="487"/>
          <w:jc w:val="center"/>
        </w:trPr>
        <w:tc>
          <w:tcPr>
            <w:tcW w:w="710" w:type="dxa"/>
            <w:vMerge w:val="restart"/>
            <w:shd w:val="clear" w:color="auto" w:fill="auto"/>
            <w:vAlign w:val="center"/>
          </w:tcPr>
          <w:p w:rsidR="00C448A1" w:rsidRPr="0012028A" w:rsidRDefault="00C448A1" w:rsidP="001D0699">
            <w:pPr>
              <w:pStyle w:val="afa"/>
              <w:ind w:right="79" w:firstLine="0"/>
              <w:rPr>
                <w:lang w:val="ru-RU" w:eastAsia="ru-RU"/>
              </w:rPr>
            </w:pPr>
            <w:r w:rsidRPr="0012028A">
              <w:rPr>
                <w:sz w:val="22"/>
                <w:szCs w:val="22"/>
                <w:lang w:val="ru-RU" w:eastAsia="ru-RU"/>
              </w:rPr>
              <w:t>2.2.3</w:t>
            </w:r>
          </w:p>
        </w:tc>
        <w:tc>
          <w:tcPr>
            <w:tcW w:w="3233" w:type="dxa"/>
            <w:vMerge w:val="restart"/>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население старше трудоспособного возраста</w:t>
            </w: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чел.</w:t>
            </w:r>
          </w:p>
        </w:tc>
        <w:tc>
          <w:tcPr>
            <w:tcW w:w="1560" w:type="dxa"/>
            <w:shd w:val="clear" w:color="auto" w:fill="auto"/>
            <w:vAlign w:val="center"/>
          </w:tcPr>
          <w:p w:rsidR="00C448A1" w:rsidRPr="004D63B2" w:rsidRDefault="00374D6F" w:rsidP="001D0699">
            <w:pPr>
              <w:pStyle w:val="afa"/>
              <w:spacing w:line="240" w:lineRule="auto"/>
              <w:ind w:firstLine="0"/>
              <w:rPr>
                <w:b/>
                <w:lang w:val="ru-RU" w:eastAsia="ru-RU"/>
              </w:rPr>
            </w:pPr>
            <w:r>
              <w:rPr>
                <w:b/>
                <w:lang w:val="ru-RU" w:eastAsia="ru-RU"/>
              </w:rPr>
              <w:t>275</w:t>
            </w:r>
          </w:p>
        </w:tc>
        <w:tc>
          <w:tcPr>
            <w:tcW w:w="1282" w:type="dxa"/>
            <w:vMerge/>
            <w:shd w:val="clear" w:color="auto" w:fill="auto"/>
            <w:vAlign w:val="center"/>
          </w:tcPr>
          <w:p w:rsidR="00C448A1" w:rsidRPr="0012028A" w:rsidRDefault="00C448A1" w:rsidP="001D0699">
            <w:pPr>
              <w:pStyle w:val="afa"/>
              <w:spacing w:line="240" w:lineRule="auto"/>
              <w:ind w:firstLine="0"/>
              <w:rPr>
                <w:highlight w:val="yellow"/>
                <w:lang w:val="ru-RU" w:eastAsia="ru-RU"/>
              </w:rPr>
            </w:pPr>
          </w:p>
        </w:tc>
      </w:tr>
      <w:tr w:rsidR="00C448A1" w:rsidRPr="00715D4B" w:rsidTr="00374D6F">
        <w:trPr>
          <w:trHeight w:val="707"/>
          <w:jc w:val="center"/>
        </w:trPr>
        <w:tc>
          <w:tcPr>
            <w:tcW w:w="710" w:type="dxa"/>
            <w:vMerge/>
            <w:shd w:val="clear" w:color="auto" w:fill="auto"/>
            <w:vAlign w:val="center"/>
          </w:tcPr>
          <w:p w:rsidR="00C448A1" w:rsidRPr="0012028A" w:rsidRDefault="00C448A1" w:rsidP="001D0699">
            <w:pPr>
              <w:pStyle w:val="afa"/>
              <w:ind w:right="79" w:firstLine="0"/>
              <w:rPr>
                <w:b/>
                <w:lang w:val="ru-RU" w:eastAsia="ru-RU"/>
              </w:rPr>
            </w:pPr>
          </w:p>
        </w:tc>
        <w:tc>
          <w:tcPr>
            <w:tcW w:w="3233" w:type="dxa"/>
            <w:vMerge/>
            <w:shd w:val="clear" w:color="auto" w:fill="auto"/>
            <w:vAlign w:val="center"/>
          </w:tcPr>
          <w:p w:rsidR="00C448A1" w:rsidRPr="0012028A" w:rsidRDefault="00C448A1" w:rsidP="001D0699">
            <w:pPr>
              <w:pStyle w:val="afa"/>
              <w:spacing w:line="240" w:lineRule="auto"/>
              <w:ind w:right="-18" w:firstLine="0"/>
              <w:rPr>
                <w:lang w:val="ru-RU" w:eastAsia="ru-RU"/>
              </w:rPr>
            </w:pPr>
          </w:p>
        </w:tc>
        <w:tc>
          <w:tcPr>
            <w:tcW w:w="2854" w:type="dxa"/>
            <w:shd w:val="clear" w:color="auto" w:fill="auto"/>
            <w:vAlign w:val="center"/>
          </w:tcPr>
          <w:p w:rsidR="00C448A1" w:rsidRPr="0012028A" w:rsidRDefault="00C448A1" w:rsidP="001D0699">
            <w:pPr>
              <w:pStyle w:val="afa"/>
              <w:spacing w:line="240" w:lineRule="auto"/>
              <w:ind w:right="-18" w:firstLine="0"/>
              <w:rPr>
                <w:lang w:val="ru-RU" w:eastAsia="ru-RU"/>
              </w:rPr>
            </w:pPr>
            <w:r w:rsidRPr="0012028A">
              <w:rPr>
                <w:sz w:val="22"/>
                <w:szCs w:val="22"/>
                <w:lang w:val="ru-RU" w:eastAsia="ru-RU"/>
              </w:rPr>
              <w:t>% от общей численности населения</w:t>
            </w:r>
          </w:p>
        </w:tc>
        <w:tc>
          <w:tcPr>
            <w:tcW w:w="1560" w:type="dxa"/>
            <w:shd w:val="clear" w:color="auto" w:fill="auto"/>
            <w:vAlign w:val="center"/>
          </w:tcPr>
          <w:p w:rsidR="00C448A1" w:rsidRPr="004D63B2" w:rsidRDefault="00374D6F" w:rsidP="001D0699">
            <w:pPr>
              <w:pStyle w:val="afa"/>
              <w:spacing w:line="240" w:lineRule="auto"/>
              <w:ind w:firstLine="0"/>
              <w:rPr>
                <w:b/>
                <w:lang w:val="ru-RU" w:eastAsia="ru-RU"/>
              </w:rPr>
            </w:pPr>
            <w:r>
              <w:rPr>
                <w:b/>
                <w:lang w:val="ru-RU" w:eastAsia="ru-RU"/>
              </w:rPr>
              <w:t>23,44</w:t>
            </w:r>
          </w:p>
        </w:tc>
        <w:tc>
          <w:tcPr>
            <w:tcW w:w="1282" w:type="dxa"/>
            <w:vMerge/>
            <w:shd w:val="clear" w:color="auto" w:fill="auto"/>
            <w:vAlign w:val="center"/>
          </w:tcPr>
          <w:p w:rsidR="00C448A1" w:rsidRPr="0012028A" w:rsidRDefault="00C448A1" w:rsidP="001D0699">
            <w:pPr>
              <w:pStyle w:val="afa"/>
              <w:spacing w:line="240" w:lineRule="auto"/>
              <w:ind w:firstLine="0"/>
              <w:rPr>
                <w:lang w:val="ru-RU" w:eastAsia="ru-RU"/>
              </w:rPr>
            </w:pPr>
          </w:p>
        </w:tc>
      </w:tr>
      <w:tr w:rsidR="00C448A1" w:rsidRPr="00715D4B" w:rsidTr="001D0699">
        <w:trPr>
          <w:trHeight w:val="34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3</w:t>
            </w:r>
          </w:p>
        </w:tc>
        <w:tc>
          <w:tcPr>
            <w:tcW w:w="8929" w:type="dxa"/>
            <w:gridSpan w:val="4"/>
            <w:shd w:val="clear" w:color="auto" w:fill="auto"/>
            <w:vAlign w:val="center"/>
          </w:tcPr>
          <w:p w:rsidR="00C448A1" w:rsidRPr="0012028A" w:rsidRDefault="00C448A1" w:rsidP="001D0699">
            <w:pPr>
              <w:pStyle w:val="afa"/>
              <w:spacing w:line="240" w:lineRule="auto"/>
              <w:ind w:firstLine="0"/>
              <w:rPr>
                <w:highlight w:val="yellow"/>
                <w:lang w:val="ru-RU" w:eastAsia="ru-RU"/>
              </w:rPr>
            </w:pPr>
            <w:r w:rsidRPr="0012028A">
              <w:rPr>
                <w:b/>
                <w:sz w:val="22"/>
                <w:szCs w:val="22"/>
                <w:lang w:val="ru-RU" w:eastAsia="ru-RU"/>
              </w:rPr>
              <w:t>ЖИЛИЩНЫЙ ФОНД</w:t>
            </w:r>
          </w:p>
        </w:tc>
      </w:tr>
      <w:tr w:rsidR="00C448A1" w:rsidRPr="00715D4B" w:rsidTr="001D0699">
        <w:trPr>
          <w:trHeight w:val="690"/>
          <w:jc w:val="center"/>
        </w:trPr>
        <w:tc>
          <w:tcPr>
            <w:tcW w:w="710" w:type="dxa"/>
            <w:shd w:val="clear" w:color="auto" w:fill="auto"/>
            <w:vAlign w:val="center"/>
          </w:tcPr>
          <w:p w:rsidR="00C448A1" w:rsidRPr="0012028A" w:rsidRDefault="00C448A1" w:rsidP="001D0699">
            <w:pPr>
              <w:pStyle w:val="afa"/>
              <w:ind w:right="79" w:firstLine="0"/>
              <w:rPr>
                <w:b/>
                <w:lang w:val="ru-RU" w:eastAsia="ru-RU"/>
              </w:rPr>
            </w:pPr>
            <w:r w:rsidRPr="0012028A">
              <w:rPr>
                <w:b/>
                <w:sz w:val="22"/>
                <w:szCs w:val="22"/>
                <w:lang w:val="ru-RU" w:eastAsia="ru-RU"/>
              </w:rPr>
              <w:t>3.1</w:t>
            </w:r>
          </w:p>
        </w:tc>
        <w:tc>
          <w:tcPr>
            <w:tcW w:w="3233" w:type="dxa"/>
            <w:shd w:val="clear" w:color="auto" w:fill="auto"/>
            <w:vAlign w:val="center"/>
          </w:tcPr>
          <w:p w:rsidR="00C448A1" w:rsidRPr="0012028A" w:rsidRDefault="00C448A1" w:rsidP="001D0699">
            <w:pPr>
              <w:pStyle w:val="afa"/>
              <w:spacing w:line="240" w:lineRule="auto"/>
              <w:ind w:right="-18" w:firstLine="0"/>
              <w:rPr>
                <w:b/>
                <w:lang w:val="ru-RU" w:eastAsia="ru-RU"/>
              </w:rPr>
            </w:pPr>
            <w:r w:rsidRPr="0012028A">
              <w:rPr>
                <w:b/>
                <w:sz w:val="22"/>
                <w:szCs w:val="22"/>
                <w:lang w:val="ru-RU" w:eastAsia="ru-RU"/>
              </w:rPr>
              <w:t>Общий объем жилищного фонда</w:t>
            </w:r>
          </w:p>
        </w:tc>
        <w:tc>
          <w:tcPr>
            <w:tcW w:w="2854" w:type="dxa"/>
            <w:shd w:val="clear" w:color="auto" w:fill="auto"/>
            <w:vAlign w:val="center"/>
          </w:tcPr>
          <w:p w:rsidR="00C448A1" w:rsidRPr="003653AB" w:rsidRDefault="00C448A1" w:rsidP="001D0699">
            <w:pPr>
              <w:pStyle w:val="afa"/>
              <w:spacing w:line="240" w:lineRule="auto"/>
              <w:ind w:right="-18" w:firstLine="0"/>
              <w:rPr>
                <w:b/>
                <w:lang w:val="en-US" w:eastAsia="ru-RU"/>
              </w:rPr>
            </w:pPr>
            <w:r w:rsidRPr="0012028A">
              <w:rPr>
                <w:b/>
                <w:sz w:val="22"/>
                <w:szCs w:val="22"/>
                <w:lang w:val="ru-RU" w:eastAsia="ru-RU"/>
              </w:rPr>
              <w:t>м</w:t>
            </w:r>
            <w:r w:rsidRPr="0012028A">
              <w:rPr>
                <w:b/>
                <w:sz w:val="22"/>
                <w:szCs w:val="22"/>
                <w:vertAlign w:val="superscript"/>
                <w:lang w:val="ru-RU" w:eastAsia="ru-RU"/>
              </w:rPr>
              <w:t>2</w:t>
            </w:r>
          </w:p>
        </w:tc>
        <w:tc>
          <w:tcPr>
            <w:tcW w:w="1560" w:type="dxa"/>
            <w:shd w:val="clear" w:color="auto" w:fill="auto"/>
            <w:vAlign w:val="center"/>
          </w:tcPr>
          <w:p w:rsidR="00C448A1" w:rsidRPr="00625A05" w:rsidRDefault="00625A05" w:rsidP="001D0699">
            <w:pPr>
              <w:pStyle w:val="afa"/>
              <w:spacing w:line="240" w:lineRule="auto"/>
              <w:ind w:firstLine="0"/>
              <w:rPr>
                <w:b/>
                <w:lang w:val="ru-RU" w:eastAsia="ru-RU"/>
              </w:rPr>
            </w:pPr>
            <w:r>
              <w:rPr>
                <w:b/>
                <w:lang w:val="ru-RU" w:eastAsia="ru-RU"/>
              </w:rPr>
              <w:t>133819</w:t>
            </w:r>
          </w:p>
        </w:tc>
        <w:tc>
          <w:tcPr>
            <w:tcW w:w="1282" w:type="dxa"/>
            <w:shd w:val="clear" w:color="auto" w:fill="auto"/>
            <w:vAlign w:val="center"/>
          </w:tcPr>
          <w:p w:rsidR="00C448A1" w:rsidRPr="0012028A" w:rsidRDefault="00625A05" w:rsidP="001D0699">
            <w:pPr>
              <w:pStyle w:val="afa"/>
              <w:spacing w:line="240" w:lineRule="auto"/>
              <w:ind w:firstLine="0"/>
              <w:rPr>
                <w:b/>
                <w:highlight w:val="yellow"/>
                <w:lang w:val="ru-RU" w:eastAsia="ru-RU"/>
              </w:rPr>
            </w:pPr>
            <w:r>
              <w:rPr>
                <w:b/>
                <w:lang w:val="ru-RU" w:eastAsia="ru-RU"/>
              </w:rPr>
              <w:t>150000</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b/>
                <w:spacing w:val="0"/>
                <w:sz w:val="22"/>
                <w:szCs w:val="22"/>
              </w:rPr>
            </w:pPr>
            <w:r w:rsidRPr="00715D4B">
              <w:rPr>
                <w:rFonts w:ascii="Times New Roman" w:hAnsi="Times New Roman" w:cs="Times New Roman"/>
                <w:b/>
                <w:spacing w:val="0"/>
                <w:sz w:val="22"/>
                <w:szCs w:val="22"/>
              </w:rPr>
              <w:t>4</w:t>
            </w:r>
          </w:p>
        </w:tc>
        <w:tc>
          <w:tcPr>
            <w:tcW w:w="8929" w:type="dxa"/>
            <w:gridSpan w:val="4"/>
            <w:shd w:val="clear" w:color="auto" w:fill="auto"/>
            <w:vAlign w:val="center"/>
          </w:tcPr>
          <w:p w:rsidR="00C448A1" w:rsidRPr="00715D4B" w:rsidRDefault="00C448A1" w:rsidP="001D0699">
            <w:pPr>
              <w:pStyle w:val="afc"/>
              <w:spacing w:line="240" w:lineRule="auto"/>
              <w:ind w:firstLine="0"/>
              <w:rPr>
                <w:rFonts w:ascii="Times New Roman" w:hAnsi="Times New Roman" w:cs="Times New Roman"/>
                <w:spacing w:val="0"/>
                <w:sz w:val="22"/>
                <w:szCs w:val="22"/>
                <w:highlight w:val="yellow"/>
              </w:rPr>
            </w:pPr>
            <w:r w:rsidRPr="00715D4B">
              <w:rPr>
                <w:rFonts w:ascii="Times New Roman" w:hAnsi="Times New Roman" w:cs="Times New Roman"/>
                <w:b/>
                <w:spacing w:val="0"/>
                <w:sz w:val="22"/>
                <w:szCs w:val="22"/>
              </w:rPr>
              <w:t>ОБЪЕКТЫ СОЦКУЛЬТБЫТА</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b/>
                <w:spacing w:val="0"/>
                <w:sz w:val="22"/>
                <w:szCs w:val="22"/>
              </w:rPr>
            </w:pPr>
            <w:r w:rsidRPr="00715D4B">
              <w:rPr>
                <w:rFonts w:ascii="Times New Roman" w:hAnsi="Times New Roman" w:cs="Times New Roman"/>
                <w:b/>
                <w:spacing w:val="0"/>
                <w:sz w:val="22"/>
                <w:szCs w:val="22"/>
              </w:rPr>
              <w:t>4.1</w:t>
            </w:r>
          </w:p>
        </w:tc>
        <w:tc>
          <w:tcPr>
            <w:tcW w:w="8929" w:type="dxa"/>
            <w:gridSpan w:val="4"/>
            <w:shd w:val="clear" w:color="auto" w:fill="auto"/>
            <w:vAlign w:val="center"/>
          </w:tcPr>
          <w:p w:rsidR="00C448A1" w:rsidRPr="00715D4B" w:rsidRDefault="00C448A1" w:rsidP="001D0699">
            <w:pPr>
              <w:pStyle w:val="afc"/>
              <w:spacing w:line="240" w:lineRule="auto"/>
              <w:ind w:firstLine="0"/>
              <w:jc w:val="left"/>
              <w:rPr>
                <w:rFonts w:ascii="Times New Roman" w:hAnsi="Times New Roman" w:cs="Times New Roman"/>
                <w:spacing w:val="0"/>
                <w:sz w:val="22"/>
                <w:szCs w:val="22"/>
                <w:highlight w:val="yellow"/>
              </w:rPr>
            </w:pPr>
            <w:r w:rsidRPr="00715D4B">
              <w:rPr>
                <w:rFonts w:ascii="Times New Roman" w:hAnsi="Times New Roman" w:cs="Times New Roman"/>
                <w:b/>
                <w:spacing w:val="0"/>
                <w:sz w:val="22"/>
                <w:szCs w:val="22"/>
              </w:rPr>
              <w:t>Объекты учебно-образовательного назначения</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4.1.1</w:t>
            </w:r>
          </w:p>
        </w:tc>
        <w:tc>
          <w:tcPr>
            <w:tcW w:w="3233" w:type="dxa"/>
            <w:shd w:val="clear" w:color="auto" w:fill="auto"/>
            <w:vAlign w:val="center"/>
          </w:tcPr>
          <w:p w:rsidR="00C448A1" w:rsidRPr="001D0699" w:rsidRDefault="001D0699" w:rsidP="001D0699">
            <w:pPr>
              <w:pStyle w:val="afc"/>
              <w:spacing w:line="240" w:lineRule="auto"/>
              <w:ind w:right="-18" w:firstLine="0"/>
              <w:rPr>
                <w:rFonts w:ascii="Times New Roman" w:hAnsi="Times New Roman" w:cs="Times New Roman"/>
                <w:b/>
                <w:spacing w:val="0"/>
                <w:sz w:val="22"/>
                <w:szCs w:val="22"/>
              </w:rPr>
            </w:pPr>
            <w:r w:rsidRPr="001D0699">
              <w:rPr>
                <w:rFonts w:ascii="Times New Roman" w:hAnsi="Times New Roman" w:cs="Times New Roman"/>
                <w:b/>
                <w:sz w:val="20"/>
                <w:szCs w:val="20"/>
                <w:lang w:eastAsia="ru-RU"/>
              </w:rPr>
              <w:t>МБОУ «СОШ» с. Усть-Вымь</w:t>
            </w:r>
          </w:p>
        </w:tc>
        <w:tc>
          <w:tcPr>
            <w:tcW w:w="2854" w:type="dxa"/>
            <w:shd w:val="clear" w:color="auto" w:fill="auto"/>
            <w:vAlign w:val="center"/>
          </w:tcPr>
          <w:p w:rsidR="00C448A1" w:rsidRPr="003653AB" w:rsidRDefault="00C448A1" w:rsidP="001D0699">
            <w:pPr>
              <w:pStyle w:val="afc"/>
              <w:spacing w:line="240" w:lineRule="auto"/>
              <w:ind w:right="-18" w:firstLine="0"/>
              <w:rPr>
                <w:rFonts w:ascii="Times New Roman" w:hAnsi="Times New Roman" w:cs="Times New Roman"/>
                <w:spacing w:val="0"/>
                <w:sz w:val="22"/>
                <w:szCs w:val="22"/>
                <w:lang w:val="en-US"/>
              </w:rPr>
            </w:pPr>
            <w:r>
              <w:rPr>
                <w:rFonts w:ascii="Times New Roman" w:hAnsi="Times New Roman" w:cs="Times New Roman"/>
                <w:spacing w:val="0"/>
                <w:sz w:val="22"/>
                <w:szCs w:val="22"/>
              </w:rPr>
              <w:t xml:space="preserve">объект </w:t>
            </w:r>
          </w:p>
        </w:tc>
        <w:tc>
          <w:tcPr>
            <w:tcW w:w="1560" w:type="dxa"/>
            <w:shd w:val="clear" w:color="auto" w:fill="auto"/>
            <w:vAlign w:val="center"/>
          </w:tcPr>
          <w:p w:rsidR="00C448A1" w:rsidRPr="003653AB" w:rsidRDefault="00C448A1" w:rsidP="001D0699">
            <w:pPr>
              <w:pStyle w:val="afc"/>
              <w:spacing w:line="240" w:lineRule="auto"/>
              <w:ind w:firstLine="0"/>
              <w:rPr>
                <w:rFonts w:ascii="Times New Roman" w:hAnsi="Times New Roman" w:cs="Times New Roman"/>
                <w:spacing w:val="0"/>
                <w:sz w:val="22"/>
                <w:szCs w:val="22"/>
                <w:lang w:val="en-US"/>
              </w:rPr>
            </w:pPr>
            <w:r>
              <w:rPr>
                <w:rFonts w:ascii="Times New Roman" w:hAnsi="Times New Roman" w:cs="Times New Roman"/>
                <w:spacing w:val="0"/>
                <w:sz w:val="22"/>
                <w:szCs w:val="22"/>
                <w:lang w:val="en-US"/>
              </w:rPr>
              <w:t>1</w:t>
            </w:r>
          </w:p>
        </w:tc>
        <w:tc>
          <w:tcPr>
            <w:tcW w:w="1282" w:type="dxa"/>
            <w:shd w:val="clear" w:color="auto" w:fill="auto"/>
            <w:vAlign w:val="center"/>
          </w:tcPr>
          <w:p w:rsidR="00C448A1" w:rsidRPr="003653AB" w:rsidRDefault="00C448A1" w:rsidP="001D0699">
            <w:pPr>
              <w:pStyle w:val="afc"/>
              <w:spacing w:line="240" w:lineRule="auto"/>
              <w:ind w:firstLine="0"/>
              <w:rPr>
                <w:rFonts w:ascii="Times New Roman" w:hAnsi="Times New Roman" w:cs="Times New Roman"/>
                <w:spacing w:val="0"/>
                <w:sz w:val="22"/>
                <w:szCs w:val="22"/>
                <w:lang w:val="en-US"/>
              </w:rPr>
            </w:pPr>
            <w:r>
              <w:rPr>
                <w:rFonts w:ascii="Times New Roman" w:hAnsi="Times New Roman" w:cs="Times New Roman"/>
                <w:spacing w:val="0"/>
                <w:sz w:val="22"/>
                <w:szCs w:val="22"/>
                <w:lang w:val="en-US"/>
              </w:rPr>
              <w:t>1</w:t>
            </w:r>
          </w:p>
        </w:tc>
      </w:tr>
      <w:tr w:rsidR="00C448A1" w:rsidRPr="00715D4B" w:rsidTr="001D0699">
        <w:trPr>
          <w:trHeight w:val="340"/>
          <w:jc w:val="center"/>
        </w:trPr>
        <w:tc>
          <w:tcPr>
            <w:tcW w:w="710" w:type="dxa"/>
            <w:shd w:val="clear" w:color="auto" w:fill="auto"/>
            <w:vAlign w:val="center"/>
          </w:tcPr>
          <w:p w:rsidR="00C448A1" w:rsidRPr="001D0699" w:rsidRDefault="00C448A1" w:rsidP="001D0699">
            <w:pPr>
              <w:pStyle w:val="afc"/>
              <w:ind w:right="79" w:firstLine="0"/>
              <w:rPr>
                <w:rFonts w:ascii="Times New Roman" w:hAnsi="Times New Roman" w:cs="Times New Roman"/>
                <w:spacing w:val="0"/>
                <w:sz w:val="22"/>
                <w:szCs w:val="22"/>
              </w:rPr>
            </w:pPr>
            <w:r w:rsidRPr="001D0699">
              <w:rPr>
                <w:rFonts w:ascii="Times New Roman" w:hAnsi="Times New Roman" w:cs="Times New Roman"/>
                <w:spacing w:val="0"/>
                <w:sz w:val="22"/>
                <w:szCs w:val="22"/>
              </w:rPr>
              <w:t>4.1.2</w:t>
            </w:r>
          </w:p>
        </w:tc>
        <w:tc>
          <w:tcPr>
            <w:tcW w:w="3233" w:type="dxa"/>
            <w:shd w:val="clear" w:color="auto" w:fill="auto"/>
            <w:vAlign w:val="center"/>
          </w:tcPr>
          <w:p w:rsidR="00C448A1" w:rsidRPr="001D0699" w:rsidRDefault="001D0699" w:rsidP="001D0699">
            <w:pPr>
              <w:pStyle w:val="afc"/>
              <w:spacing w:line="240" w:lineRule="auto"/>
              <w:ind w:right="-18" w:firstLine="0"/>
              <w:rPr>
                <w:rFonts w:ascii="Times New Roman" w:hAnsi="Times New Roman" w:cs="Times New Roman"/>
                <w:b/>
                <w:spacing w:val="0"/>
                <w:sz w:val="22"/>
                <w:szCs w:val="22"/>
              </w:rPr>
            </w:pPr>
            <w:r w:rsidRPr="001D0699">
              <w:rPr>
                <w:rFonts w:ascii="Times New Roman" w:hAnsi="Times New Roman" w:cs="Times New Roman"/>
                <w:b/>
                <w:sz w:val="20"/>
                <w:szCs w:val="20"/>
                <w:lang w:eastAsia="ru-RU"/>
              </w:rPr>
              <w:t>ГУ РК Детский дом № 19</w:t>
            </w:r>
          </w:p>
        </w:tc>
        <w:tc>
          <w:tcPr>
            <w:tcW w:w="2854" w:type="dxa"/>
            <w:shd w:val="clear" w:color="auto" w:fill="auto"/>
            <w:vAlign w:val="center"/>
          </w:tcPr>
          <w:p w:rsidR="00C448A1" w:rsidRPr="003653AB" w:rsidRDefault="00C448A1" w:rsidP="001D0699">
            <w:pPr>
              <w:pStyle w:val="afc"/>
              <w:spacing w:line="240" w:lineRule="auto"/>
              <w:ind w:right="-18" w:firstLine="0"/>
              <w:rPr>
                <w:rFonts w:ascii="Times New Roman" w:hAnsi="Times New Roman" w:cs="Times New Roman"/>
                <w:spacing w:val="0"/>
                <w:sz w:val="22"/>
                <w:szCs w:val="22"/>
                <w:lang w:val="en-US"/>
              </w:rPr>
            </w:pPr>
            <w:r>
              <w:rPr>
                <w:rFonts w:ascii="Times New Roman" w:hAnsi="Times New Roman" w:cs="Times New Roman"/>
                <w:spacing w:val="0"/>
                <w:sz w:val="22"/>
                <w:szCs w:val="22"/>
              </w:rPr>
              <w:t xml:space="preserve">объект </w:t>
            </w:r>
          </w:p>
        </w:tc>
        <w:tc>
          <w:tcPr>
            <w:tcW w:w="1560" w:type="dxa"/>
            <w:shd w:val="clear" w:color="auto" w:fill="auto"/>
            <w:vAlign w:val="center"/>
          </w:tcPr>
          <w:p w:rsidR="00C448A1" w:rsidRPr="003653AB" w:rsidRDefault="00C448A1" w:rsidP="001D0699">
            <w:pPr>
              <w:pStyle w:val="afc"/>
              <w:spacing w:line="240" w:lineRule="auto"/>
              <w:ind w:firstLine="0"/>
              <w:rPr>
                <w:rFonts w:ascii="Times New Roman" w:hAnsi="Times New Roman" w:cs="Times New Roman"/>
                <w:spacing w:val="0"/>
                <w:sz w:val="22"/>
                <w:szCs w:val="22"/>
                <w:lang w:val="en-US"/>
              </w:rPr>
            </w:pPr>
            <w:r>
              <w:rPr>
                <w:rFonts w:ascii="Times New Roman" w:hAnsi="Times New Roman" w:cs="Times New Roman"/>
                <w:spacing w:val="0"/>
                <w:sz w:val="22"/>
                <w:szCs w:val="22"/>
                <w:lang w:val="en-US"/>
              </w:rPr>
              <w:t>1</w:t>
            </w:r>
          </w:p>
        </w:tc>
        <w:tc>
          <w:tcPr>
            <w:tcW w:w="1282" w:type="dxa"/>
            <w:shd w:val="clear" w:color="auto" w:fill="auto"/>
            <w:vAlign w:val="center"/>
          </w:tcPr>
          <w:p w:rsidR="00C448A1" w:rsidRPr="003653AB" w:rsidRDefault="00C448A1" w:rsidP="001D0699">
            <w:pPr>
              <w:pStyle w:val="afc"/>
              <w:spacing w:line="240" w:lineRule="auto"/>
              <w:ind w:firstLine="0"/>
              <w:rPr>
                <w:rFonts w:ascii="Times New Roman" w:hAnsi="Times New Roman" w:cs="Times New Roman"/>
                <w:spacing w:val="0"/>
                <w:sz w:val="22"/>
                <w:szCs w:val="22"/>
                <w:lang w:val="en-US"/>
              </w:rPr>
            </w:pPr>
            <w:r>
              <w:rPr>
                <w:rFonts w:ascii="Times New Roman" w:hAnsi="Times New Roman" w:cs="Times New Roman"/>
                <w:spacing w:val="0"/>
                <w:sz w:val="22"/>
                <w:szCs w:val="22"/>
                <w:lang w:val="en-US"/>
              </w:rPr>
              <w:t>1</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b/>
                <w:spacing w:val="0"/>
                <w:sz w:val="22"/>
                <w:szCs w:val="22"/>
              </w:rPr>
            </w:pPr>
            <w:r w:rsidRPr="00715D4B">
              <w:rPr>
                <w:rFonts w:ascii="Times New Roman" w:hAnsi="Times New Roman" w:cs="Times New Roman"/>
                <w:b/>
                <w:spacing w:val="0"/>
                <w:sz w:val="22"/>
                <w:szCs w:val="22"/>
              </w:rPr>
              <w:t>4.2</w:t>
            </w:r>
          </w:p>
        </w:tc>
        <w:tc>
          <w:tcPr>
            <w:tcW w:w="8929" w:type="dxa"/>
            <w:gridSpan w:val="4"/>
            <w:shd w:val="clear" w:color="auto" w:fill="auto"/>
            <w:vAlign w:val="center"/>
          </w:tcPr>
          <w:p w:rsidR="00C448A1" w:rsidRPr="00715D4B" w:rsidRDefault="00C448A1" w:rsidP="001D0699">
            <w:pPr>
              <w:pStyle w:val="afc"/>
              <w:spacing w:line="240" w:lineRule="auto"/>
              <w:ind w:firstLine="0"/>
              <w:jc w:val="left"/>
              <w:rPr>
                <w:rFonts w:ascii="Times New Roman" w:hAnsi="Times New Roman" w:cs="Times New Roman"/>
                <w:b/>
                <w:spacing w:val="0"/>
                <w:sz w:val="22"/>
                <w:szCs w:val="22"/>
              </w:rPr>
            </w:pPr>
            <w:r w:rsidRPr="00715D4B">
              <w:rPr>
                <w:rFonts w:ascii="Times New Roman" w:hAnsi="Times New Roman" w:cs="Times New Roman"/>
                <w:b/>
                <w:spacing w:val="0"/>
                <w:sz w:val="22"/>
                <w:szCs w:val="22"/>
              </w:rPr>
              <w:t>Объекты здравоохранения</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4.2.1</w:t>
            </w:r>
          </w:p>
        </w:tc>
        <w:tc>
          <w:tcPr>
            <w:tcW w:w="3233" w:type="dxa"/>
            <w:shd w:val="clear" w:color="auto" w:fill="auto"/>
            <w:vAlign w:val="center"/>
          </w:tcPr>
          <w:p w:rsidR="00C448A1" w:rsidRPr="003653AB" w:rsidRDefault="00C448A1" w:rsidP="001D0699">
            <w:pPr>
              <w:pStyle w:val="afc"/>
              <w:spacing w:line="240" w:lineRule="auto"/>
              <w:ind w:right="-18" w:firstLine="0"/>
              <w:rPr>
                <w:rFonts w:ascii="Times New Roman" w:hAnsi="Times New Roman" w:cs="Times New Roman"/>
                <w:spacing w:val="0"/>
                <w:sz w:val="22"/>
                <w:szCs w:val="22"/>
              </w:rPr>
            </w:pPr>
            <w:r>
              <w:rPr>
                <w:rFonts w:ascii="Times New Roman" w:hAnsi="Times New Roman" w:cs="Times New Roman"/>
                <w:spacing w:val="0"/>
                <w:sz w:val="22"/>
                <w:szCs w:val="22"/>
              </w:rPr>
              <w:t>ФАП</w:t>
            </w:r>
          </w:p>
        </w:tc>
        <w:tc>
          <w:tcPr>
            <w:tcW w:w="2854" w:type="dxa"/>
            <w:shd w:val="clear" w:color="auto" w:fill="auto"/>
            <w:vAlign w:val="center"/>
          </w:tcPr>
          <w:p w:rsidR="00C448A1" w:rsidRPr="00715D4B" w:rsidRDefault="00C448A1" w:rsidP="001D0699">
            <w:pPr>
              <w:pStyle w:val="afc"/>
              <w:spacing w:line="240" w:lineRule="auto"/>
              <w:ind w:right="-18" w:firstLine="0"/>
              <w:rPr>
                <w:rFonts w:ascii="Times New Roman" w:hAnsi="Times New Roman" w:cs="Times New Roman"/>
                <w:spacing w:val="0"/>
                <w:sz w:val="22"/>
                <w:szCs w:val="22"/>
              </w:rPr>
            </w:pPr>
            <w:r>
              <w:rPr>
                <w:rFonts w:ascii="Times New Roman" w:hAnsi="Times New Roman" w:cs="Times New Roman"/>
                <w:spacing w:val="0"/>
                <w:sz w:val="22"/>
                <w:szCs w:val="22"/>
              </w:rPr>
              <w:t>объект</w:t>
            </w:r>
          </w:p>
        </w:tc>
        <w:tc>
          <w:tcPr>
            <w:tcW w:w="1560" w:type="dxa"/>
            <w:shd w:val="clear" w:color="auto" w:fill="auto"/>
            <w:vAlign w:val="center"/>
          </w:tcPr>
          <w:p w:rsidR="00C448A1" w:rsidRPr="00715D4B" w:rsidRDefault="00374D6F"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1</w:t>
            </w:r>
          </w:p>
        </w:tc>
        <w:tc>
          <w:tcPr>
            <w:tcW w:w="1282" w:type="dxa"/>
            <w:shd w:val="clear" w:color="auto" w:fill="auto"/>
            <w:vAlign w:val="center"/>
          </w:tcPr>
          <w:p w:rsidR="00C448A1" w:rsidRPr="00715D4B" w:rsidRDefault="00374D6F"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1</w:t>
            </w:r>
          </w:p>
        </w:tc>
      </w:tr>
      <w:tr w:rsidR="00C448A1" w:rsidRPr="00715D4B" w:rsidTr="001D0699">
        <w:trPr>
          <w:trHeight w:val="340"/>
          <w:jc w:val="center"/>
        </w:trPr>
        <w:tc>
          <w:tcPr>
            <w:tcW w:w="710" w:type="dxa"/>
            <w:shd w:val="clear" w:color="auto" w:fill="auto"/>
            <w:vAlign w:val="center"/>
          </w:tcPr>
          <w:p w:rsidR="00C448A1" w:rsidRPr="00715D4B" w:rsidRDefault="00C448A1" w:rsidP="001D0699">
            <w:pPr>
              <w:pStyle w:val="afc"/>
              <w:ind w:right="79" w:firstLine="0"/>
              <w:rPr>
                <w:rFonts w:ascii="Times New Roman" w:hAnsi="Times New Roman" w:cs="Times New Roman"/>
                <w:spacing w:val="0"/>
                <w:sz w:val="22"/>
                <w:szCs w:val="22"/>
              </w:rPr>
            </w:pPr>
            <w:r>
              <w:rPr>
                <w:rFonts w:ascii="Times New Roman" w:hAnsi="Times New Roman" w:cs="Times New Roman"/>
                <w:spacing w:val="0"/>
                <w:sz w:val="22"/>
                <w:szCs w:val="22"/>
              </w:rPr>
              <w:t>4.2.2</w:t>
            </w:r>
          </w:p>
        </w:tc>
        <w:tc>
          <w:tcPr>
            <w:tcW w:w="3233" w:type="dxa"/>
            <w:shd w:val="clear" w:color="auto" w:fill="auto"/>
            <w:vAlign w:val="center"/>
          </w:tcPr>
          <w:p w:rsidR="00C448A1" w:rsidRDefault="00374D6F" w:rsidP="001D0699">
            <w:pPr>
              <w:pStyle w:val="afc"/>
              <w:spacing w:line="240" w:lineRule="auto"/>
              <w:ind w:right="-18" w:firstLine="0"/>
              <w:rPr>
                <w:rFonts w:ascii="Times New Roman" w:hAnsi="Times New Roman" w:cs="Times New Roman"/>
                <w:spacing w:val="0"/>
                <w:sz w:val="22"/>
                <w:szCs w:val="22"/>
              </w:rPr>
            </w:pPr>
            <w:r>
              <w:rPr>
                <w:rFonts w:ascii="Times New Roman" w:hAnsi="Times New Roman"/>
                <w:sz w:val="24"/>
                <w:szCs w:val="24"/>
                <w:lang w:eastAsia="ru-RU"/>
              </w:rPr>
              <w:t>ЦРБ</w:t>
            </w:r>
          </w:p>
        </w:tc>
        <w:tc>
          <w:tcPr>
            <w:tcW w:w="2854" w:type="dxa"/>
            <w:shd w:val="clear" w:color="auto" w:fill="auto"/>
            <w:vAlign w:val="center"/>
          </w:tcPr>
          <w:p w:rsidR="00C448A1" w:rsidRDefault="00C448A1" w:rsidP="001D0699">
            <w:pPr>
              <w:pStyle w:val="afc"/>
              <w:spacing w:line="240" w:lineRule="auto"/>
              <w:ind w:right="-18" w:firstLine="0"/>
              <w:rPr>
                <w:rFonts w:ascii="Times New Roman" w:hAnsi="Times New Roman" w:cs="Times New Roman"/>
                <w:spacing w:val="0"/>
                <w:sz w:val="22"/>
                <w:szCs w:val="22"/>
              </w:rPr>
            </w:pPr>
            <w:r>
              <w:rPr>
                <w:rFonts w:ascii="Times New Roman" w:hAnsi="Times New Roman" w:cs="Times New Roman"/>
                <w:spacing w:val="0"/>
                <w:sz w:val="22"/>
                <w:szCs w:val="22"/>
              </w:rPr>
              <w:t>объект</w:t>
            </w:r>
          </w:p>
        </w:tc>
        <w:tc>
          <w:tcPr>
            <w:tcW w:w="1560" w:type="dxa"/>
            <w:shd w:val="clear" w:color="auto" w:fill="auto"/>
            <w:vAlign w:val="center"/>
          </w:tcPr>
          <w:p w:rsidR="00C448A1" w:rsidRDefault="00C448A1"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1</w:t>
            </w:r>
          </w:p>
        </w:tc>
        <w:tc>
          <w:tcPr>
            <w:tcW w:w="1282" w:type="dxa"/>
            <w:shd w:val="clear" w:color="auto" w:fill="auto"/>
            <w:vAlign w:val="center"/>
          </w:tcPr>
          <w:p w:rsidR="00C448A1" w:rsidRDefault="00C448A1"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1</w:t>
            </w:r>
          </w:p>
        </w:tc>
      </w:tr>
      <w:tr w:rsidR="00C448A1" w:rsidRPr="00715D4B" w:rsidTr="001D0699">
        <w:trPr>
          <w:trHeight w:val="340"/>
          <w:jc w:val="center"/>
        </w:trPr>
        <w:tc>
          <w:tcPr>
            <w:tcW w:w="710" w:type="dxa"/>
            <w:shd w:val="clear" w:color="auto" w:fill="auto"/>
            <w:vAlign w:val="center"/>
          </w:tcPr>
          <w:p w:rsidR="00C448A1" w:rsidRPr="00715D4B" w:rsidRDefault="00374D6F" w:rsidP="001D0699">
            <w:pPr>
              <w:pStyle w:val="afc"/>
              <w:ind w:right="79" w:firstLine="0"/>
              <w:rPr>
                <w:rFonts w:ascii="Times New Roman" w:hAnsi="Times New Roman" w:cs="Times New Roman"/>
                <w:b/>
                <w:spacing w:val="0"/>
                <w:sz w:val="22"/>
                <w:szCs w:val="22"/>
              </w:rPr>
            </w:pPr>
            <w:r>
              <w:rPr>
                <w:rFonts w:ascii="Times New Roman" w:hAnsi="Times New Roman" w:cs="Times New Roman"/>
                <w:b/>
                <w:spacing w:val="0"/>
                <w:sz w:val="22"/>
                <w:szCs w:val="22"/>
              </w:rPr>
              <w:t>4.3</w:t>
            </w:r>
          </w:p>
        </w:tc>
        <w:tc>
          <w:tcPr>
            <w:tcW w:w="8929" w:type="dxa"/>
            <w:gridSpan w:val="4"/>
            <w:shd w:val="clear" w:color="auto" w:fill="auto"/>
            <w:vAlign w:val="center"/>
          </w:tcPr>
          <w:p w:rsidR="00C448A1" w:rsidRPr="00715D4B" w:rsidRDefault="00C448A1" w:rsidP="001D0699">
            <w:pPr>
              <w:pStyle w:val="afc"/>
              <w:spacing w:line="240" w:lineRule="auto"/>
              <w:ind w:firstLine="0"/>
              <w:jc w:val="left"/>
              <w:rPr>
                <w:rFonts w:ascii="Times New Roman" w:hAnsi="Times New Roman" w:cs="Times New Roman"/>
                <w:spacing w:val="0"/>
                <w:sz w:val="22"/>
                <w:szCs w:val="22"/>
              </w:rPr>
            </w:pPr>
            <w:r w:rsidRPr="00715D4B">
              <w:rPr>
                <w:rFonts w:ascii="Times New Roman" w:hAnsi="Times New Roman" w:cs="Times New Roman"/>
                <w:b/>
                <w:spacing w:val="0"/>
                <w:sz w:val="22"/>
                <w:szCs w:val="22"/>
              </w:rPr>
              <w:t>Объекты административно-делового назначения</w:t>
            </w:r>
          </w:p>
        </w:tc>
      </w:tr>
      <w:tr w:rsidR="00C448A1" w:rsidRPr="00715D4B" w:rsidTr="001D0699">
        <w:trPr>
          <w:trHeight w:val="340"/>
          <w:jc w:val="center"/>
        </w:trPr>
        <w:tc>
          <w:tcPr>
            <w:tcW w:w="710" w:type="dxa"/>
            <w:shd w:val="clear" w:color="auto" w:fill="auto"/>
            <w:vAlign w:val="center"/>
          </w:tcPr>
          <w:p w:rsidR="00C448A1" w:rsidRPr="00715D4B" w:rsidRDefault="00C448A1" w:rsidP="00374D6F">
            <w:pPr>
              <w:pStyle w:val="afc"/>
              <w:ind w:right="79" w:firstLine="0"/>
              <w:rPr>
                <w:rFonts w:ascii="Times New Roman" w:hAnsi="Times New Roman" w:cs="Times New Roman"/>
                <w:spacing w:val="0"/>
                <w:sz w:val="22"/>
                <w:szCs w:val="22"/>
              </w:rPr>
            </w:pPr>
            <w:r w:rsidRPr="00715D4B">
              <w:rPr>
                <w:rFonts w:ascii="Times New Roman" w:hAnsi="Times New Roman" w:cs="Times New Roman"/>
                <w:spacing w:val="0"/>
                <w:sz w:val="22"/>
                <w:szCs w:val="22"/>
              </w:rPr>
              <w:lastRenderedPageBreak/>
              <w:t>4.</w:t>
            </w:r>
            <w:r w:rsidR="00374D6F">
              <w:rPr>
                <w:rFonts w:ascii="Times New Roman" w:hAnsi="Times New Roman" w:cs="Times New Roman"/>
                <w:spacing w:val="0"/>
                <w:sz w:val="22"/>
                <w:szCs w:val="22"/>
              </w:rPr>
              <w:t>3</w:t>
            </w:r>
            <w:r w:rsidRPr="00715D4B">
              <w:rPr>
                <w:rFonts w:ascii="Times New Roman" w:hAnsi="Times New Roman" w:cs="Times New Roman"/>
                <w:spacing w:val="0"/>
                <w:sz w:val="22"/>
                <w:szCs w:val="22"/>
              </w:rPr>
              <w:t>.1</w:t>
            </w:r>
          </w:p>
        </w:tc>
        <w:tc>
          <w:tcPr>
            <w:tcW w:w="3233" w:type="dxa"/>
            <w:shd w:val="clear" w:color="auto" w:fill="auto"/>
            <w:vAlign w:val="center"/>
          </w:tcPr>
          <w:p w:rsidR="00C448A1" w:rsidRPr="00715D4B" w:rsidRDefault="00C448A1" w:rsidP="001D0699">
            <w:pPr>
              <w:pStyle w:val="afc"/>
              <w:spacing w:line="240" w:lineRule="auto"/>
              <w:ind w:right="-18"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Администрация</w:t>
            </w:r>
          </w:p>
        </w:tc>
        <w:tc>
          <w:tcPr>
            <w:tcW w:w="2854" w:type="dxa"/>
            <w:shd w:val="clear" w:color="auto" w:fill="auto"/>
            <w:vAlign w:val="center"/>
          </w:tcPr>
          <w:p w:rsidR="00C448A1" w:rsidRPr="00715D4B" w:rsidRDefault="00C448A1" w:rsidP="001D0699">
            <w:pPr>
              <w:pStyle w:val="afc"/>
              <w:spacing w:line="240" w:lineRule="auto"/>
              <w:ind w:right="-18"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объект</w:t>
            </w:r>
          </w:p>
        </w:tc>
        <w:tc>
          <w:tcPr>
            <w:tcW w:w="1560" w:type="dxa"/>
            <w:shd w:val="clear" w:color="auto" w:fill="auto"/>
            <w:vAlign w:val="center"/>
          </w:tcPr>
          <w:p w:rsidR="00C448A1" w:rsidRPr="00715D4B" w:rsidRDefault="00C448A1" w:rsidP="001D0699">
            <w:pPr>
              <w:pStyle w:val="afc"/>
              <w:spacing w:line="240" w:lineRule="auto"/>
              <w:ind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1</w:t>
            </w:r>
          </w:p>
        </w:tc>
        <w:tc>
          <w:tcPr>
            <w:tcW w:w="1282" w:type="dxa"/>
            <w:shd w:val="clear" w:color="auto" w:fill="auto"/>
            <w:vAlign w:val="center"/>
          </w:tcPr>
          <w:p w:rsidR="00C448A1" w:rsidRPr="00715D4B" w:rsidRDefault="00C448A1" w:rsidP="001D0699">
            <w:pPr>
              <w:pStyle w:val="afc"/>
              <w:spacing w:line="240" w:lineRule="auto"/>
              <w:ind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1</w:t>
            </w:r>
          </w:p>
        </w:tc>
      </w:tr>
      <w:tr w:rsidR="00C448A1" w:rsidRPr="00715D4B" w:rsidTr="001D0699">
        <w:trPr>
          <w:trHeight w:val="340"/>
          <w:jc w:val="center"/>
        </w:trPr>
        <w:tc>
          <w:tcPr>
            <w:tcW w:w="710" w:type="dxa"/>
            <w:shd w:val="clear" w:color="auto" w:fill="auto"/>
            <w:vAlign w:val="center"/>
          </w:tcPr>
          <w:p w:rsidR="00C448A1" w:rsidRPr="00715D4B" w:rsidRDefault="00C448A1" w:rsidP="00374D6F">
            <w:pPr>
              <w:pStyle w:val="afc"/>
              <w:ind w:right="79" w:firstLine="0"/>
              <w:rPr>
                <w:rFonts w:ascii="Times New Roman" w:hAnsi="Times New Roman" w:cs="Times New Roman"/>
                <w:b/>
                <w:spacing w:val="0"/>
                <w:sz w:val="22"/>
                <w:szCs w:val="22"/>
              </w:rPr>
            </w:pPr>
            <w:r w:rsidRPr="00715D4B">
              <w:rPr>
                <w:rFonts w:ascii="Times New Roman" w:hAnsi="Times New Roman" w:cs="Times New Roman"/>
                <w:b/>
                <w:spacing w:val="0"/>
                <w:sz w:val="22"/>
                <w:szCs w:val="22"/>
              </w:rPr>
              <w:t>4.</w:t>
            </w:r>
            <w:r w:rsidR="00374D6F">
              <w:rPr>
                <w:rFonts w:ascii="Times New Roman" w:hAnsi="Times New Roman" w:cs="Times New Roman"/>
                <w:b/>
                <w:spacing w:val="0"/>
                <w:sz w:val="22"/>
                <w:szCs w:val="22"/>
              </w:rPr>
              <w:t>4</w:t>
            </w:r>
          </w:p>
        </w:tc>
        <w:tc>
          <w:tcPr>
            <w:tcW w:w="8929" w:type="dxa"/>
            <w:gridSpan w:val="4"/>
            <w:shd w:val="clear" w:color="auto" w:fill="auto"/>
            <w:vAlign w:val="center"/>
          </w:tcPr>
          <w:p w:rsidR="00C448A1" w:rsidRPr="00715D4B" w:rsidRDefault="00C448A1" w:rsidP="001D0699">
            <w:pPr>
              <w:pStyle w:val="afc"/>
              <w:spacing w:line="240" w:lineRule="auto"/>
              <w:ind w:firstLine="0"/>
              <w:jc w:val="left"/>
              <w:rPr>
                <w:rFonts w:ascii="Times New Roman" w:hAnsi="Times New Roman" w:cs="Times New Roman"/>
                <w:spacing w:val="0"/>
                <w:sz w:val="22"/>
                <w:szCs w:val="22"/>
              </w:rPr>
            </w:pPr>
            <w:r w:rsidRPr="00715D4B">
              <w:rPr>
                <w:rFonts w:ascii="Times New Roman" w:hAnsi="Times New Roman" w:cs="Times New Roman"/>
                <w:b/>
                <w:spacing w:val="0"/>
                <w:sz w:val="22"/>
                <w:szCs w:val="22"/>
              </w:rPr>
              <w:t>Объекты торгового назначения</w:t>
            </w:r>
          </w:p>
        </w:tc>
      </w:tr>
      <w:tr w:rsidR="00C448A1" w:rsidRPr="00715D4B" w:rsidTr="001D0699">
        <w:trPr>
          <w:trHeight w:val="340"/>
          <w:jc w:val="center"/>
        </w:trPr>
        <w:tc>
          <w:tcPr>
            <w:tcW w:w="710" w:type="dxa"/>
            <w:shd w:val="clear" w:color="auto" w:fill="auto"/>
            <w:vAlign w:val="center"/>
          </w:tcPr>
          <w:p w:rsidR="00C448A1" w:rsidRPr="00715D4B" w:rsidRDefault="00C448A1" w:rsidP="00374D6F">
            <w:pPr>
              <w:pStyle w:val="afc"/>
              <w:ind w:right="79"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4.</w:t>
            </w:r>
            <w:r w:rsidR="00374D6F">
              <w:rPr>
                <w:rFonts w:ascii="Times New Roman" w:hAnsi="Times New Roman" w:cs="Times New Roman"/>
                <w:spacing w:val="0"/>
                <w:sz w:val="22"/>
                <w:szCs w:val="22"/>
              </w:rPr>
              <w:t>4</w:t>
            </w:r>
            <w:r w:rsidRPr="00715D4B">
              <w:rPr>
                <w:rFonts w:ascii="Times New Roman" w:hAnsi="Times New Roman" w:cs="Times New Roman"/>
                <w:spacing w:val="0"/>
                <w:sz w:val="22"/>
                <w:szCs w:val="22"/>
              </w:rPr>
              <w:t>.1</w:t>
            </w:r>
          </w:p>
        </w:tc>
        <w:tc>
          <w:tcPr>
            <w:tcW w:w="3233" w:type="dxa"/>
            <w:shd w:val="clear" w:color="auto" w:fill="auto"/>
            <w:vAlign w:val="center"/>
          </w:tcPr>
          <w:p w:rsidR="00C448A1" w:rsidRPr="00715D4B" w:rsidRDefault="00C448A1" w:rsidP="001D0699">
            <w:pPr>
              <w:pStyle w:val="afc"/>
              <w:spacing w:line="240" w:lineRule="auto"/>
              <w:ind w:right="-18"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 xml:space="preserve">Магазин </w:t>
            </w:r>
          </w:p>
        </w:tc>
        <w:tc>
          <w:tcPr>
            <w:tcW w:w="2854" w:type="dxa"/>
            <w:shd w:val="clear" w:color="auto" w:fill="auto"/>
            <w:vAlign w:val="center"/>
          </w:tcPr>
          <w:p w:rsidR="00C448A1" w:rsidRPr="00715D4B" w:rsidRDefault="00C448A1" w:rsidP="001D0699">
            <w:pPr>
              <w:pStyle w:val="afc"/>
              <w:spacing w:line="240" w:lineRule="auto"/>
              <w:ind w:right="-18" w:firstLine="0"/>
              <w:rPr>
                <w:rFonts w:ascii="Times New Roman" w:hAnsi="Times New Roman" w:cs="Times New Roman"/>
                <w:spacing w:val="0"/>
                <w:sz w:val="22"/>
                <w:szCs w:val="22"/>
              </w:rPr>
            </w:pPr>
            <w:r w:rsidRPr="00715D4B">
              <w:rPr>
                <w:rFonts w:ascii="Times New Roman" w:hAnsi="Times New Roman" w:cs="Times New Roman"/>
                <w:spacing w:val="0"/>
                <w:sz w:val="22"/>
                <w:szCs w:val="22"/>
              </w:rPr>
              <w:t>объект (м</w:t>
            </w:r>
            <w:r w:rsidRPr="00715D4B">
              <w:rPr>
                <w:rFonts w:ascii="Times New Roman" w:hAnsi="Times New Roman" w:cs="Times New Roman"/>
                <w:spacing w:val="0"/>
                <w:sz w:val="22"/>
                <w:szCs w:val="22"/>
                <w:vertAlign w:val="superscript"/>
              </w:rPr>
              <w:t>2</w:t>
            </w:r>
            <w:r w:rsidRPr="00715D4B">
              <w:rPr>
                <w:rFonts w:ascii="Times New Roman" w:hAnsi="Times New Roman" w:cs="Times New Roman"/>
                <w:spacing w:val="0"/>
                <w:sz w:val="22"/>
                <w:szCs w:val="22"/>
              </w:rPr>
              <w:t xml:space="preserve"> торговой </w:t>
            </w:r>
            <w:r>
              <w:rPr>
                <w:rFonts w:ascii="Times New Roman" w:hAnsi="Times New Roman" w:cs="Times New Roman"/>
                <w:spacing w:val="0"/>
                <w:sz w:val="22"/>
                <w:szCs w:val="22"/>
              </w:rPr>
              <w:br/>
            </w:r>
            <w:r w:rsidRPr="00715D4B">
              <w:rPr>
                <w:rFonts w:ascii="Times New Roman" w:hAnsi="Times New Roman" w:cs="Times New Roman"/>
                <w:spacing w:val="0"/>
                <w:sz w:val="22"/>
                <w:szCs w:val="22"/>
              </w:rPr>
              <w:t>площади)</w:t>
            </w:r>
          </w:p>
        </w:tc>
        <w:tc>
          <w:tcPr>
            <w:tcW w:w="1560" w:type="dxa"/>
            <w:shd w:val="clear" w:color="auto" w:fill="auto"/>
            <w:vAlign w:val="center"/>
          </w:tcPr>
          <w:p w:rsidR="00C448A1" w:rsidRPr="00715D4B" w:rsidRDefault="00374D6F"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6</w:t>
            </w:r>
          </w:p>
        </w:tc>
        <w:tc>
          <w:tcPr>
            <w:tcW w:w="1282" w:type="dxa"/>
            <w:shd w:val="clear" w:color="auto" w:fill="auto"/>
            <w:vAlign w:val="center"/>
          </w:tcPr>
          <w:p w:rsidR="00C448A1" w:rsidRPr="00715D4B" w:rsidRDefault="00374D6F" w:rsidP="001D0699">
            <w:pPr>
              <w:pStyle w:val="afc"/>
              <w:spacing w:line="240" w:lineRule="auto"/>
              <w:ind w:firstLine="0"/>
              <w:rPr>
                <w:rFonts w:ascii="Times New Roman" w:hAnsi="Times New Roman" w:cs="Times New Roman"/>
                <w:spacing w:val="0"/>
                <w:sz w:val="22"/>
                <w:szCs w:val="22"/>
              </w:rPr>
            </w:pPr>
            <w:r>
              <w:rPr>
                <w:rFonts w:ascii="Times New Roman" w:hAnsi="Times New Roman" w:cs="Times New Roman"/>
                <w:spacing w:val="0"/>
                <w:sz w:val="22"/>
                <w:szCs w:val="22"/>
              </w:rPr>
              <w:t>8</w:t>
            </w:r>
          </w:p>
        </w:tc>
      </w:tr>
    </w:tbl>
    <w:p w:rsidR="00C448A1" w:rsidRPr="006C1585" w:rsidRDefault="00C448A1" w:rsidP="00C448A1">
      <w:pPr>
        <w:ind w:firstLine="709"/>
        <w:rPr>
          <w:b/>
        </w:rPr>
      </w:pPr>
    </w:p>
    <w:p w:rsidR="00C448A1" w:rsidRPr="007831B5" w:rsidRDefault="00C448A1" w:rsidP="00C448A1"/>
    <w:p w:rsidR="004F7BC4" w:rsidRPr="00A93137" w:rsidRDefault="004F7BC4" w:rsidP="00A93137">
      <w:pPr>
        <w:ind w:firstLine="709"/>
      </w:pPr>
    </w:p>
    <w:sectPr w:rsidR="004F7BC4" w:rsidRPr="00A93137" w:rsidSect="004F7BC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D2" w:rsidRDefault="004550D2">
      <w:pPr>
        <w:spacing w:line="240" w:lineRule="auto"/>
      </w:pPr>
      <w:r>
        <w:separator/>
      </w:r>
    </w:p>
  </w:endnote>
  <w:endnote w:type="continuationSeparator" w:id="0">
    <w:p w:rsidR="004550D2" w:rsidRDefault="00455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44" w:rsidRDefault="00E64744" w:rsidP="002E6BF1">
    <w:pPr>
      <w:pStyle w:val="a5"/>
      <w:spacing w:line="360" w:lineRule="auto"/>
      <w:jc w:val="center"/>
      <w:rPr>
        <w:sz w:val="20"/>
        <w:szCs w:val="20"/>
      </w:rPr>
    </w:pPr>
  </w:p>
  <w:p w:rsidR="00E64744" w:rsidRPr="00C14BD8" w:rsidRDefault="00E64744" w:rsidP="002E6BF1">
    <w:pPr>
      <w:pStyle w:val="a5"/>
      <w:spacing w:line="360" w:lineRule="auto"/>
      <w:jc w:val="right"/>
    </w:pPr>
    <w:r>
      <w:tab/>
      <w:t xml:space="preserve">                                           </w:t>
    </w:r>
    <w:r>
      <w:fldChar w:fldCharType="begin"/>
    </w:r>
    <w:r>
      <w:instrText xml:space="preserve"> PAGE   \* MERGEFORMAT </w:instrText>
    </w:r>
    <w:r>
      <w:fldChar w:fldCharType="separate"/>
    </w:r>
    <w:r w:rsidR="005D156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744" w:rsidRDefault="00E64744" w:rsidP="002E6BF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D2" w:rsidRDefault="004550D2">
      <w:pPr>
        <w:spacing w:line="240" w:lineRule="auto"/>
      </w:pPr>
      <w:r>
        <w:separator/>
      </w:r>
    </w:p>
  </w:footnote>
  <w:footnote w:type="continuationSeparator" w:id="0">
    <w:p w:rsidR="004550D2" w:rsidRDefault="004550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0946601"/>
    <w:multiLevelType w:val="hybridMultilevel"/>
    <w:tmpl w:val="12E679FE"/>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9250BF"/>
    <w:multiLevelType w:val="hybridMultilevel"/>
    <w:tmpl w:val="D6982062"/>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DD3B5F"/>
    <w:multiLevelType w:val="multilevel"/>
    <w:tmpl w:val="C366BF04"/>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7">
    <w:nsid w:val="05D14CC4"/>
    <w:multiLevelType w:val="hybridMultilevel"/>
    <w:tmpl w:val="8864CE6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07DD502B"/>
    <w:multiLevelType w:val="singleLevel"/>
    <w:tmpl w:val="24FAE1FE"/>
    <w:lvl w:ilvl="0">
      <w:start w:val="4"/>
      <w:numFmt w:val="bullet"/>
      <w:lvlText w:val="-"/>
      <w:lvlJc w:val="left"/>
      <w:pPr>
        <w:tabs>
          <w:tab w:val="num" w:pos="1080"/>
        </w:tabs>
        <w:ind w:left="1080" w:hanging="360"/>
      </w:pPr>
      <w:rPr>
        <w:rFonts w:hint="default"/>
      </w:rPr>
    </w:lvl>
  </w:abstractNum>
  <w:abstractNum w:abstractNumId="9">
    <w:nsid w:val="0CC63000"/>
    <w:multiLevelType w:val="singleLevel"/>
    <w:tmpl w:val="7DF46250"/>
    <w:lvl w:ilvl="0">
      <w:numFmt w:val="bullet"/>
      <w:lvlText w:val="-"/>
      <w:lvlJc w:val="left"/>
      <w:pPr>
        <w:tabs>
          <w:tab w:val="num" w:pos="600"/>
        </w:tabs>
        <w:ind w:left="600" w:hanging="360"/>
      </w:pPr>
      <w:rPr>
        <w:rFonts w:hint="default"/>
      </w:rPr>
    </w:lvl>
  </w:abstractNum>
  <w:abstractNum w:abstractNumId="10">
    <w:nsid w:val="0E126E45"/>
    <w:multiLevelType w:val="multilevel"/>
    <w:tmpl w:val="0472DFF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0EC601F5"/>
    <w:multiLevelType w:val="hybridMultilevel"/>
    <w:tmpl w:val="93DCD8AE"/>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A70DB7"/>
    <w:multiLevelType w:val="hybridMultilevel"/>
    <w:tmpl w:val="95DA36FA"/>
    <w:lvl w:ilvl="0" w:tplc="6AF487E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DC6D8E"/>
    <w:multiLevelType w:val="hybridMultilevel"/>
    <w:tmpl w:val="3F0AE6F0"/>
    <w:lvl w:ilvl="0" w:tplc="55CC09FA">
      <w:start w:val="1"/>
      <w:numFmt w:val="bullet"/>
      <w:lvlText w:val=""/>
      <w:lvlJc w:val="left"/>
      <w:pPr>
        <w:tabs>
          <w:tab w:val="num" w:pos="1846"/>
        </w:tabs>
        <w:ind w:left="1421" w:hanging="352"/>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5187FD0"/>
    <w:multiLevelType w:val="singleLevel"/>
    <w:tmpl w:val="5192DC9C"/>
    <w:lvl w:ilvl="0">
      <w:start w:val="9"/>
      <w:numFmt w:val="bullet"/>
      <w:lvlText w:val="-"/>
      <w:lvlJc w:val="left"/>
      <w:pPr>
        <w:tabs>
          <w:tab w:val="num" w:pos="480"/>
        </w:tabs>
        <w:ind w:left="480" w:hanging="360"/>
      </w:pPr>
      <w:rPr>
        <w:rFonts w:hint="default"/>
      </w:rPr>
    </w:lvl>
  </w:abstractNum>
  <w:abstractNum w:abstractNumId="15">
    <w:nsid w:val="18192C7C"/>
    <w:multiLevelType w:val="hybridMultilevel"/>
    <w:tmpl w:val="6E949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4E0E56"/>
    <w:multiLevelType w:val="hybridMultilevel"/>
    <w:tmpl w:val="6616D45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0F1B50"/>
    <w:multiLevelType w:val="hybridMultilevel"/>
    <w:tmpl w:val="7BB0B494"/>
    <w:lvl w:ilvl="0" w:tplc="54944A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3D5096"/>
    <w:multiLevelType w:val="hybridMultilevel"/>
    <w:tmpl w:val="A5F8B06C"/>
    <w:lvl w:ilvl="0" w:tplc="FFFFFFFF">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282715E8"/>
    <w:multiLevelType w:val="hybridMultilevel"/>
    <w:tmpl w:val="126863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84A5C28"/>
    <w:multiLevelType w:val="hybridMultilevel"/>
    <w:tmpl w:val="7CDC68D6"/>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931B87"/>
    <w:multiLevelType w:val="hybridMultilevel"/>
    <w:tmpl w:val="847AC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1D4515"/>
    <w:multiLevelType w:val="multilevel"/>
    <w:tmpl w:val="8064D9F4"/>
    <w:lvl w:ilvl="0">
      <w:start w:val="1"/>
      <w:numFmt w:val="decimal"/>
      <w:lvlText w:val="%1."/>
      <w:lvlJc w:val="left"/>
      <w:pPr>
        <w:ind w:left="1353" w:hanging="360"/>
      </w:pPr>
    </w:lvl>
    <w:lvl w:ilvl="1">
      <w:start w:val="10"/>
      <w:numFmt w:val="decimal"/>
      <w:isLgl/>
      <w:lvlText w:val="%1.%2"/>
      <w:lvlJc w:val="left"/>
      <w:pPr>
        <w:ind w:left="1788" w:hanging="795"/>
      </w:pPr>
      <w:rPr>
        <w:rFonts w:hint="default"/>
      </w:rPr>
    </w:lvl>
    <w:lvl w:ilvl="2">
      <w:start w:val="1"/>
      <w:numFmt w:val="decimal"/>
      <w:isLgl/>
      <w:lvlText w:val="%1.%2.%3"/>
      <w:lvlJc w:val="left"/>
      <w:pPr>
        <w:ind w:left="1788" w:hanging="795"/>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3">
    <w:nsid w:val="30C35C78"/>
    <w:multiLevelType w:val="hybridMultilevel"/>
    <w:tmpl w:val="445A8228"/>
    <w:lvl w:ilvl="0" w:tplc="6AF487E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0D7DF2"/>
    <w:multiLevelType w:val="hybridMultilevel"/>
    <w:tmpl w:val="A5123B70"/>
    <w:lvl w:ilvl="0" w:tplc="F3D4BD38">
      <w:start w:val="1"/>
      <w:numFmt w:val="decimal"/>
      <w:lvlText w:val="%1)"/>
      <w:lvlJc w:val="left"/>
      <w:pPr>
        <w:ind w:left="1558"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BE0503"/>
    <w:multiLevelType w:val="singleLevel"/>
    <w:tmpl w:val="CB9EF0FE"/>
    <w:lvl w:ilvl="0">
      <w:start w:val="8"/>
      <w:numFmt w:val="bullet"/>
      <w:lvlText w:val="-"/>
      <w:lvlJc w:val="left"/>
      <w:pPr>
        <w:tabs>
          <w:tab w:val="num" w:pos="420"/>
        </w:tabs>
        <w:ind w:left="420" w:hanging="360"/>
      </w:pPr>
    </w:lvl>
  </w:abstractNum>
  <w:abstractNum w:abstractNumId="26">
    <w:nsid w:val="3C902D45"/>
    <w:multiLevelType w:val="hybridMultilevel"/>
    <w:tmpl w:val="0D96B670"/>
    <w:lvl w:ilvl="0" w:tplc="9822FA2C">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E87079C"/>
    <w:multiLevelType w:val="hybridMultilevel"/>
    <w:tmpl w:val="1DE655B8"/>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8A1ECD"/>
    <w:multiLevelType w:val="hybridMultilevel"/>
    <w:tmpl w:val="B808ACA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39E59A4"/>
    <w:multiLevelType w:val="hybridMultilevel"/>
    <w:tmpl w:val="838894E6"/>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A77824"/>
    <w:multiLevelType w:val="hybridMultilevel"/>
    <w:tmpl w:val="A9E8C19E"/>
    <w:lvl w:ilvl="0" w:tplc="1D2439CA">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1">
    <w:nsid w:val="46E75E5E"/>
    <w:multiLevelType w:val="hybridMultilevel"/>
    <w:tmpl w:val="F30CD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585720"/>
    <w:multiLevelType w:val="hybridMultilevel"/>
    <w:tmpl w:val="68F866C6"/>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E817743"/>
    <w:multiLevelType w:val="hybridMultilevel"/>
    <w:tmpl w:val="446E981E"/>
    <w:lvl w:ilvl="0" w:tplc="0419000F">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547719A8"/>
    <w:multiLevelType w:val="hybridMultilevel"/>
    <w:tmpl w:val="DE7A9EFE"/>
    <w:lvl w:ilvl="0" w:tplc="55CC09FA">
      <w:start w:val="1"/>
      <w:numFmt w:val="bullet"/>
      <w:lvlText w:val=""/>
      <w:lvlJc w:val="left"/>
      <w:pPr>
        <w:tabs>
          <w:tab w:val="num" w:pos="1497"/>
        </w:tabs>
        <w:ind w:left="1072" w:hanging="35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586B3A0B"/>
    <w:multiLevelType w:val="hybridMultilevel"/>
    <w:tmpl w:val="D43EDEBE"/>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2E4F70"/>
    <w:multiLevelType w:val="hybridMultilevel"/>
    <w:tmpl w:val="649421E4"/>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A85F30"/>
    <w:multiLevelType w:val="multilevel"/>
    <w:tmpl w:val="A5123B70"/>
    <w:lvl w:ilvl="0">
      <w:start w:val="1"/>
      <w:numFmt w:val="decimal"/>
      <w:lvlText w:val="%1)"/>
      <w:lvlJc w:val="left"/>
      <w:pPr>
        <w:ind w:left="1699" w:hanging="9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8">
    <w:nsid w:val="70111BC9"/>
    <w:multiLevelType w:val="hybridMultilevel"/>
    <w:tmpl w:val="4DC85412"/>
    <w:lvl w:ilvl="0" w:tplc="D4CC41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C3096A"/>
    <w:multiLevelType w:val="hybridMultilevel"/>
    <w:tmpl w:val="C4CC3908"/>
    <w:lvl w:ilvl="0" w:tplc="12C222DC">
      <w:start w:val="1"/>
      <w:numFmt w:val="decimal"/>
      <w:lvlText w:val="%1."/>
      <w:lvlJc w:val="left"/>
      <w:pPr>
        <w:tabs>
          <w:tab w:val="num" w:pos="825"/>
        </w:tabs>
        <w:ind w:left="82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915759D"/>
    <w:multiLevelType w:val="hybridMultilevel"/>
    <w:tmpl w:val="B14E97AE"/>
    <w:lvl w:ilvl="0" w:tplc="6AF487E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C701D7"/>
    <w:multiLevelType w:val="hybridMultilevel"/>
    <w:tmpl w:val="129A25F4"/>
    <w:lvl w:ilvl="0" w:tplc="C9F442EE">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F7C16C1"/>
    <w:multiLevelType w:val="hybridMultilevel"/>
    <w:tmpl w:val="9D52DF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2"/>
  </w:num>
  <w:num w:numId="2">
    <w:abstractNumId w:val="15"/>
  </w:num>
  <w:num w:numId="3">
    <w:abstractNumId w:val="27"/>
  </w:num>
  <w:num w:numId="4">
    <w:abstractNumId w:val="20"/>
  </w:num>
  <w:num w:numId="5">
    <w:abstractNumId w:val="28"/>
  </w:num>
  <w:num w:numId="6">
    <w:abstractNumId w:val="30"/>
  </w:num>
  <w:num w:numId="7">
    <w:abstractNumId w:val="6"/>
  </w:num>
  <w:num w:numId="8">
    <w:abstractNumId w:val="10"/>
  </w:num>
  <w:num w:numId="9">
    <w:abstractNumId w:val="0"/>
  </w:num>
  <w:num w:numId="10">
    <w:abstractNumId w:val="1"/>
  </w:num>
  <w:num w:numId="11">
    <w:abstractNumId w:val="2"/>
  </w:num>
  <w:num w:numId="12">
    <w:abstractNumId w:val="3"/>
  </w:num>
  <w:num w:numId="13">
    <w:abstractNumId w:val="21"/>
  </w:num>
  <w:num w:numId="14">
    <w:abstractNumId w:val="36"/>
  </w:num>
  <w:num w:numId="15">
    <w:abstractNumId w:val="7"/>
  </w:num>
  <w:num w:numId="16">
    <w:abstractNumId w:val="31"/>
  </w:num>
  <w:num w:numId="17">
    <w:abstractNumId w:val="16"/>
  </w:num>
  <w:num w:numId="18">
    <w:abstractNumId w:val="4"/>
  </w:num>
  <w:num w:numId="19">
    <w:abstractNumId w:val="38"/>
  </w:num>
  <w:num w:numId="20">
    <w:abstractNumId w:val="5"/>
  </w:num>
  <w:num w:numId="21">
    <w:abstractNumId w:val="11"/>
  </w:num>
  <w:num w:numId="22">
    <w:abstractNumId w:val="29"/>
  </w:num>
  <w:num w:numId="23">
    <w:abstractNumId w:val="32"/>
  </w:num>
  <w:num w:numId="24">
    <w:abstractNumId w:val="17"/>
  </w:num>
  <w:num w:numId="25">
    <w:abstractNumId w:val="35"/>
  </w:num>
  <w:num w:numId="26">
    <w:abstractNumId w:val="3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7"/>
  </w:num>
  <w:num w:numId="30">
    <w:abstractNumId w:val="33"/>
  </w:num>
  <w:num w:numId="31">
    <w:abstractNumId w:val="18"/>
  </w:num>
  <w:num w:numId="32">
    <w:abstractNumId w:val="12"/>
  </w:num>
  <w:num w:numId="33">
    <w:abstractNumId w:val="40"/>
  </w:num>
  <w:num w:numId="34">
    <w:abstractNumId w:val="23"/>
  </w:num>
  <w:num w:numId="35">
    <w:abstractNumId w:val="19"/>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8"/>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F1"/>
    <w:rsid w:val="00044321"/>
    <w:rsid w:val="00045035"/>
    <w:rsid w:val="0008704B"/>
    <w:rsid w:val="000B0C04"/>
    <w:rsid w:val="000B239D"/>
    <w:rsid w:val="000D64BA"/>
    <w:rsid w:val="000E5311"/>
    <w:rsid w:val="000E67CA"/>
    <w:rsid w:val="0012048B"/>
    <w:rsid w:val="0012389A"/>
    <w:rsid w:val="0014288C"/>
    <w:rsid w:val="0015615E"/>
    <w:rsid w:val="00156A30"/>
    <w:rsid w:val="00157866"/>
    <w:rsid w:val="00160CBD"/>
    <w:rsid w:val="0016189A"/>
    <w:rsid w:val="001635E7"/>
    <w:rsid w:val="00164536"/>
    <w:rsid w:val="001813E2"/>
    <w:rsid w:val="001A1A85"/>
    <w:rsid w:val="001D0699"/>
    <w:rsid w:val="00204BDD"/>
    <w:rsid w:val="00210C5B"/>
    <w:rsid w:val="00221BB3"/>
    <w:rsid w:val="00225E6F"/>
    <w:rsid w:val="00231DBC"/>
    <w:rsid w:val="002433B9"/>
    <w:rsid w:val="0027550E"/>
    <w:rsid w:val="00297C39"/>
    <w:rsid w:val="002B2A38"/>
    <w:rsid w:val="002B5249"/>
    <w:rsid w:val="002D0785"/>
    <w:rsid w:val="002E6BF1"/>
    <w:rsid w:val="002F5017"/>
    <w:rsid w:val="003151AC"/>
    <w:rsid w:val="003172F1"/>
    <w:rsid w:val="00323340"/>
    <w:rsid w:val="00323BE9"/>
    <w:rsid w:val="003353E7"/>
    <w:rsid w:val="0033737E"/>
    <w:rsid w:val="00373C0E"/>
    <w:rsid w:val="00374D6F"/>
    <w:rsid w:val="00382C61"/>
    <w:rsid w:val="00384F7A"/>
    <w:rsid w:val="003958D3"/>
    <w:rsid w:val="003C0DCF"/>
    <w:rsid w:val="0040042E"/>
    <w:rsid w:val="00422509"/>
    <w:rsid w:val="00432E41"/>
    <w:rsid w:val="00440FFB"/>
    <w:rsid w:val="00443C7D"/>
    <w:rsid w:val="004550D2"/>
    <w:rsid w:val="004660AB"/>
    <w:rsid w:val="004A7E53"/>
    <w:rsid w:val="004C72CA"/>
    <w:rsid w:val="004E52D8"/>
    <w:rsid w:val="004F3221"/>
    <w:rsid w:val="004F7BC4"/>
    <w:rsid w:val="00501A9F"/>
    <w:rsid w:val="005173E6"/>
    <w:rsid w:val="00521893"/>
    <w:rsid w:val="00541E49"/>
    <w:rsid w:val="00544ABC"/>
    <w:rsid w:val="00544E7F"/>
    <w:rsid w:val="00557C87"/>
    <w:rsid w:val="005843F0"/>
    <w:rsid w:val="0058565F"/>
    <w:rsid w:val="005C1ED1"/>
    <w:rsid w:val="005C4FE3"/>
    <w:rsid w:val="005D156F"/>
    <w:rsid w:val="005D7150"/>
    <w:rsid w:val="006042A4"/>
    <w:rsid w:val="00625A05"/>
    <w:rsid w:val="006309E0"/>
    <w:rsid w:val="0063473E"/>
    <w:rsid w:val="00640FF6"/>
    <w:rsid w:val="00641E92"/>
    <w:rsid w:val="00650A9E"/>
    <w:rsid w:val="00652675"/>
    <w:rsid w:val="00654C57"/>
    <w:rsid w:val="006634EF"/>
    <w:rsid w:val="006B32EF"/>
    <w:rsid w:val="006E1D31"/>
    <w:rsid w:val="00704964"/>
    <w:rsid w:val="00705529"/>
    <w:rsid w:val="007251F8"/>
    <w:rsid w:val="007276F8"/>
    <w:rsid w:val="00767090"/>
    <w:rsid w:val="00795579"/>
    <w:rsid w:val="00795DB8"/>
    <w:rsid w:val="007A625F"/>
    <w:rsid w:val="007E29B1"/>
    <w:rsid w:val="007E2F62"/>
    <w:rsid w:val="008031E3"/>
    <w:rsid w:val="00843539"/>
    <w:rsid w:val="00867D38"/>
    <w:rsid w:val="0089346A"/>
    <w:rsid w:val="00893EF9"/>
    <w:rsid w:val="008960E4"/>
    <w:rsid w:val="00897BEB"/>
    <w:rsid w:val="008A147A"/>
    <w:rsid w:val="008B636A"/>
    <w:rsid w:val="008D1E71"/>
    <w:rsid w:val="009154E9"/>
    <w:rsid w:val="009369F8"/>
    <w:rsid w:val="00961342"/>
    <w:rsid w:val="00962634"/>
    <w:rsid w:val="009763AC"/>
    <w:rsid w:val="00982C95"/>
    <w:rsid w:val="00984624"/>
    <w:rsid w:val="009B6A5C"/>
    <w:rsid w:val="009B75D8"/>
    <w:rsid w:val="009C57C4"/>
    <w:rsid w:val="009D656B"/>
    <w:rsid w:val="009F3E3D"/>
    <w:rsid w:val="00A243B7"/>
    <w:rsid w:val="00A274A5"/>
    <w:rsid w:val="00A34645"/>
    <w:rsid w:val="00A62629"/>
    <w:rsid w:val="00A66524"/>
    <w:rsid w:val="00A6660A"/>
    <w:rsid w:val="00A714E6"/>
    <w:rsid w:val="00A72EAA"/>
    <w:rsid w:val="00A93137"/>
    <w:rsid w:val="00AA18CA"/>
    <w:rsid w:val="00AA397F"/>
    <w:rsid w:val="00AC46A2"/>
    <w:rsid w:val="00AE6DB6"/>
    <w:rsid w:val="00B1614B"/>
    <w:rsid w:val="00B24494"/>
    <w:rsid w:val="00B25317"/>
    <w:rsid w:val="00B25B22"/>
    <w:rsid w:val="00B26DBF"/>
    <w:rsid w:val="00B404E9"/>
    <w:rsid w:val="00B54A10"/>
    <w:rsid w:val="00B97EBD"/>
    <w:rsid w:val="00BA0CD1"/>
    <w:rsid w:val="00BC2046"/>
    <w:rsid w:val="00BC46D9"/>
    <w:rsid w:val="00BE2D67"/>
    <w:rsid w:val="00BE6C1F"/>
    <w:rsid w:val="00C448A1"/>
    <w:rsid w:val="00C75677"/>
    <w:rsid w:val="00C82119"/>
    <w:rsid w:val="00CA2C2D"/>
    <w:rsid w:val="00CD5DC6"/>
    <w:rsid w:val="00CE6C5D"/>
    <w:rsid w:val="00CF155A"/>
    <w:rsid w:val="00CF2EA2"/>
    <w:rsid w:val="00D00801"/>
    <w:rsid w:val="00D327B1"/>
    <w:rsid w:val="00D44265"/>
    <w:rsid w:val="00D53E42"/>
    <w:rsid w:val="00D94AB2"/>
    <w:rsid w:val="00DA1F1C"/>
    <w:rsid w:val="00DA36FE"/>
    <w:rsid w:val="00DA4A6B"/>
    <w:rsid w:val="00DA6AE7"/>
    <w:rsid w:val="00DB6960"/>
    <w:rsid w:val="00DE5D43"/>
    <w:rsid w:val="00DF246F"/>
    <w:rsid w:val="00E45BA4"/>
    <w:rsid w:val="00E526D4"/>
    <w:rsid w:val="00E54263"/>
    <w:rsid w:val="00E54EAA"/>
    <w:rsid w:val="00E56D12"/>
    <w:rsid w:val="00E62E1D"/>
    <w:rsid w:val="00E64744"/>
    <w:rsid w:val="00E64F2F"/>
    <w:rsid w:val="00E70E22"/>
    <w:rsid w:val="00EB07E6"/>
    <w:rsid w:val="00EB466F"/>
    <w:rsid w:val="00EC1B65"/>
    <w:rsid w:val="00ED2F85"/>
    <w:rsid w:val="00ED628C"/>
    <w:rsid w:val="00F866BE"/>
    <w:rsid w:val="00FD482C"/>
    <w:rsid w:val="00FD6086"/>
    <w:rsid w:val="00FF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F1"/>
    <w:pPr>
      <w:spacing w:after="0" w:line="360" w:lineRule="auto"/>
      <w:jc w:val="both"/>
    </w:pPr>
    <w:rPr>
      <w:rFonts w:ascii="Times New Roman" w:eastAsia="Calibri" w:hAnsi="Times New Roman" w:cs="Times New Roman"/>
      <w:sz w:val="24"/>
    </w:rPr>
  </w:style>
  <w:style w:type="paragraph" w:styleId="1">
    <w:name w:val="heading 1"/>
    <w:aliases w:val="новая страница"/>
    <w:basedOn w:val="a"/>
    <w:next w:val="a"/>
    <w:link w:val="10"/>
    <w:uiPriority w:val="9"/>
    <w:qFormat/>
    <w:rsid w:val="002E6BF1"/>
    <w:pPr>
      <w:keepNext/>
      <w:keepLines/>
      <w:outlineLvl w:val="0"/>
    </w:pPr>
    <w:rPr>
      <w:rFonts w:eastAsia="Times New Roman"/>
      <w:b/>
      <w:bCs/>
      <w:szCs w:val="28"/>
      <w:lang w:val="x-none" w:eastAsia="ru-RU"/>
    </w:rPr>
  </w:style>
  <w:style w:type="paragraph" w:styleId="2">
    <w:name w:val="heading 2"/>
    <w:basedOn w:val="a"/>
    <w:next w:val="a"/>
    <w:link w:val="20"/>
    <w:uiPriority w:val="9"/>
    <w:unhideWhenUsed/>
    <w:qFormat/>
    <w:rsid w:val="005C4F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1A85"/>
    <w:pPr>
      <w:keepNext/>
      <w:keepLines/>
      <w:spacing w:before="200"/>
      <w:jc w:val="center"/>
      <w:outlineLvl w:val="2"/>
    </w:pPr>
    <w:rPr>
      <w:rFonts w:eastAsiaTheme="majorEastAsia" w:cstheme="majorBidi"/>
      <w:b/>
      <w:bCs/>
    </w:rPr>
  </w:style>
  <w:style w:type="paragraph" w:styleId="4">
    <w:name w:val="heading 4"/>
    <w:basedOn w:val="a"/>
    <w:next w:val="a"/>
    <w:link w:val="40"/>
    <w:uiPriority w:val="9"/>
    <w:unhideWhenUsed/>
    <w:qFormat/>
    <w:rsid w:val="00B2449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B97EB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2E6BF1"/>
    <w:pPr>
      <w:tabs>
        <w:tab w:val="center" w:pos="4677"/>
        <w:tab w:val="right" w:pos="9355"/>
      </w:tabs>
    </w:pPr>
    <w:rPr>
      <w:lang w:val="x-none"/>
    </w:rPr>
  </w:style>
  <w:style w:type="character" w:customStyle="1" w:styleId="a4">
    <w:name w:val="Верхний колонтитул Знак"/>
    <w:aliases w:val="ВерхКолонтитул Знак"/>
    <w:basedOn w:val="a0"/>
    <w:link w:val="a3"/>
    <w:rsid w:val="002E6BF1"/>
    <w:rPr>
      <w:rFonts w:ascii="Times New Roman" w:eastAsia="Calibri" w:hAnsi="Times New Roman" w:cs="Times New Roman"/>
      <w:sz w:val="24"/>
      <w:lang w:val="x-none"/>
    </w:rPr>
  </w:style>
  <w:style w:type="character" w:customStyle="1" w:styleId="10">
    <w:name w:val="Заголовок 1 Знак"/>
    <w:aliases w:val="новая страница Знак"/>
    <w:basedOn w:val="a0"/>
    <w:link w:val="1"/>
    <w:uiPriority w:val="9"/>
    <w:rsid w:val="002E6BF1"/>
    <w:rPr>
      <w:rFonts w:ascii="Times New Roman" w:eastAsia="Times New Roman" w:hAnsi="Times New Roman" w:cs="Times New Roman"/>
      <w:b/>
      <w:bCs/>
      <w:sz w:val="24"/>
      <w:szCs w:val="28"/>
      <w:lang w:val="x-none" w:eastAsia="ru-RU"/>
    </w:rPr>
  </w:style>
  <w:style w:type="paragraph" w:styleId="21">
    <w:name w:val="toc 2"/>
    <w:basedOn w:val="a"/>
    <w:next w:val="a"/>
    <w:autoRedefine/>
    <w:uiPriority w:val="39"/>
    <w:unhideWhenUsed/>
    <w:qFormat/>
    <w:rsid w:val="00FF51F7"/>
    <w:pPr>
      <w:tabs>
        <w:tab w:val="right" w:leader="dot" w:pos="9356"/>
      </w:tabs>
      <w:spacing w:after="100"/>
      <w:ind w:right="566" w:firstLine="709"/>
    </w:pPr>
    <w:rPr>
      <w:noProof/>
      <w:color w:val="000000"/>
      <w:szCs w:val="24"/>
      <w:shd w:val="clear" w:color="auto" w:fill="FFFFFF"/>
    </w:rPr>
  </w:style>
  <w:style w:type="paragraph" w:styleId="a5">
    <w:name w:val="footer"/>
    <w:basedOn w:val="a"/>
    <w:link w:val="a6"/>
    <w:uiPriority w:val="99"/>
    <w:unhideWhenUsed/>
    <w:rsid w:val="002E6BF1"/>
    <w:pPr>
      <w:tabs>
        <w:tab w:val="center" w:pos="4677"/>
        <w:tab w:val="right" w:pos="9355"/>
      </w:tabs>
      <w:spacing w:line="240" w:lineRule="auto"/>
    </w:pPr>
    <w:rPr>
      <w:lang w:val="x-none"/>
    </w:rPr>
  </w:style>
  <w:style w:type="character" w:customStyle="1" w:styleId="a6">
    <w:name w:val="Нижний колонтитул Знак"/>
    <w:basedOn w:val="a0"/>
    <w:link w:val="a5"/>
    <w:uiPriority w:val="99"/>
    <w:rsid w:val="002E6BF1"/>
    <w:rPr>
      <w:rFonts w:ascii="Times New Roman" w:eastAsia="Calibri" w:hAnsi="Times New Roman" w:cs="Times New Roman"/>
      <w:sz w:val="24"/>
      <w:lang w:val="x-none"/>
    </w:rPr>
  </w:style>
  <w:style w:type="paragraph" w:styleId="11">
    <w:name w:val="toc 1"/>
    <w:basedOn w:val="a"/>
    <w:next w:val="a"/>
    <w:autoRedefine/>
    <w:uiPriority w:val="39"/>
    <w:unhideWhenUsed/>
    <w:qFormat/>
    <w:rsid w:val="00DE5D43"/>
    <w:pPr>
      <w:tabs>
        <w:tab w:val="right" w:leader="dot" w:pos="9356"/>
      </w:tabs>
      <w:ind w:right="-1" w:firstLine="709"/>
    </w:pPr>
    <w:rPr>
      <w:b/>
      <w:sz w:val="28"/>
      <w:szCs w:val="28"/>
    </w:rPr>
  </w:style>
  <w:style w:type="paragraph" w:styleId="31">
    <w:name w:val="toc 3"/>
    <w:basedOn w:val="a"/>
    <w:next w:val="a"/>
    <w:autoRedefine/>
    <w:uiPriority w:val="39"/>
    <w:unhideWhenUsed/>
    <w:qFormat/>
    <w:rsid w:val="00DE5D43"/>
    <w:pPr>
      <w:tabs>
        <w:tab w:val="right" w:leader="dot" w:pos="9356"/>
      </w:tabs>
      <w:ind w:right="-1" w:firstLine="709"/>
    </w:pPr>
    <w:rPr>
      <w:b/>
    </w:rPr>
  </w:style>
  <w:style w:type="character" w:styleId="a7">
    <w:name w:val="Hyperlink"/>
    <w:uiPriority w:val="99"/>
    <w:rsid w:val="002E6BF1"/>
    <w:rPr>
      <w:color w:val="0000FF"/>
      <w:u w:val="single"/>
    </w:rPr>
  </w:style>
  <w:style w:type="paragraph" w:styleId="a8">
    <w:name w:val="List Paragraph"/>
    <w:basedOn w:val="a"/>
    <w:uiPriority w:val="34"/>
    <w:qFormat/>
    <w:rsid w:val="002E6BF1"/>
    <w:pPr>
      <w:ind w:left="720"/>
      <w:contextualSpacing/>
    </w:pPr>
  </w:style>
  <w:style w:type="paragraph" w:styleId="a9">
    <w:name w:val="Body Text"/>
    <w:basedOn w:val="a"/>
    <w:link w:val="aa"/>
    <w:rsid w:val="002E6BF1"/>
    <w:pPr>
      <w:spacing w:after="120" w:line="240" w:lineRule="auto"/>
      <w:jc w:val="center"/>
    </w:pPr>
    <w:rPr>
      <w:rFonts w:ascii="Calibri" w:eastAsia="Times New Roman" w:hAnsi="Calibri"/>
      <w:lang w:val="x-none" w:eastAsia="ar-SA"/>
    </w:rPr>
  </w:style>
  <w:style w:type="character" w:customStyle="1" w:styleId="aa">
    <w:name w:val="Основной текст Знак"/>
    <w:basedOn w:val="a0"/>
    <w:link w:val="a9"/>
    <w:rsid w:val="002E6BF1"/>
    <w:rPr>
      <w:rFonts w:ascii="Calibri" w:eastAsia="Times New Roman" w:hAnsi="Calibri" w:cs="Times New Roman"/>
      <w:sz w:val="24"/>
      <w:lang w:val="x-none" w:eastAsia="ar-SA"/>
    </w:rPr>
  </w:style>
  <w:style w:type="paragraph" w:styleId="a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c"/>
    <w:rsid w:val="002E6BF1"/>
    <w:pPr>
      <w:spacing w:after="120" w:line="240" w:lineRule="auto"/>
      <w:ind w:left="283"/>
      <w:jc w:val="left"/>
    </w:pPr>
    <w:rPr>
      <w:rFonts w:eastAsia="Times New Roman"/>
      <w:szCs w:val="24"/>
      <w:lang w:val="x-none" w:eastAsia="x-none"/>
    </w:rPr>
  </w:style>
  <w:style w:type="character" w:customStyle="1" w:styleId="a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b"/>
    <w:rsid w:val="002E6BF1"/>
    <w:rPr>
      <w:rFonts w:ascii="Times New Roman" w:eastAsia="Times New Roman" w:hAnsi="Times New Roman" w:cs="Times New Roman"/>
      <w:sz w:val="24"/>
      <w:szCs w:val="24"/>
      <w:lang w:val="x-none" w:eastAsia="x-none"/>
    </w:rPr>
  </w:style>
  <w:style w:type="paragraph" w:customStyle="1" w:styleId="12">
    <w:name w:val="Текст1"/>
    <w:basedOn w:val="a"/>
    <w:rsid w:val="002E6BF1"/>
    <w:pPr>
      <w:suppressAutoHyphens/>
      <w:spacing w:line="240" w:lineRule="auto"/>
    </w:pPr>
    <w:rPr>
      <w:rFonts w:eastAsia="Times New Roman"/>
      <w:kern w:val="1"/>
      <w:sz w:val="20"/>
      <w:szCs w:val="20"/>
      <w:lang w:eastAsia="ar-SA"/>
    </w:rPr>
  </w:style>
  <w:style w:type="paragraph" w:customStyle="1" w:styleId="22">
    <w:name w:val="Текст2"/>
    <w:basedOn w:val="a"/>
    <w:rsid w:val="002E6BF1"/>
    <w:pPr>
      <w:widowControl w:val="0"/>
      <w:suppressAutoHyphens/>
      <w:spacing w:line="240" w:lineRule="auto"/>
    </w:pPr>
    <w:rPr>
      <w:rFonts w:ascii="Courier New" w:eastAsia="Arial Unicode MS" w:hAnsi="Courier New" w:cs="Courier New"/>
      <w:kern w:val="1"/>
      <w:sz w:val="20"/>
      <w:szCs w:val="20"/>
      <w:lang w:eastAsia="ar-SA"/>
    </w:rPr>
  </w:style>
  <w:style w:type="paragraph" w:styleId="ad">
    <w:name w:val="Subtitle"/>
    <w:aliases w:val="заголовок 2"/>
    <w:basedOn w:val="21"/>
    <w:next w:val="21"/>
    <w:link w:val="ae"/>
    <w:qFormat/>
    <w:rsid w:val="009C57C4"/>
    <w:pPr>
      <w:spacing w:before="454" w:after="454"/>
      <w:ind w:firstLine="567"/>
      <w:jc w:val="center"/>
      <w:outlineLvl w:val="1"/>
    </w:pPr>
    <w:rPr>
      <w:b/>
      <w:noProof w:val="0"/>
      <w:lang w:val="x-none"/>
    </w:rPr>
  </w:style>
  <w:style w:type="character" w:customStyle="1" w:styleId="ae">
    <w:name w:val="Подзаголовок Знак"/>
    <w:aliases w:val="заголовок 2 Знак"/>
    <w:basedOn w:val="a0"/>
    <w:link w:val="ad"/>
    <w:rsid w:val="009C57C4"/>
    <w:rPr>
      <w:rFonts w:ascii="Times New Roman" w:eastAsia="Calibri" w:hAnsi="Times New Roman" w:cs="Times New Roman"/>
      <w:b/>
      <w:color w:val="000000"/>
      <w:sz w:val="24"/>
      <w:szCs w:val="24"/>
      <w:lang w:val="x-none"/>
    </w:rPr>
  </w:style>
  <w:style w:type="character" w:customStyle="1" w:styleId="apple-converted-space">
    <w:name w:val="apple-converted-space"/>
    <w:basedOn w:val="a0"/>
    <w:rsid w:val="009C57C4"/>
  </w:style>
  <w:style w:type="paragraph" w:styleId="af">
    <w:name w:val="Balloon Text"/>
    <w:basedOn w:val="a"/>
    <w:link w:val="af0"/>
    <w:uiPriority w:val="99"/>
    <w:semiHidden/>
    <w:unhideWhenUsed/>
    <w:rsid w:val="009B6A5C"/>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B6A5C"/>
    <w:rPr>
      <w:rFonts w:ascii="Tahoma" w:eastAsia="Calibri" w:hAnsi="Tahoma" w:cs="Tahoma"/>
      <w:sz w:val="16"/>
      <w:szCs w:val="16"/>
    </w:rPr>
  </w:style>
  <w:style w:type="paragraph" w:styleId="af1">
    <w:name w:val="Normal (Web)"/>
    <w:aliases w:val="Обычный (Web)1,Обычный (веб) Знак Знак,Обычный (Web) Знак Знак Знак,Обычный (Web)"/>
    <w:basedOn w:val="a"/>
    <w:link w:val="af2"/>
    <w:uiPriority w:val="99"/>
    <w:unhideWhenUsed/>
    <w:rsid w:val="009B6A5C"/>
    <w:pPr>
      <w:spacing w:before="100" w:beforeAutospacing="1" w:after="100" w:afterAutospacing="1" w:line="240" w:lineRule="auto"/>
      <w:jc w:val="left"/>
    </w:pPr>
    <w:rPr>
      <w:rFonts w:eastAsia="Times New Roman"/>
      <w:szCs w:val="24"/>
      <w:lang w:eastAsia="ru-RU"/>
    </w:rPr>
  </w:style>
  <w:style w:type="character" w:customStyle="1" w:styleId="20">
    <w:name w:val="Заголовок 2 Знак"/>
    <w:basedOn w:val="a0"/>
    <w:link w:val="2"/>
    <w:uiPriority w:val="9"/>
    <w:rsid w:val="005C4F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1A85"/>
    <w:rPr>
      <w:rFonts w:ascii="Times New Roman" w:eastAsiaTheme="majorEastAsia" w:hAnsi="Times New Roman" w:cstheme="majorBidi"/>
      <w:b/>
      <w:bCs/>
      <w:sz w:val="24"/>
    </w:rPr>
  </w:style>
  <w:style w:type="paragraph" w:customStyle="1" w:styleId="maintext">
    <w:name w:val="maintext"/>
    <w:basedOn w:val="a"/>
    <w:rsid w:val="00705529"/>
    <w:pPr>
      <w:spacing w:line="240" w:lineRule="auto"/>
      <w:ind w:left="480" w:right="480"/>
    </w:pPr>
    <w:rPr>
      <w:rFonts w:ascii="Arial" w:eastAsia="Times New Roman" w:hAnsi="Arial" w:cs="Arial"/>
      <w:color w:val="202020"/>
      <w:sz w:val="20"/>
      <w:szCs w:val="20"/>
      <w:lang w:eastAsia="ru-RU"/>
    </w:rPr>
  </w:style>
  <w:style w:type="paragraph" w:styleId="af3">
    <w:name w:val="Body Text First Indent"/>
    <w:basedOn w:val="a9"/>
    <w:link w:val="af4"/>
    <w:uiPriority w:val="99"/>
    <w:semiHidden/>
    <w:unhideWhenUsed/>
    <w:rsid w:val="00FD6086"/>
    <w:pPr>
      <w:spacing w:after="0" w:line="360" w:lineRule="auto"/>
      <w:ind w:firstLine="360"/>
      <w:jc w:val="both"/>
    </w:pPr>
    <w:rPr>
      <w:rFonts w:ascii="Times New Roman" w:eastAsia="Calibri" w:hAnsi="Times New Roman"/>
      <w:lang w:val="ru-RU" w:eastAsia="en-US"/>
    </w:rPr>
  </w:style>
  <w:style w:type="character" w:customStyle="1" w:styleId="af4">
    <w:name w:val="Красная строка Знак"/>
    <w:basedOn w:val="aa"/>
    <w:link w:val="af3"/>
    <w:uiPriority w:val="99"/>
    <w:semiHidden/>
    <w:rsid w:val="00FD6086"/>
    <w:rPr>
      <w:rFonts w:ascii="Times New Roman" w:eastAsia="Calibri" w:hAnsi="Times New Roman" w:cs="Times New Roman"/>
      <w:sz w:val="24"/>
      <w:lang w:val="x-none" w:eastAsia="ar-SA"/>
    </w:rPr>
  </w:style>
  <w:style w:type="paragraph" w:styleId="23">
    <w:name w:val="Body Text 2"/>
    <w:basedOn w:val="a"/>
    <w:link w:val="24"/>
    <w:uiPriority w:val="99"/>
    <w:unhideWhenUsed/>
    <w:rsid w:val="008960E4"/>
    <w:pPr>
      <w:spacing w:after="120" w:line="480" w:lineRule="auto"/>
    </w:pPr>
  </w:style>
  <w:style w:type="character" w:customStyle="1" w:styleId="24">
    <w:name w:val="Основной текст 2 Знак"/>
    <w:basedOn w:val="a0"/>
    <w:link w:val="23"/>
    <w:rsid w:val="008960E4"/>
    <w:rPr>
      <w:rFonts w:ascii="Times New Roman" w:eastAsia="Calibri" w:hAnsi="Times New Roman" w:cs="Times New Roman"/>
      <w:sz w:val="24"/>
    </w:rPr>
  </w:style>
  <w:style w:type="paragraph" w:styleId="32">
    <w:name w:val="Body Text Indent 3"/>
    <w:basedOn w:val="a"/>
    <w:link w:val="33"/>
    <w:uiPriority w:val="99"/>
    <w:semiHidden/>
    <w:unhideWhenUsed/>
    <w:rsid w:val="00A243B7"/>
    <w:pPr>
      <w:spacing w:after="120"/>
      <w:ind w:left="283"/>
    </w:pPr>
    <w:rPr>
      <w:sz w:val="16"/>
      <w:szCs w:val="16"/>
    </w:rPr>
  </w:style>
  <w:style w:type="character" w:customStyle="1" w:styleId="33">
    <w:name w:val="Основной текст с отступом 3 Знак"/>
    <w:basedOn w:val="a0"/>
    <w:link w:val="32"/>
    <w:uiPriority w:val="99"/>
    <w:semiHidden/>
    <w:rsid w:val="00A243B7"/>
    <w:rPr>
      <w:rFonts w:ascii="Times New Roman" w:eastAsia="Calibri" w:hAnsi="Times New Roman" w:cs="Times New Roman"/>
      <w:sz w:val="16"/>
      <w:szCs w:val="16"/>
    </w:rPr>
  </w:style>
  <w:style w:type="character" w:styleId="af5">
    <w:name w:val="Emphasis"/>
    <w:uiPriority w:val="20"/>
    <w:qFormat/>
    <w:rsid w:val="00A243B7"/>
    <w:rPr>
      <w:i/>
      <w:iCs/>
    </w:rPr>
  </w:style>
  <w:style w:type="character" w:customStyle="1" w:styleId="FontStyle12">
    <w:name w:val="Font Style12"/>
    <w:uiPriority w:val="99"/>
    <w:rsid w:val="00EB466F"/>
    <w:rPr>
      <w:rFonts w:ascii="MS Reference Sans Serif" w:hAnsi="MS Reference Sans Serif" w:cs="MS Reference Sans Serif"/>
      <w:sz w:val="20"/>
      <w:szCs w:val="20"/>
    </w:rPr>
  </w:style>
  <w:style w:type="character" w:customStyle="1" w:styleId="FontStyle15">
    <w:name w:val="Font Style15"/>
    <w:rsid w:val="00EB466F"/>
    <w:rPr>
      <w:rFonts w:ascii="MS Reference Sans Serif" w:hAnsi="MS Reference Sans Serif" w:cs="MS Reference Sans Serif"/>
      <w:b/>
      <w:bCs/>
      <w:sz w:val="30"/>
      <w:szCs w:val="30"/>
    </w:rPr>
  </w:style>
  <w:style w:type="paragraph" w:styleId="HTML">
    <w:name w:val="HTML Preformatted"/>
    <w:basedOn w:val="a"/>
    <w:link w:val="HTML0"/>
    <w:uiPriority w:val="99"/>
    <w:semiHidden/>
    <w:unhideWhenUsed/>
    <w:rsid w:val="002B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5249"/>
    <w:rPr>
      <w:rFonts w:ascii="Courier New" w:eastAsia="Times New Roman" w:hAnsi="Courier New" w:cs="Courier New"/>
      <w:sz w:val="20"/>
      <w:szCs w:val="20"/>
      <w:lang w:eastAsia="ru-RU"/>
    </w:rPr>
  </w:style>
  <w:style w:type="paragraph" w:customStyle="1" w:styleId="tabletextcenter">
    <w:name w:val="tabletextcenter"/>
    <w:basedOn w:val="a"/>
    <w:rsid w:val="00544E7F"/>
    <w:pPr>
      <w:spacing w:before="100" w:beforeAutospacing="1" w:after="100" w:afterAutospacing="1" w:line="240" w:lineRule="auto"/>
      <w:jc w:val="left"/>
    </w:pPr>
    <w:rPr>
      <w:rFonts w:eastAsia="Times New Roman"/>
      <w:szCs w:val="24"/>
      <w:lang w:eastAsia="ru-RU"/>
    </w:rPr>
  </w:style>
  <w:style w:type="paragraph" w:customStyle="1" w:styleId="tabletextleft">
    <w:name w:val="tabletextleft"/>
    <w:basedOn w:val="a"/>
    <w:rsid w:val="00544E7F"/>
    <w:pPr>
      <w:spacing w:before="100" w:beforeAutospacing="1" w:after="100" w:afterAutospacing="1" w:line="240" w:lineRule="auto"/>
      <w:jc w:val="left"/>
    </w:pPr>
    <w:rPr>
      <w:rFonts w:eastAsia="Times New Roman"/>
      <w:szCs w:val="24"/>
      <w:lang w:eastAsia="ru-RU"/>
    </w:rPr>
  </w:style>
  <w:style w:type="paragraph" w:customStyle="1" w:styleId="righttext">
    <w:name w:val="righttext"/>
    <w:basedOn w:val="a"/>
    <w:rsid w:val="00045035"/>
    <w:pPr>
      <w:spacing w:before="100" w:beforeAutospacing="1" w:after="100" w:afterAutospacing="1" w:line="240" w:lineRule="auto"/>
      <w:jc w:val="left"/>
    </w:pPr>
    <w:rPr>
      <w:rFonts w:eastAsia="Times New Roman"/>
      <w:szCs w:val="24"/>
      <w:lang w:eastAsia="ru-RU"/>
    </w:rPr>
  </w:style>
  <w:style w:type="character" w:customStyle="1" w:styleId="af2">
    <w:name w:val="Обычный (веб) Знак"/>
    <w:aliases w:val="Обычный (Web)1 Знак,Обычный (веб) Знак Знак Знак,Обычный (Web) Знак Знак Знак Знак,Обычный (Web) Знак"/>
    <w:link w:val="af1"/>
    <w:uiPriority w:val="99"/>
    <w:rsid w:val="00A93137"/>
    <w:rPr>
      <w:rFonts w:ascii="Times New Roman" w:eastAsia="Times New Roman" w:hAnsi="Times New Roman" w:cs="Times New Roman"/>
      <w:sz w:val="24"/>
      <w:szCs w:val="24"/>
      <w:lang w:eastAsia="ru-RU"/>
    </w:rPr>
  </w:style>
  <w:style w:type="paragraph" w:customStyle="1" w:styleId="tablename">
    <w:name w:val="tablename"/>
    <w:basedOn w:val="a"/>
    <w:rsid w:val="001813E2"/>
    <w:pPr>
      <w:spacing w:before="100" w:beforeAutospacing="1" w:after="100" w:afterAutospacing="1" w:line="240" w:lineRule="auto"/>
      <w:jc w:val="left"/>
    </w:pPr>
    <w:rPr>
      <w:rFonts w:eastAsia="Times New Roman"/>
      <w:szCs w:val="24"/>
      <w:lang w:eastAsia="ru-RU"/>
    </w:rPr>
  </w:style>
  <w:style w:type="table" w:styleId="af6">
    <w:name w:val="Table Grid"/>
    <w:basedOn w:val="a1"/>
    <w:uiPriority w:val="59"/>
    <w:rsid w:val="00181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number"/>
    <w:basedOn w:val="a"/>
    <w:rsid w:val="002B2A38"/>
    <w:pPr>
      <w:spacing w:before="100" w:beforeAutospacing="1" w:after="100" w:afterAutospacing="1" w:line="240" w:lineRule="auto"/>
      <w:jc w:val="left"/>
    </w:pPr>
    <w:rPr>
      <w:rFonts w:eastAsia="Times New Roman"/>
      <w:szCs w:val="24"/>
      <w:lang w:eastAsia="ru-RU"/>
    </w:rPr>
  </w:style>
  <w:style w:type="character" w:styleId="af7">
    <w:name w:val="Strong"/>
    <w:basedOn w:val="a0"/>
    <w:uiPriority w:val="22"/>
    <w:qFormat/>
    <w:rsid w:val="00044321"/>
    <w:rPr>
      <w:b/>
      <w:bCs/>
    </w:rPr>
  </w:style>
  <w:style w:type="character" w:customStyle="1" w:styleId="FontStyle14">
    <w:name w:val="Font Style14"/>
    <w:rsid w:val="00B97EBD"/>
    <w:rPr>
      <w:rFonts w:ascii="MS Reference Sans Serif" w:hAnsi="MS Reference Sans Serif" w:cs="MS Reference Sans Serif"/>
      <w:sz w:val="30"/>
      <w:szCs w:val="30"/>
    </w:rPr>
  </w:style>
  <w:style w:type="character" w:customStyle="1" w:styleId="60">
    <w:name w:val="Заголовок 6 Знак"/>
    <w:basedOn w:val="a0"/>
    <w:link w:val="6"/>
    <w:uiPriority w:val="9"/>
    <w:semiHidden/>
    <w:rsid w:val="00B97EBD"/>
    <w:rPr>
      <w:rFonts w:asciiTheme="majorHAnsi" w:eastAsiaTheme="majorEastAsia" w:hAnsiTheme="majorHAnsi" w:cstheme="majorBidi"/>
      <w:i/>
      <w:iCs/>
      <w:color w:val="243F60" w:themeColor="accent1" w:themeShade="7F"/>
      <w:sz w:val="24"/>
    </w:rPr>
  </w:style>
  <w:style w:type="paragraph" w:customStyle="1" w:styleId="af8">
    <w:name w:val="СтильЗ"/>
    <w:basedOn w:val="a"/>
    <w:link w:val="af9"/>
    <w:qFormat/>
    <w:rsid w:val="00B97EBD"/>
    <w:pPr>
      <w:ind w:firstLine="567"/>
    </w:pPr>
    <w:rPr>
      <w:rFonts w:eastAsia="Times New Roman"/>
      <w:szCs w:val="20"/>
      <w:lang w:val="x-none" w:eastAsia="x-none"/>
    </w:rPr>
  </w:style>
  <w:style w:type="character" w:customStyle="1" w:styleId="af9">
    <w:name w:val="СтильЗ Знак"/>
    <w:link w:val="af8"/>
    <w:rsid w:val="00B97EBD"/>
    <w:rPr>
      <w:rFonts w:ascii="Times New Roman" w:eastAsia="Times New Roman" w:hAnsi="Times New Roman" w:cs="Times New Roman"/>
      <w:sz w:val="24"/>
      <w:szCs w:val="20"/>
      <w:lang w:val="x-none" w:eastAsia="x-none"/>
    </w:rPr>
  </w:style>
  <w:style w:type="paragraph" w:customStyle="1" w:styleId="afa">
    <w:name w:val="Обычный в таблице"/>
    <w:basedOn w:val="a"/>
    <w:link w:val="afb"/>
    <w:rsid w:val="00C448A1"/>
    <w:pPr>
      <w:ind w:hanging="6"/>
      <w:jc w:val="center"/>
    </w:pPr>
    <w:rPr>
      <w:rFonts w:eastAsia="Times New Roman"/>
      <w:szCs w:val="24"/>
      <w:lang w:val="x-none" w:eastAsia="x-none"/>
    </w:rPr>
  </w:style>
  <w:style w:type="paragraph" w:customStyle="1" w:styleId="afc">
    <w:name w:val="Заголовок таблицы"/>
    <w:basedOn w:val="a"/>
    <w:semiHidden/>
    <w:rsid w:val="00C448A1"/>
    <w:pPr>
      <w:spacing w:before="60"/>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448A1"/>
    <w:rPr>
      <w:rFonts w:ascii="Times New Roman" w:eastAsia="Times New Roman" w:hAnsi="Times New Roman" w:cs="Times New Roman"/>
      <w:sz w:val="24"/>
      <w:szCs w:val="24"/>
      <w:lang w:val="x-none" w:eastAsia="x-none"/>
    </w:rPr>
  </w:style>
  <w:style w:type="paragraph" w:customStyle="1" w:styleId="13">
    <w:name w:val="1.Текст"/>
    <w:rsid w:val="0089346A"/>
    <w:pPr>
      <w:spacing w:before="120" w:after="0" w:line="240" w:lineRule="auto"/>
      <w:ind w:firstLine="284"/>
      <w:jc w:val="both"/>
    </w:pPr>
    <w:rPr>
      <w:rFonts w:ascii="Arial" w:eastAsia="Times New Roman" w:hAnsi="Arial" w:cs="Arial"/>
      <w:sz w:val="18"/>
      <w:szCs w:val="18"/>
      <w:lang w:eastAsia="ru-RU"/>
    </w:rPr>
  </w:style>
  <w:style w:type="character" w:customStyle="1" w:styleId="40">
    <w:name w:val="Заголовок 4 Знак"/>
    <w:basedOn w:val="a0"/>
    <w:link w:val="4"/>
    <w:uiPriority w:val="9"/>
    <w:rsid w:val="00B24494"/>
    <w:rPr>
      <w:rFonts w:asciiTheme="majorHAnsi" w:eastAsiaTheme="majorEastAsia" w:hAnsiTheme="majorHAnsi" w:cstheme="majorBidi"/>
      <w:i/>
      <w:iCs/>
      <w:color w:val="365F91" w:themeColor="accent1" w:themeShade="BF"/>
      <w:sz w:val="24"/>
    </w:rPr>
  </w:style>
  <w:style w:type="paragraph" w:customStyle="1" w:styleId="S">
    <w:name w:val="S_Обычный"/>
    <w:basedOn w:val="a"/>
    <w:rsid w:val="00ED628C"/>
    <w:pPr>
      <w:suppressAutoHyphens/>
      <w:ind w:firstLine="709"/>
    </w:pPr>
    <w:rPr>
      <w:rFonts w:eastAsia="Times New Roman"/>
      <w:szCs w:val="24"/>
      <w:lang w:eastAsia="ar-SA"/>
    </w:rPr>
  </w:style>
  <w:style w:type="paragraph" w:styleId="41">
    <w:name w:val="toc 4"/>
    <w:basedOn w:val="a"/>
    <w:next w:val="a"/>
    <w:autoRedefine/>
    <w:uiPriority w:val="39"/>
    <w:unhideWhenUsed/>
    <w:rsid w:val="00E54263"/>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F1"/>
    <w:pPr>
      <w:spacing w:after="0" w:line="360" w:lineRule="auto"/>
      <w:jc w:val="both"/>
    </w:pPr>
    <w:rPr>
      <w:rFonts w:ascii="Times New Roman" w:eastAsia="Calibri" w:hAnsi="Times New Roman" w:cs="Times New Roman"/>
      <w:sz w:val="24"/>
    </w:rPr>
  </w:style>
  <w:style w:type="paragraph" w:styleId="1">
    <w:name w:val="heading 1"/>
    <w:aliases w:val="новая страница"/>
    <w:basedOn w:val="a"/>
    <w:next w:val="a"/>
    <w:link w:val="10"/>
    <w:uiPriority w:val="9"/>
    <w:qFormat/>
    <w:rsid w:val="002E6BF1"/>
    <w:pPr>
      <w:keepNext/>
      <w:keepLines/>
      <w:outlineLvl w:val="0"/>
    </w:pPr>
    <w:rPr>
      <w:rFonts w:eastAsia="Times New Roman"/>
      <w:b/>
      <w:bCs/>
      <w:szCs w:val="28"/>
      <w:lang w:val="x-none" w:eastAsia="ru-RU"/>
    </w:rPr>
  </w:style>
  <w:style w:type="paragraph" w:styleId="2">
    <w:name w:val="heading 2"/>
    <w:basedOn w:val="a"/>
    <w:next w:val="a"/>
    <w:link w:val="20"/>
    <w:uiPriority w:val="9"/>
    <w:unhideWhenUsed/>
    <w:qFormat/>
    <w:rsid w:val="005C4F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1A85"/>
    <w:pPr>
      <w:keepNext/>
      <w:keepLines/>
      <w:spacing w:before="200"/>
      <w:jc w:val="center"/>
      <w:outlineLvl w:val="2"/>
    </w:pPr>
    <w:rPr>
      <w:rFonts w:eastAsiaTheme="majorEastAsia" w:cstheme="majorBidi"/>
      <w:b/>
      <w:bCs/>
    </w:rPr>
  </w:style>
  <w:style w:type="paragraph" w:styleId="4">
    <w:name w:val="heading 4"/>
    <w:basedOn w:val="a"/>
    <w:next w:val="a"/>
    <w:link w:val="40"/>
    <w:uiPriority w:val="9"/>
    <w:unhideWhenUsed/>
    <w:qFormat/>
    <w:rsid w:val="00B2449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B97EB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2E6BF1"/>
    <w:pPr>
      <w:tabs>
        <w:tab w:val="center" w:pos="4677"/>
        <w:tab w:val="right" w:pos="9355"/>
      </w:tabs>
    </w:pPr>
    <w:rPr>
      <w:lang w:val="x-none"/>
    </w:rPr>
  </w:style>
  <w:style w:type="character" w:customStyle="1" w:styleId="a4">
    <w:name w:val="Верхний колонтитул Знак"/>
    <w:aliases w:val="ВерхКолонтитул Знак"/>
    <w:basedOn w:val="a0"/>
    <w:link w:val="a3"/>
    <w:rsid w:val="002E6BF1"/>
    <w:rPr>
      <w:rFonts w:ascii="Times New Roman" w:eastAsia="Calibri" w:hAnsi="Times New Roman" w:cs="Times New Roman"/>
      <w:sz w:val="24"/>
      <w:lang w:val="x-none"/>
    </w:rPr>
  </w:style>
  <w:style w:type="character" w:customStyle="1" w:styleId="10">
    <w:name w:val="Заголовок 1 Знак"/>
    <w:aliases w:val="новая страница Знак"/>
    <w:basedOn w:val="a0"/>
    <w:link w:val="1"/>
    <w:uiPriority w:val="9"/>
    <w:rsid w:val="002E6BF1"/>
    <w:rPr>
      <w:rFonts w:ascii="Times New Roman" w:eastAsia="Times New Roman" w:hAnsi="Times New Roman" w:cs="Times New Roman"/>
      <w:b/>
      <w:bCs/>
      <w:sz w:val="24"/>
      <w:szCs w:val="28"/>
      <w:lang w:val="x-none" w:eastAsia="ru-RU"/>
    </w:rPr>
  </w:style>
  <w:style w:type="paragraph" w:styleId="21">
    <w:name w:val="toc 2"/>
    <w:basedOn w:val="a"/>
    <w:next w:val="a"/>
    <w:autoRedefine/>
    <w:uiPriority w:val="39"/>
    <w:unhideWhenUsed/>
    <w:qFormat/>
    <w:rsid w:val="00FF51F7"/>
    <w:pPr>
      <w:tabs>
        <w:tab w:val="right" w:leader="dot" w:pos="9356"/>
      </w:tabs>
      <w:spacing w:after="100"/>
      <w:ind w:right="566" w:firstLine="709"/>
    </w:pPr>
    <w:rPr>
      <w:noProof/>
      <w:color w:val="000000"/>
      <w:szCs w:val="24"/>
      <w:shd w:val="clear" w:color="auto" w:fill="FFFFFF"/>
    </w:rPr>
  </w:style>
  <w:style w:type="paragraph" w:styleId="a5">
    <w:name w:val="footer"/>
    <w:basedOn w:val="a"/>
    <w:link w:val="a6"/>
    <w:uiPriority w:val="99"/>
    <w:unhideWhenUsed/>
    <w:rsid w:val="002E6BF1"/>
    <w:pPr>
      <w:tabs>
        <w:tab w:val="center" w:pos="4677"/>
        <w:tab w:val="right" w:pos="9355"/>
      </w:tabs>
      <w:spacing w:line="240" w:lineRule="auto"/>
    </w:pPr>
    <w:rPr>
      <w:lang w:val="x-none"/>
    </w:rPr>
  </w:style>
  <w:style w:type="character" w:customStyle="1" w:styleId="a6">
    <w:name w:val="Нижний колонтитул Знак"/>
    <w:basedOn w:val="a0"/>
    <w:link w:val="a5"/>
    <w:uiPriority w:val="99"/>
    <w:rsid w:val="002E6BF1"/>
    <w:rPr>
      <w:rFonts w:ascii="Times New Roman" w:eastAsia="Calibri" w:hAnsi="Times New Roman" w:cs="Times New Roman"/>
      <w:sz w:val="24"/>
      <w:lang w:val="x-none"/>
    </w:rPr>
  </w:style>
  <w:style w:type="paragraph" w:styleId="11">
    <w:name w:val="toc 1"/>
    <w:basedOn w:val="a"/>
    <w:next w:val="a"/>
    <w:autoRedefine/>
    <w:uiPriority w:val="39"/>
    <w:unhideWhenUsed/>
    <w:qFormat/>
    <w:rsid w:val="00DE5D43"/>
    <w:pPr>
      <w:tabs>
        <w:tab w:val="right" w:leader="dot" w:pos="9356"/>
      </w:tabs>
      <w:ind w:right="-1" w:firstLine="709"/>
    </w:pPr>
    <w:rPr>
      <w:b/>
      <w:sz w:val="28"/>
      <w:szCs w:val="28"/>
    </w:rPr>
  </w:style>
  <w:style w:type="paragraph" w:styleId="31">
    <w:name w:val="toc 3"/>
    <w:basedOn w:val="a"/>
    <w:next w:val="a"/>
    <w:autoRedefine/>
    <w:uiPriority w:val="39"/>
    <w:unhideWhenUsed/>
    <w:qFormat/>
    <w:rsid w:val="00DE5D43"/>
    <w:pPr>
      <w:tabs>
        <w:tab w:val="right" w:leader="dot" w:pos="9356"/>
      </w:tabs>
      <w:ind w:right="-1" w:firstLine="709"/>
    </w:pPr>
    <w:rPr>
      <w:b/>
    </w:rPr>
  </w:style>
  <w:style w:type="character" w:styleId="a7">
    <w:name w:val="Hyperlink"/>
    <w:uiPriority w:val="99"/>
    <w:rsid w:val="002E6BF1"/>
    <w:rPr>
      <w:color w:val="0000FF"/>
      <w:u w:val="single"/>
    </w:rPr>
  </w:style>
  <w:style w:type="paragraph" w:styleId="a8">
    <w:name w:val="List Paragraph"/>
    <w:basedOn w:val="a"/>
    <w:uiPriority w:val="34"/>
    <w:qFormat/>
    <w:rsid w:val="002E6BF1"/>
    <w:pPr>
      <w:ind w:left="720"/>
      <w:contextualSpacing/>
    </w:pPr>
  </w:style>
  <w:style w:type="paragraph" w:styleId="a9">
    <w:name w:val="Body Text"/>
    <w:basedOn w:val="a"/>
    <w:link w:val="aa"/>
    <w:rsid w:val="002E6BF1"/>
    <w:pPr>
      <w:spacing w:after="120" w:line="240" w:lineRule="auto"/>
      <w:jc w:val="center"/>
    </w:pPr>
    <w:rPr>
      <w:rFonts w:ascii="Calibri" w:eastAsia="Times New Roman" w:hAnsi="Calibri"/>
      <w:lang w:val="x-none" w:eastAsia="ar-SA"/>
    </w:rPr>
  </w:style>
  <w:style w:type="character" w:customStyle="1" w:styleId="aa">
    <w:name w:val="Основной текст Знак"/>
    <w:basedOn w:val="a0"/>
    <w:link w:val="a9"/>
    <w:rsid w:val="002E6BF1"/>
    <w:rPr>
      <w:rFonts w:ascii="Calibri" w:eastAsia="Times New Roman" w:hAnsi="Calibri" w:cs="Times New Roman"/>
      <w:sz w:val="24"/>
      <w:lang w:val="x-none" w:eastAsia="ar-SA"/>
    </w:rPr>
  </w:style>
  <w:style w:type="paragraph" w:styleId="a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ac"/>
    <w:rsid w:val="002E6BF1"/>
    <w:pPr>
      <w:spacing w:after="120" w:line="240" w:lineRule="auto"/>
      <w:ind w:left="283"/>
      <w:jc w:val="left"/>
    </w:pPr>
    <w:rPr>
      <w:rFonts w:eastAsia="Times New Roman"/>
      <w:szCs w:val="24"/>
      <w:lang w:val="x-none" w:eastAsia="x-none"/>
    </w:rPr>
  </w:style>
  <w:style w:type="character" w:customStyle="1" w:styleId="a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0"/>
    <w:link w:val="ab"/>
    <w:rsid w:val="002E6BF1"/>
    <w:rPr>
      <w:rFonts w:ascii="Times New Roman" w:eastAsia="Times New Roman" w:hAnsi="Times New Roman" w:cs="Times New Roman"/>
      <w:sz w:val="24"/>
      <w:szCs w:val="24"/>
      <w:lang w:val="x-none" w:eastAsia="x-none"/>
    </w:rPr>
  </w:style>
  <w:style w:type="paragraph" w:customStyle="1" w:styleId="12">
    <w:name w:val="Текст1"/>
    <w:basedOn w:val="a"/>
    <w:rsid w:val="002E6BF1"/>
    <w:pPr>
      <w:suppressAutoHyphens/>
      <w:spacing w:line="240" w:lineRule="auto"/>
    </w:pPr>
    <w:rPr>
      <w:rFonts w:eastAsia="Times New Roman"/>
      <w:kern w:val="1"/>
      <w:sz w:val="20"/>
      <w:szCs w:val="20"/>
      <w:lang w:eastAsia="ar-SA"/>
    </w:rPr>
  </w:style>
  <w:style w:type="paragraph" w:customStyle="1" w:styleId="22">
    <w:name w:val="Текст2"/>
    <w:basedOn w:val="a"/>
    <w:rsid w:val="002E6BF1"/>
    <w:pPr>
      <w:widowControl w:val="0"/>
      <w:suppressAutoHyphens/>
      <w:spacing w:line="240" w:lineRule="auto"/>
    </w:pPr>
    <w:rPr>
      <w:rFonts w:ascii="Courier New" w:eastAsia="Arial Unicode MS" w:hAnsi="Courier New" w:cs="Courier New"/>
      <w:kern w:val="1"/>
      <w:sz w:val="20"/>
      <w:szCs w:val="20"/>
      <w:lang w:eastAsia="ar-SA"/>
    </w:rPr>
  </w:style>
  <w:style w:type="paragraph" w:styleId="ad">
    <w:name w:val="Subtitle"/>
    <w:aliases w:val="заголовок 2"/>
    <w:basedOn w:val="21"/>
    <w:next w:val="21"/>
    <w:link w:val="ae"/>
    <w:qFormat/>
    <w:rsid w:val="009C57C4"/>
    <w:pPr>
      <w:spacing w:before="454" w:after="454"/>
      <w:ind w:firstLine="567"/>
      <w:jc w:val="center"/>
      <w:outlineLvl w:val="1"/>
    </w:pPr>
    <w:rPr>
      <w:b/>
      <w:noProof w:val="0"/>
      <w:lang w:val="x-none"/>
    </w:rPr>
  </w:style>
  <w:style w:type="character" w:customStyle="1" w:styleId="ae">
    <w:name w:val="Подзаголовок Знак"/>
    <w:aliases w:val="заголовок 2 Знак"/>
    <w:basedOn w:val="a0"/>
    <w:link w:val="ad"/>
    <w:rsid w:val="009C57C4"/>
    <w:rPr>
      <w:rFonts w:ascii="Times New Roman" w:eastAsia="Calibri" w:hAnsi="Times New Roman" w:cs="Times New Roman"/>
      <w:b/>
      <w:color w:val="000000"/>
      <w:sz w:val="24"/>
      <w:szCs w:val="24"/>
      <w:lang w:val="x-none"/>
    </w:rPr>
  </w:style>
  <w:style w:type="character" w:customStyle="1" w:styleId="apple-converted-space">
    <w:name w:val="apple-converted-space"/>
    <w:basedOn w:val="a0"/>
    <w:rsid w:val="009C57C4"/>
  </w:style>
  <w:style w:type="paragraph" w:styleId="af">
    <w:name w:val="Balloon Text"/>
    <w:basedOn w:val="a"/>
    <w:link w:val="af0"/>
    <w:uiPriority w:val="99"/>
    <w:semiHidden/>
    <w:unhideWhenUsed/>
    <w:rsid w:val="009B6A5C"/>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B6A5C"/>
    <w:rPr>
      <w:rFonts w:ascii="Tahoma" w:eastAsia="Calibri" w:hAnsi="Tahoma" w:cs="Tahoma"/>
      <w:sz w:val="16"/>
      <w:szCs w:val="16"/>
    </w:rPr>
  </w:style>
  <w:style w:type="paragraph" w:styleId="af1">
    <w:name w:val="Normal (Web)"/>
    <w:aliases w:val="Обычный (Web)1,Обычный (веб) Знак Знак,Обычный (Web) Знак Знак Знак,Обычный (Web)"/>
    <w:basedOn w:val="a"/>
    <w:link w:val="af2"/>
    <w:uiPriority w:val="99"/>
    <w:unhideWhenUsed/>
    <w:rsid w:val="009B6A5C"/>
    <w:pPr>
      <w:spacing w:before="100" w:beforeAutospacing="1" w:after="100" w:afterAutospacing="1" w:line="240" w:lineRule="auto"/>
      <w:jc w:val="left"/>
    </w:pPr>
    <w:rPr>
      <w:rFonts w:eastAsia="Times New Roman"/>
      <w:szCs w:val="24"/>
      <w:lang w:eastAsia="ru-RU"/>
    </w:rPr>
  </w:style>
  <w:style w:type="character" w:customStyle="1" w:styleId="20">
    <w:name w:val="Заголовок 2 Знак"/>
    <w:basedOn w:val="a0"/>
    <w:link w:val="2"/>
    <w:uiPriority w:val="9"/>
    <w:rsid w:val="005C4F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1A85"/>
    <w:rPr>
      <w:rFonts w:ascii="Times New Roman" w:eastAsiaTheme="majorEastAsia" w:hAnsi="Times New Roman" w:cstheme="majorBidi"/>
      <w:b/>
      <w:bCs/>
      <w:sz w:val="24"/>
    </w:rPr>
  </w:style>
  <w:style w:type="paragraph" w:customStyle="1" w:styleId="maintext">
    <w:name w:val="maintext"/>
    <w:basedOn w:val="a"/>
    <w:rsid w:val="00705529"/>
    <w:pPr>
      <w:spacing w:line="240" w:lineRule="auto"/>
      <w:ind w:left="480" w:right="480"/>
    </w:pPr>
    <w:rPr>
      <w:rFonts w:ascii="Arial" w:eastAsia="Times New Roman" w:hAnsi="Arial" w:cs="Arial"/>
      <w:color w:val="202020"/>
      <w:sz w:val="20"/>
      <w:szCs w:val="20"/>
      <w:lang w:eastAsia="ru-RU"/>
    </w:rPr>
  </w:style>
  <w:style w:type="paragraph" w:styleId="af3">
    <w:name w:val="Body Text First Indent"/>
    <w:basedOn w:val="a9"/>
    <w:link w:val="af4"/>
    <w:uiPriority w:val="99"/>
    <w:semiHidden/>
    <w:unhideWhenUsed/>
    <w:rsid w:val="00FD6086"/>
    <w:pPr>
      <w:spacing w:after="0" w:line="360" w:lineRule="auto"/>
      <w:ind w:firstLine="360"/>
      <w:jc w:val="both"/>
    </w:pPr>
    <w:rPr>
      <w:rFonts w:ascii="Times New Roman" w:eastAsia="Calibri" w:hAnsi="Times New Roman"/>
      <w:lang w:val="ru-RU" w:eastAsia="en-US"/>
    </w:rPr>
  </w:style>
  <w:style w:type="character" w:customStyle="1" w:styleId="af4">
    <w:name w:val="Красная строка Знак"/>
    <w:basedOn w:val="aa"/>
    <w:link w:val="af3"/>
    <w:uiPriority w:val="99"/>
    <w:semiHidden/>
    <w:rsid w:val="00FD6086"/>
    <w:rPr>
      <w:rFonts w:ascii="Times New Roman" w:eastAsia="Calibri" w:hAnsi="Times New Roman" w:cs="Times New Roman"/>
      <w:sz w:val="24"/>
      <w:lang w:val="x-none" w:eastAsia="ar-SA"/>
    </w:rPr>
  </w:style>
  <w:style w:type="paragraph" w:styleId="23">
    <w:name w:val="Body Text 2"/>
    <w:basedOn w:val="a"/>
    <w:link w:val="24"/>
    <w:uiPriority w:val="99"/>
    <w:unhideWhenUsed/>
    <w:rsid w:val="008960E4"/>
    <w:pPr>
      <w:spacing w:after="120" w:line="480" w:lineRule="auto"/>
    </w:pPr>
  </w:style>
  <w:style w:type="character" w:customStyle="1" w:styleId="24">
    <w:name w:val="Основной текст 2 Знак"/>
    <w:basedOn w:val="a0"/>
    <w:link w:val="23"/>
    <w:rsid w:val="008960E4"/>
    <w:rPr>
      <w:rFonts w:ascii="Times New Roman" w:eastAsia="Calibri" w:hAnsi="Times New Roman" w:cs="Times New Roman"/>
      <w:sz w:val="24"/>
    </w:rPr>
  </w:style>
  <w:style w:type="paragraph" w:styleId="32">
    <w:name w:val="Body Text Indent 3"/>
    <w:basedOn w:val="a"/>
    <w:link w:val="33"/>
    <w:uiPriority w:val="99"/>
    <w:semiHidden/>
    <w:unhideWhenUsed/>
    <w:rsid w:val="00A243B7"/>
    <w:pPr>
      <w:spacing w:after="120"/>
      <w:ind w:left="283"/>
    </w:pPr>
    <w:rPr>
      <w:sz w:val="16"/>
      <w:szCs w:val="16"/>
    </w:rPr>
  </w:style>
  <w:style w:type="character" w:customStyle="1" w:styleId="33">
    <w:name w:val="Основной текст с отступом 3 Знак"/>
    <w:basedOn w:val="a0"/>
    <w:link w:val="32"/>
    <w:uiPriority w:val="99"/>
    <w:semiHidden/>
    <w:rsid w:val="00A243B7"/>
    <w:rPr>
      <w:rFonts w:ascii="Times New Roman" w:eastAsia="Calibri" w:hAnsi="Times New Roman" w:cs="Times New Roman"/>
      <w:sz w:val="16"/>
      <w:szCs w:val="16"/>
    </w:rPr>
  </w:style>
  <w:style w:type="character" w:styleId="af5">
    <w:name w:val="Emphasis"/>
    <w:uiPriority w:val="20"/>
    <w:qFormat/>
    <w:rsid w:val="00A243B7"/>
    <w:rPr>
      <w:i/>
      <w:iCs/>
    </w:rPr>
  </w:style>
  <w:style w:type="character" w:customStyle="1" w:styleId="FontStyle12">
    <w:name w:val="Font Style12"/>
    <w:uiPriority w:val="99"/>
    <w:rsid w:val="00EB466F"/>
    <w:rPr>
      <w:rFonts w:ascii="MS Reference Sans Serif" w:hAnsi="MS Reference Sans Serif" w:cs="MS Reference Sans Serif"/>
      <w:sz w:val="20"/>
      <w:szCs w:val="20"/>
    </w:rPr>
  </w:style>
  <w:style w:type="character" w:customStyle="1" w:styleId="FontStyle15">
    <w:name w:val="Font Style15"/>
    <w:rsid w:val="00EB466F"/>
    <w:rPr>
      <w:rFonts w:ascii="MS Reference Sans Serif" w:hAnsi="MS Reference Sans Serif" w:cs="MS Reference Sans Serif"/>
      <w:b/>
      <w:bCs/>
      <w:sz w:val="30"/>
      <w:szCs w:val="30"/>
    </w:rPr>
  </w:style>
  <w:style w:type="paragraph" w:styleId="HTML">
    <w:name w:val="HTML Preformatted"/>
    <w:basedOn w:val="a"/>
    <w:link w:val="HTML0"/>
    <w:uiPriority w:val="99"/>
    <w:semiHidden/>
    <w:unhideWhenUsed/>
    <w:rsid w:val="002B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5249"/>
    <w:rPr>
      <w:rFonts w:ascii="Courier New" w:eastAsia="Times New Roman" w:hAnsi="Courier New" w:cs="Courier New"/>
      <w:sz w:val="20"/>
      <w:szCs w:val="20"/>
      <w:lang w:eastAsia="ru-RU"/>
    </w:rPr>
  </w:style>
  <w:style w:type="paragraph" w:customStyle="1" w:styleId="tabletextcenter">
    <w:name w:val="tabletextcenter"/>
    <w:basedOn w:val="a"/>
    <w:rsid w:val="00544E7F"/>
    <w:pPr>
      <w:spacing w:before="100" w:beforeAutospacing="1" w:after="100" w:afterAutospacing="1" w:line="240" w:lineRule="auto"/>
      <w:jc w:val="left"/>
    </w:pPr>
    <w:rPr>
      <w:rFonts w:eastAsia="Times New Roman"/>
      <w:szCs w:val="24"/>
      <w:lang w:eastAsia="ru-RU"/>
    </w:rPr>
  </w:style>
  <w:style w:type="paragraph" w:customStyle="1" w:styleId="tabletextleft">
    <w:name w:val="tabletextleft"/>
    <w:basedOn w:val="a"/>
    <w:rsid w:val="00544E7F"/>
    <w:pPr>
      <w:spacing w:before="100" w:beforeAutospacing="1" w:after="100" w:afterAutospacing="1" w:line="240" w:lineRule="auto"/>
      <w:jc w:val="left"/>
    </w:pPr>
    <w:rPr>
      <w:rFonts w:eastAsia="Times New Roman"/>
      <w:szCs w:val="24"/>
      <w:lang w:eastAsia="ru-RU"/>
    </w:rPr>
  </w:style>
  <w:style w:type="paragraph" w:customStyle="1" w:styleId="righttext">
    <w:name w:val="righttext"/>
    <w:basedOn w:val="a"/>
    <w:rsid w:val="00045035"/>
    <w:pPr>
      <w:spacing w:before="100" w:beforeAutospacing="1" w:after="100" w:afterAutospacing="1" w:line="240" w:lineRule="auto"/>
      <w:jc w:val="left"/>
    </w:pPr>
    <w:rPr>
      <w:rFonts w:eastAsia="Times New Roman"/>
      <w:szCs w:val="24"/>
      <w:lang w:eastAsia="ru-RU"/>
    </w:rPr>
  </w:style>
  <w:style w:type="character" w:customStyle="1" w:styleId="af2">
    <w:name w:val="Обычный (веб) Знак"/>
    <w:aliases w:val="Обычный (Web)1 Знак,Обычный (веб) Знак Знак Знак,Обычный (Web) Знак Знак Знак Знак,Обычный (Web) Знак"/>
    <w:link w:val="af1"/>
    <w:uiPriority w:val="99"/>
    <w:rsid w:val="00A93137"/>
    <w:rPr>
      <w:rFonts w:ascii="Times New Roman" w:eastAsia="Times New Roman" w:hAnsi="Times New Roman" w:cs="Times New Roman"/>
      <w:sz w:val="24"/>
      <w:szCs w:val="24"/>
      <w:lang w:eastAsia="ru-RU"/>
    </w:rPr>
  </w:style>
  <w:style w:type="paragraph" w:customStyle="1" w:styleId="tablename">
    <w:name w:val="tablename"/>
    <w:basedOn w:val="a"/>
    <w:rsid w:val="001813E2"/>
    <w:pPr>
      <w:spacing w:before="100" w:beforeAutospacing="1" w:after="100" w:afterAutospacing="1" w:line="240" w:lineRule="auto"/>
      <w:jc w:val="left"/>
    </w:pPr>
    <w:rPr>
      <w:rFonts w:eastAsia="Times New Roman"/>
      <w:szCs w:val="24"/>
      <w:lang w:eastAsia="ru-RU"/>
    </w:rPr>
  </w:style>
  <w:style w:type="table" w:styleId="af6">
    <w:name w:val="Table Grid"/>
    <w:basedOn w:val="a1"/>
    <w:uiPriority w:val="59"/>
    <w:rsid w:val="00181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umber">
    <w:name w:val="tablenumber"/>
    <w:basedOn w:val="a"/>
    <w:rsid w:val="002B2A38"/>
    <w:pPr>
      <w:spacing w:before="100" w:beforeAutospacing="1" w:after="100" w:afterAutospacing="1" w:line="240" w:lineRule="auto"/>
      <w:jc w:val="left"/>
    </w:pPr>
    <w:rPr>
      <w:rFonts w:eastAsia="Times New Roman"/>
      <w:szCs w:val="24"/>
      <w:lang w:eastAsia="ru-RU"/>
    </w:rPr>
  </w:style>
  <w:style w:type="character" w:styleId="af7">
    <w:name w:val="Strong"/>
    <w:basedOn w:val="a0"/>
    <w:uiPriority w:val="22"/>
    <w:qFormat/>
    <w:rsid w:val="00044321"/>
    <w:rPr>
      <w:b/>
      <w:bCs/>
    </w:rPr>
  </w:style>
  <w:style w:type="character" w:customStyle="1" w:styleId="FontStyle14">
    <w:name w:val="Font Style14"/>
    <w:rsid w:val="00B97EBD"/>
    <w:rPr>
      <w:rFonts w:ascii="MS Reference Sans Serif" w:hAnsi="MS Reference Sans Serif" w:cs="MS Reference Sans Serif"/>
      <w:sz w:val="30"/>
      <w:szCs w:val="30"/>
    </w:rPr>
  </w:style>
  <w:style w:type="character" w:customStyle="1" w:styleId="60">
    <w:name w:val="Заголовок 6 Знак"/>
    <w:basedOn w:val="a0"/>
    <w:link w:val="6"/>
    <w:uiPriority w:val="9"/>
    <w:semiHidden/>
    <w:rsid w:val="00B97EBD"/>
    <w:rPr>
      <w:rFonts w:asciiTheme="majorHAnsi" w:eastAsiaTheme="majorEastAsia" w:hAnsiTheme="majorHAnsi" w:cstheme="majorBidi"/>
      <w:i/>
      <w:iCs/>
      <w:color w:val="243F60" w:themeColor="accent1" w:themeShade="7F"/>
      <w:sz w:val="24"/>
    </w:rPr>
  </w:style>
  <w:style w:type="paragraph" w:customStyle="1" w:styleId="af8">
    <w:name w:val="СтильЗ"/>
    <w:basedOn w:val="a"/>
    <w:link w:val="af9"/>
    <w:qFormat/>
    <w:rsid w:val="00B97EBD"/>
    <w:pPr>
      <w:ind w:firstLine="567"/>
    </w:pPr>
    <w:rPr>
      <w:rFonts w:eastAsia="Times New Roman"/>
      <w:szCs w:val="20"/>
      <w:lang w:val="x-none" w:eastAsia="x-none"/>
    </w:rPr>
  </w:style>
  <w:style w:type="character" w:customStyle="1" w:styleId="af9">
    <w:name w:val="СтильЗ Знак"/>
    <w:link w:val="af8"/>
    <w:rsid w:val="00B97EBD"/>
    <w:rPr>
      <w:rFonts w:ascii="Times New Roman" w:eastAsia="Times New Roman" w:hAnsi="Times New Roman" w:cs="Times New Roman"/>
      <w:sz w:val="24"/>
      <w:szCs w:val="20"/>
      <w:lang w:val="x-none" w:eastAsia="x-none"/>
    </w:rPr>
  </w:style>
  <w:style w:type="paragraph" w:customStyle="1" w:styleId="afa">
    <w:name w:val="Обычный в таблице"/>
    <w:basedOn w:val="a"/>
    <w:link w:val="afb"/>
    <w:rsid w:val="00C448A1"/>
    <w:pPr>
      <w:ind w:hanging="6"/>
      <w:jc w:val="center"/>
    </w:pPr>
    <w:rPr>
      <w:rFonts w:eastAsia="Times New Roman"/>
      <w:szCs w:val="24"/>
      <w:lang w:val="x-none" w:eastAsia="x-none"/>
    </w:rPr>
  </w:style>
  <w:style w:type="paragraph" w:customStyle="1" w:styleId="afc">
    <w:name w:val="Заголовок таблицы"/>
    <w:basedOn w:val="a"/>
    <w:semiHidden/>
    <w:rsid w:val="00C448A1"/>
    <w:pPr>
      <w:spacing w:before="60"/>
      <w:ind w:firstLine="709"/>
      <w:jc w:val="center"/>
    </w:pPr>
    <w:rPr>
      <w:rFonts w:ascii="Arial Black" w:eastAsia="Times New Roman" w:hAnsi="Arial Black" w:cs="Arial Black"/>
      <w:spacing w:val="-5"/>
      <w:sz w:val="16"/>
      <w:szCs w:val="16"/>
    </w:rPr>
  </w:style>
  <w:style w:type="character" w:customStyle="1" w:styleId="afb">
    <w:name w:val="Обычный в таблице Знак"/>
    <w:link w:val="afa"/>
    <w:rsid w:val="00C448A1"/>
    <w:rPr>
      <w:rFonts w:ascii="Times New Roman" w:eastAsia="Times New Roman" w:hAnsi="Times New Roman" w:cs="Times New Roman"/>
      <w:sz w:val="24"/>
      <w:szCs w:val="24"/>
      <w:lang w:val="x-none" w:eastAsia="x-none"/>
    </w:rPr>
  </w:style>
  <w:style w:type="paragraph" w:customStyle="1" w:styleId="13">
    <w:name w:val="1.Текст"/>
    <w:rsid w:val="0089346A"/>
    <w:pPr>
      <w:spacing w:before="120" w:after="0" w:line="240" w:lineRule="auto"/>
      <w:ind w:firstLine="284"/>
      <w:jc w:val="both"/>
    </w:pPr>
    <w:rPr>
      <w:rFonts w:ascii="Arial" w:eastAsia="Times New Roman" w:hAnsi="Arial" w:cs="Arial"/>
      <w:sz w:val="18"/>
      <w:szCs w:val="18"/>
      <w:lang w:eastAsia="ru-RU"/>
    </w:rPr>
  </w:style>
  <w:style w:type="character" w:customStyle="1" w:styleId="40">
    <w:name w:val="Заголовок 4 Знак"/>
    <w:basedOn w:val="a0"/>
    <w:link w:val="4"/>
    <w:uiPriority w:val="9"/>
    <w:rsid w:val="00B24494"/>
    <w:rPr>
      <w:rFonts w:asciiTheme="majorHAnsi" w:eastAsiaTheme="majorEastAsia" w:hAnsiTheme="majorHAnsi" w:cstheme="majorBidi"/>
      <w:i/>
      <w:iCs/>
      <w:color w:val="365F91" w:themeColor="accent1" w:themeShade="BF"/>
      <w:sz w:val="24"/>
    </w:rPr>
  </w:style>
  <w:style w:type="paragraph" w:customStyle="1" w:styleId="S">
    <w:name w:val="S_Обычный"/>
    <w:basedOn w:val="a"/>
    <w:rsid w:val="00ED628C"/>
    <w:pPr>
      <w:suppressAutoHyphens/>
      <w:ind w:firstLine="709"/>
    </w:pPr>
    <w:rPr>
      <w:rFonts w:eastAsia="Times New Roman"/>
      <w:szCs w:val="24"/>
      <w:lang w:eastAsia="ar-SA"/>
    </w:rPr>
  </w:style>
  <w:style w:type="paragraph" w:styleId="41">
    <w:name w:val="toc 4"/>
    <w:basedOn w:val="a"/>
    <w:next w:val="a"/>
    <w:autoRedefine/>
    <w:uiPriority w:val="39"/>
    <w:unhideWhenUsed/>
    <w:rsid w:val="00E54263"/>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8183">
      <w:bodyDiv w:val="1"/>
      <w:marLeft w:val="0"/>
      <w:marRight w:val="0"/>
      <w:marTop w:val="0"/>
      <w:marBottom w:val="0"/>
      <w:divBdr>
        <w:top w:val="none" w:sz="0" w:space="0" w:color="auto"/>
        <w:left w:val="none" w:sz="0" w:space="0" w:color="auto"/>
        <w:bottom w:val="none" w:sz="0" w:space="0" w:color="auto"/>
        <w:right w:val="none" w:sz="0" w:space="0" w:color="auto"/>
      </w:divBdr>
    </w:div>
    <w:div w:id="189807662">
      <w:bodyDiv w:val="1"/>
      <w:marLeft w:val="0"/>
      <w:marRight w:val="0"/>
      <w:marTop w:val="0"/>
      <w:marBottom w:val="0"/>
      <w:divBdr>
        <w:top w:val="none" w:sz="0" w:space="0" w:color="auto"/>
        <w:left w:val="none" w:sz="0" w:space="0" w:color="auto"/>
        <w:bottom w:val="none" w:sz="0" w:space="0" w:color="auto"/>
        <w:right w:val="none" w:sz="0" w:space="0" w:color="auto"/>
      </w:divBdr>
    </w:div>
    <w:div w:id="192038546">
      <w:bodyDiv w:val="1"/>
      <w:marLeft w:val="0"/>
      <w:marRight w:val="0"/>
      <w:marTop w:val="0"/>
      <w:marBottom w:val="0"/>
      <w:divBdr>
        <w:top w:val="none" w:sz="0" w:space="0" w:color="auto"/>
        <w:left w:val="none" w:sz="0" w:space="0" w:color="auto"/>
        <w:bottom w:val="none" w:sz="0" w:space="0" w:color="auto"/>
        <w:right w:val="none" w:sz="0" w:space="0" w:color="auto"/>
      </w:divBdr>
      <w:divsChild>
        <w:div w:id="1794204941">
          <w:marLeft w:val="0"/>
          <w:marRight w:val="0"/>
          <w:marTop w:val="100"/>
          <w:marBottom w:val="100"/>
          <w:divBdr>
            <w:top w:val="none" w:sz="0" w:space="0" w:color="auto"/>
            <w:left w:val="none" w:sz="0" w:space="0" w:color="auto"/>
            <w:bottom w:val="none" w:sz="0" w:space="0" w:color="auto"/>
            <w:right w:val="none" w:sz="0" w:space="0" w:color="auto"/>
          </w:divBdr>
        </w:div>
      </w:divsChild>
    </w:div>
    <w:div w:id="490877807">
      <w:bodyDiv w:val="1"/>
      <w:marLeft w:val="0"/>
      <w:marRight w:val="0"/>
      <w:marTop w:val="0"/>
      <w:marBottom w:val="0"/>
      <w:divBdr>
        <w:top w:val="none" w:sz="0" w:space="0" w:color="auto"/>
        <w:left w:val="none" w:sz="0" w:space="0" w:color="auto"/>
        <w:bottom w:val="none" w:sz="0" w:space="0" w:color="auto"/>
        <w:right w:val="none" w:sz="0" w:space="0" w:color="auto"/>
      </w:divBdr>
    </w:div>
    <w:div w:id="493883784">
      <w:bodyDiv w:val="1"/>
      <w:marLeft w:val="0"/>
      <w:marRight w:val="0"/>
      <w:marTop w:val="0"/>
      <w:marBottom w:val="0"/>
      <w:divBdr>
        <w:top w:val="none" w:sz="0" w:space="0" w:color="auto"/>
        <w:left w:val="none" w:sz="0" w:space="0" w:color="auto"/>
        <w:bottom w:val="none" w:sz="0" w:space="0" w:color="auto"/>
        <w:right w:val="none" w:sz="0" w:space="0" w:color="auto"/>
      </w:divBdr>
    </w:div>
    <w:div w:id="520558205">
      <w:bodyDiv w:val="1"/>
      <w:marLeft w:val="0"/>
      <w:marRight w:val="0"/>
      <w:marTop w:val="0"/>
      <w:marBottom w:val="0"/>
      <w:divBdr>
        <w:top w:val="none" w:sz="0" w:space="0" w:color="auto"/>
        <w:left w:val="none" w:sz="0" w:space="0" w:color="auto"/>
        <w:bottom w:val="none" w:sz="0" w:space="0" w:color="auto"/>
        <w:right w:val="none" w:sz="0" w:space="0" w:color="auto"/>
      </w:divBdr>
    </w:div>
    <w:div w:id="580061017">
      <w:bodyDiv w:val="1"/>
      <w:marLeft w:val="0"/>
      <w:marRight w:val="0"/>
      <w:marTop w:val="0"/>
      <w:marBottom w:val="0"/>
      <w:divBdr>
        <w:top w:val="none" w:sz="0" w:space="0" w:color="auto"/>
        <w:left w:val="none" w:sz="0" w:space="0" w:color="auto"/>
        <w:bottom w:val="none" w:sz="0" w:space="0" w:color="auto"/>
        <w:right w:val="none" w:sz="0" w:space="0" w:color="auto"/>
      </w:divBdr>
    </w:div>
    <w:div w:id="631520511">
      <w:bodyDiv w:val="1"/>
      <w:marLeft w:val="0"/>
      <w:marRight w:val="0"/>
      <w:marTop w:val="0"/>
      <w:marBottom w:val="0"/>
      <w:divBdr>
        <w:top w:val="none" w:sz="0" w:space="0" w:color="auto"/>
        <w:left w:val="none" w:sz="0" w:space="0" w:color="auto"/>
        <w:bottom w:val="none" w:sz="0" w:space="0" w:color="auto"/>
        <w:right w:val="none" w:sz="0" w:space="0" w:color="auto"/>
      </w:divBdr>
    </w:div>
    <w:div w:id="642198729">
      <w:bodyDiv w:val="1"/>
      <w:marLeft w:val="0"/>
      <w:marRight w:val="0"/>
      <w:marTop w:val="0"/>
      <w:marBottom w:val="0"/>
      <w:divBdr>
        <w:top w:val="none" w:sz="0" w:space="0" w:color="auto"/>
        <w:left w:val="none" w:sz="0" w:space="0" w:color="auto"/>
        <w:bottom w:val="none" w:sz="0" w:space="0" w:color="auto"/>
        <w:right w:val="none" w:sz="0" w:space="0" w:color="auto"/>
      </w:divBdr>
    </w:div>
    <w:div w:id="678849029">
      <w:bodyDiv w:val="1"/>
      <w:marLeft w:val="0"/>
      <w:marRight w:val="0"/>
      <w:marTop w:val="0"/>
      <w:marBottom w:val="0"/>
      <w:divBdr>
        <w:top w:val="none" w:sz="0" w:space="0" w:color="auto"/>
        <w:left w:val="none" w:sz="0" w:space="0" w:color="auto"/>
        <w:bottom w:val="none" w:sz="0" w:space="0" w:color="auto"/>
        <w:right w:val="none" w:sz="0" w:space="0" w:color="auto"/>
      </w:divBdr>
    </w:div>
    <w:div w:id="689111928">
      <w:bodyDiv w:val="1"/>
      <w:marLeft w:val="0"/>
      <w:marRight w:val="0"/>
      <w:marTop w:val="0"/>
      <w:marBottom w:val="0"/>
      <w:divBdr>
        <w:top w:val="none" w:sz="0" w:space="0" w:color="auto"/>
        <w:left w:val="none" w:sz="0" w:space="0" w:color="auto"/>
        <w:bottom w:val="none" w:sz="0" w:space="0" w:color="auto"/>
        <w:right w:val="none" w:sz="0" w:space="0" w:color="auto"/>
      </w:divBdr>
    </w:div>
    <w:div w:id="777061409">
      <w:bodyDiv w:val="1"/>
      <w:marLeft w:val="0"/>
      <w:marRight w:val="0"/>
      <w:marTop w:val="0"/>
      <w:marBottom w:val="0"/>
      <w:divBdr>
        <w:top w:val="none" w:sz="0" w:space="0" w:color="auto"/>
        <w:left w:val="none" w:sz="0" w:space="0" w:color="auto"/>
        <w:bottom w:val="none" w:sz="0" w:space="0" w:color="auto"/>
        <w:right w:val="none" w:sz="0" w:space="0" w:color="auto"/>
      </w:divBdr>
    </w:div>
    <w:div w:id="795102747">
      <w:bodyDiv w:val="1"/>
      <w:marLeft w:val="0"/>
      <w:marRight w:val="0"/>
      <w:marTop w:val="0"/>
      <w:marBottom w:val="0"/>
      <w:divBdr>
        <w:top w:val="none" w:sz="0" w:space="0" w:color="auto"/>
        <w:left w:val="none" w:sz="0" w:space="0" w:color="auto"/>
        <w:bottom w:val="none" w:sz="0" w:space="0" w:color="auto"/>
        <w:right w:val="none" w:sz="0" w:space="0" w:color="auto"/>
      </w:divBdr>
    </w:div>
    <w:div w:id="806971137">
      <w:bodyDiv w:val="1"/>
      <w:marLeft w:val="0"/>
      <w:marRight w:val="0"/>
      <w:marTop w:val="0"/>
      <w:marBottom w:val="0"/>
      <w:divBdr>
        <w:top w:val="none" w:sz="0" w:space="0" w:color="auto"/>
        <w:left w:val="none" w:sz="0" w:space="0" w:color="auto"/>
        <w:bottom w:val="none" w:sz="0" w:space="0" w:color="auto"/>
        <w:right w:val="none" w:sz="0" w:space="0" w:color="auto"/>
      </w:divBdr>
    </w:div>
    <w:div w:id="819270243">
      <w:bodyDiv w:val="1"/>
      <w:marLeft w:val="0"/>
      <w:marRight w:val="0"/>
      <w:marTop w:val="0"/>
      <w:marBottom w:val="0"/>
      <w:divBdr>
        <w:top w:val="none" w:sz="0" w:space="0" w:color="auto"/>
        <w:left w:val="none" w:sz="0" w:space="0" w:color="auto"/>
        <w:bottom w:val="none" w:sz="0" w:space="0" w:color="auto"/>
        <w:right w:val="none" w:sz="0" w:space="0" w:color="auto"/>
      </w:divBdr>
    </w:div>
    <w:div w:id="879975878">
      <w:bodyDiv w:val="1"/>
      <w:marLeft w:val="0"/>
      <w:marRight w:val="0"/>
      <w:marTop w:val="0"/>
      <w:marBottom w:val="0"/>
      <w:divBdr>
        <w:top w:val="none" w:sz="0" w:space="0" w:color="auto"/>
        <w:left w:val="none" w:sz="0" w:space="0" w:color="auto"/>
        <w:bottom w:val="none" w:sz="0" w:space="0" w:color="auto"/>
        <w:right w:val="none" w:sz="0" w:space="0" w:color="auto"/>
      </w:divBdr>
    </w:div>
    <w:div w:id="887841455">
      <w:bodyDiv w:val="1"/>
      <w:marLeft w:val="0"/>
      <w:marRight w:val="0"/>
      <w:marTop w:val="0"/>
      <w:marBottom w:val="0"/>
      <w:divBdr>
        <w:top w:val="none" w:sz="0" w:space="0" w:color="auto"/>
        <w:left w:val="none" w:sz="0" w:space="0" w:color="auto"/>
        <w:bottom w:val="none" w:sz="0" w:space="0" w:color="auto"/>
        <w:right w:val="none" w:sz="0" w:space="0" w:color="auto"/>
      </w:divBdr>
    </w:div>
    <w:div w:id="966395871">
      <w:bodyDiv w:val="1"/>
      <w:marLeft w:val="0"/>
      <w:marRight w:val="0"/>
      <w:marTop w:val="0"/>
      <w:marBottom w:val="0"/>
      <w:divBdr>
        <w:top w:val="none" w:sz="0" w:space="0" w:color="auto"/>
        <w:left w:val="none" w:sz="0" w:space="0" w:color="auto"/>
        <w:bottom w:val="none" w:sz="0" w:space="0" w:color="auto"/>
        <w:right w:val="none" w:sz="0" w:space="0" w:color="auto"/>
      </w:divBdr>
    </w:div>
    <w:div w:id="979842406">
      <w:bodyDiv w:val="1"/>
      <w:marLeft w:val="0"/>
      <w:marRight w:val="0"/>
      <w:marTop w:val="0"/>
      <w:marBottom w:val="0"/>
      <w:divBdr>
        <w:top w:val="none" w:sz="0" w:space="0" w:color="auto"/>
        <w:left w:val="none" w:sz="0" w:space="0" w:color="auto"/>
        <w:bottom w:val="none" w:sz="0" w:space="0" w:color="auto"/>
        <w:right w:val="none" w:sz="0" w:space="0" w:color="auto"/>
      </w:divBdr>
    </w:div>
    <w:div w:id="1038697547">
      <w:bodyDiv w:val="1"/>
      <w:marLeft w:val="0"/>
      <w:marRight w:val="0"/>
      <w:marTop w:val="0"/>
      <w:marBottom w:val="0"/>
      <w:divBdr>
        <w:top w:val="none" w:sz="0" w:space="0" w:color="auto"/>
        <w:left w:val="none" w:sz="0" w:space="0" w:color="auto"/>
        <w:bottom w:val="none" w:sz="0" w:space="0" w:color="auto"/>
        <w:right w:val="none" w:sz="0" w:space="0" w:color="auto"/>
      </w:divBdr>
    </w:div>
    <w:div w:id="1047533771">
      <w:bodyDiv w:val="1"/>
      <w:marLeft w:val="0"/>
      <w:marRight w:val="0"/>
      <w:marTop w:val="0"/>
      <w:marBottom w:val="0"/>
      <w:divBdr>
        <w:top w:val="none" w:sz="0" w:space="0" w:color="auto"/>
        <w:left w:val="none" w:sz="0" w:space="0" w:color="auto"/>
        <w:bottom w:val="none" w:sz="0" w:space="0" w:color="auto"/>
        <w:right w:val="none" w:sz="0" w:space="0" w:color="auto"/>
      </w:divBdr>
    </w:div>
    <w:div w:id="1095519894">
      <w:bodyDiv w:val="1"/>
      <w:marLeft w:val="0"/>
      <w:marRight w:val="0"/>
      <w:marTop w:val="0"/>
      <w:marBottom w:val="0"/>
      <w:divBdr>
        <w:top w:val="none" w:sz="0" w:space="0" w:color="auto"/>
        <w:left w:val="none" w:sz="0" w:space="0" w:color="auto"/>
        <w:bottom w:val="none" w:sz="0" w:space="0" w:color="auto"/>
        <w:right w:val="none" w:sz="0" w:space="0" w:color="auto"/>
      </w:divBdr>
    </w:div>
    <w:div w:id="1126587543">
      <w:bodyDiv w:val="1"/>
      <w:marLeft w:val="0"/>
      <w:marRight w:val="0"/>
      <w:marTop w:val="0"/>
      <w:marBottom w:val="0"/>
      <w:divBdr>
        <w:top w:val="none" w:sz="0" w:space="0" w:color="auto"/>
        <w:left w:val="none" w:sz="0" w:space="0" w:color="auto"/>
        <w:bottom w:val="none" w:sz="0" w:space="0" w:color="auto"/>
        <w:right w:val="none" w:sz="0" w:space="0" w:color="auto"/>
      </w:divBdr>
    </w:div>
    <w:div w:id="1358578086">
      <w:bodyDiv w:val="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120"/>
          <w:marBottom w:val="0"/>
          <w:divBdr>
            <w:top w:val="none" w:sz="0" w:space="0" w:color="auto"/>
            <w:left w:val="none" w:sz="0" w:space="0" w:color="auto"/>
            <w:bottom w:val="none" w:sz="0" w:space="0" w:color="auto"/>
            <w:right w:val="none" w:sz="0" w:space="0" w:color="auto"/>
          </w:divBdr>
        </w:div>
        <w:div w:id="40710768">
          <w:marLeft w:val="0"/>
          <w:marRight w:val="0"/>
          <w:marTop w:val="120"/>
          <w:marBottom w:val="0"/>
          <w:divBdr>
            <w:top w:val="none" w:sz="0" w:space="0" w:color="auto"/>
            <w:left w:val="none" w:sz="0" w:space="0" w:color="auto"/>
            <w:bottom w:val="none" w:sz="0" w:space="0" w:color="auto"/>
            <w:right w:val="none" w:sz="0" w:space="0" w:color="auto"/>
          </w:divBdr>
        </w:div>
        <w:div w:id="2003854835">
          <w:marLeft w:val="0"/>
          <w:marRight w:val="0"/>
          <w:marTop w:val="120"/>
          <w:marBottom w:val="0"/>
          <w:divBdr>
            <w:top w:val="none" w:sz="0" w:space="0" w:color="auto"/>
            <w:left w:val="none" w:sz="0" w:space="0" w:color="auto"/>
            <w:bottom w:val="none" w:sz="0" w:space="0" w:color="auto"/>
            <w:right w:val="none" w:sz="0" w:space="0" w:color="auto"/>
          </w:divBdr>
        </w:div>
        <w:div w:id="1044133467">
          <w:marLeft w:val="0"/>
          <w:marRight w:val="0"/>
          <w:marTop w:val="120"/>
          <w:marBottom w:val="0"/>
          <w:divBdr>
            <w:top w:val="none" w:sz="0" w:space="0" w:color="auto"/>
            <w:left w:val="none" w:sz="0" w:space="0" w:color="auto"/>
            <w:bottom w:val="none" w:sz="0" w:space="0" w:color="auto"/>
            <w:right w:val="none" w:sz="0" w:space="0" w:color="auto"/>
          </w:divBdr>
        </w:div>
        <w:div w:id="1474982569">
          <w:marLeft w:val="0"/>
          <w:marRight w:val="0"/>
          <w:marTop w:val="120"/>
          <w:marBottom w:val="0"/>
          <w:divBdr>
            <w:top w:val="none" w:sz="0" w:space="0" w:color="auto"/>
            <w:left w:val="none" w:sz="0" w:space="0" w:color="auto"/>
            <w:bottom w:val="none" w:sz="0" w:space="0" w:color="auto"/>
            <w:right w:val="none" w:sz="0" w:space="0" w:color="auto"/>
          </w:divBdr>
        </w:div>
        <w:div w:id="2043748939">
          <w:marLeft w:val="0"/>
          <w:marRight w:val="0"/>
          <w:marTop w:val="120"/>
          <w:marBottom w:val="0"/>
          <w:divBdr>
            <w:top w:val="none" w:sz="0" w:space="0" w:color="auto"/>
            <w:left w:val="none" w:sz="0" w:space="0" w:color="auto"/>
            <w:bottom w:val="none" w:sz="0" w:space="0" w:color="auto"/>
            <w:right w:val="none" w:sz="0" w:space="0" w:color="auto"/>
          </w:divBdr>
        </w:div>
        <w:div w:id="709652244">
          <w:marLeft w:val="0"/>
          <w:marRight w:val="0"/>
          <w:marTop w:val="120"/>
          <w:marBottom w:val="0"/>
          <w:divBdr>
            <w:top w:val="none" w:sz="0" w:space="0" w:color="auto"/>
            <w:left w:val="none" w:sz="0" w:space="0" w:color="auto"/>
            <w:bottom w:val="none" w:sz="0" w:space="0" w:color="auto"/>
            <w:right w:val="none" w:sz="0" w:space="0" w:color="auto"/>
          </w:divBdr>
        </w:div>
        <w:div w:id="80952862">
          <w:marLeft w:val="0"/>
          <w:marRight w:val="0"/>
          <w:marTop w:val="120"/>
          <w:marBottom w:val="0"/>
          <w:divBdr>
            <w:top w:val="none" w:sz="0" w:space="0" w:color="auto"/>
            <w:left w:val="none" w:sz="0" w:space="0" w:color="auto"/>
            <w:bottom w:val="none" w:sz="0" w:space="0" w:color="auto"/>
            <w:right w:val="none" w:sz="0" w:space="0" w:color="auto"/>
          </w:divBdr>
        </w:div>
        <w:div w:id="429741172">
          <w:marLeft w:val="0"/>
          <w:marRight w:val="0"/>
          <w:marTop w:val="120"/>
          <w:marBottom w:val="0"/>
          <w:divBdr>
            <w:top w:val="none" w:sz="0" w:space="0" w:color="auto"/>
            <w:left w:val="none" w:sz="0" w:space="0" w:color="auto"/>
            <w:bottom w:val="none" w:sz="0" w:space="0" w:color="auto"/>
            <w:right w:val="none" w:sz="0" w:space="0" w:color="auto"/>
          </w:divBdr>
        </w:div>
        <w:div w:id="7760644">
          <w:marLeft w:val="0"/>
          <w:marRight w:val="0"/>
          <w:marTop w:val="120"/>
          <w:marBottom w:val="0"/>
          <w:divBdr>
            <w:top w:val="none" w:sz="0" w:space="0" w:color="auto"/>
            <w:left w:val="none" w:sz="0" w:space="0" w:color="auto"/>
            <w:bottom w:val="none" w:sz="0" w:space="0" w:color="auto"/>
            <w:right w:val="none" w:sz="0" w:space="0" w:color="auto"/>
          </w:divBdr>
        </w:div>
        <w:div w:id="816189322">
          <w:marLeft w:val="0"/>
          <w:marRight w:val="0"/>
          <w:marTop w:val="120"/>
          <w:marBottom w:val="0"/>
          <w:divBdr>
            <w:top w:val="none" w:sz="0" w:space="0" w:color="auto"/>
            <w:left w:val="none" w:sz="0" w:space="0" w:color="auto"/>
            <w:bottom w:val="none" w:sz="0" w:space="0" w:color="auto"/>
            <w:right w:val="none" w:sz="0" w:space="0" w:color="auto"/>
          </w:divBdr>
        </w:div>
        <w:div w:id="1012224615">
          <w:marLeft w:val="0"/>
          <w:marRight w:val="0"/>
          <w:marTop w:val="120"/>
          <w:marBottom w:val="0"/>
          <w:divBdr>
            <w:top w:val="none" w:sz="0" w:space="0" w:color="auto"/>
            <w:left w:val="none" w:sz="0" w:space="0" w:color="auto"/>
            <w:bottom w:val="none" w:sz="0" w:space="0" w:color="auto"/>
            <w:right w:val="none" w:sz="0" w:space="0" w:color="auto"/>
          </w:divBdr>
        </w:div>
        <w:div w:id="1455178372">
          <w:marLeft w:val="0"/>
          <w:marRight w:val="0"/>
          <w:marTop w:val="120"/>
          <w:marBottom w:val="0"/>
          <w:divBdr>
            <w:top w:val="none" w:sz="0" w:space="0" w:color="auto"/>
            <w:left w:val="none" w:sz="0" w:space="0" w:color="auto"/>
            <w:bottom w:val="none" w:sz="0" w:space="0" w:color="auto"/>
            <w:right w:val="none" w:sz="0" w:space="0" w:color="auto"/>
          </w:divBdr>
        </w:div>
        <w:div w:id="1340617372">
          <w:marLeft w:val="0"/>
          <w:marRight w:val="0"/>
          <w:marTop w:val="120"/>
          <w:marBottom w:val="0"/>
          <w:divBdr>
            <w:top w:val="none" w:sz="0" w:space="0" w:color="auto"/>
            <w:left w:val="none" w:sz="0" w:space="0" w:color="auto"/>
            <w:bottom w:val="none" w:sz="0" w:space="0" w:color="auto"/>
            <w:right w:val="none" w:sz="0" w:space="0" w:color="auto"/>
          </w:divBdr>
        </w:div>
        <w:div w:id="663775480">
          <w:marLeft w:val="0"/>
          <w:marRight w:val="0"/>
          <w:marTop w:val="120"/>
          <w:marBottom w:val="0"/>
          <w:divBdr>
            <w:top w:val="none" w:sz="0" w:space="0" w:color="auto"/>
            <w:left w:val="none" w:sz="0" w:space="0" w:color="auto"/>
            <w:bottom w:val="none" w:sz="0" w:space="0" w:color="auto"/>
            <w:right w:val="none" w:sz="0" w:space="0" w:color="auto"/>
          </w:divBdr>
        </w:div>
        <w:div w:id="469520893">
          <w:marLeft w:val="0"/>
          <w:marRight w:val="0"/>
          <w:marTop w:val="120"/>
          <w:marBottom w:val="0"/>
          <w:divBdr>
            <w:top w:val="none" w:sz="0" w:space="0" w:color="auto"/>
            <w:left w:val="none" w:sz="0" w:space="0" w:color="auto"/>
            <w:bottom w:val="none" w:sz="0" w:space="0" w:color="auto"/>
            <w:right w:val="none" w:sz="0" w:space="0" w:color="auto"/>
          </w:divBdr>
        </w:div>
        <w:div w:id="1940482991">
          <w:marLeft w:val="0"/>
          <w:marRight w:val="0"/>
          <w:marTop w:val="120"/>
          <w:marBottom w:val="0"/>
          <w:divBdr>
            <w:top w:val="none" w:sz="0" w:space="0" w:color="auto"/>
            <w:left w:val="none" w:sz="0" w:space="0" w:color="auto"/>
            <w:bottom w:val="none" w:sz="0" w:space="0" w:color="auto"/>
            <w:right w:val="none" w:sz="0" w:space="0" w:color="auto"/>
          </w:divBdr>
        </w:div>
        <w:div w:id="1020351980">
          <w:marLeft w:val="0"/>
          <w:marRight w:val="0"/>
          <w:marTop w:val="120"/>
          <w:marBottom w:val="0"/>
          <w:divBdr>
            <w:top w:val="none" w:sz="0" w:space="0" w:color="auto"/>
            <w:left w:val="none" w:sz="0" w:space="0" w:color="auto"/>
            <w:bottom w:val="none" w:sz="0" w:space="0" w:color="auto"/>
            <w:right w:val="none" w:sz="0" w:space="0" w:color="auto"/>
          </w:divBdr>
        </w:div>
        <w:div w:id="1856336699">
          <w:marLeft w:val="0"/>
          <w:marRight w:val="0"/>
          <w:marTop w:val="120"/>
          <w:marBottom w:val="0"/>
          <w:divBdr>
            <w:top w:val="none" w:sz="0" w:space="0" w:color="auto"/>
            <w:left w:val="none" w:sz="0" w:space="0" w:color="auto"/>
            <w:bottom w:val="none" w:sz="0" w:space="0" w:color="auto"/>
            <w:right w:val="none" w:sz="0" w:space="0" w:color="auto"/>
          </w:divBdr>
        </w:div>
      </w:divsChild>
    </w:div>
    <w:div w:id="1364332228">
      <w:bodyDiv w:val="1"/>
      <w:marLeft w:val="0"/>
      <w:marRight w:val="0"/>
      <w:marTop w:val="0"/>
      <w:marBottom w:val="0"/>
      <w:divBdr>
        <w:top w:val="none" w:sz="0" w:space="0" w:color="auto"/>
        <w:left w:val="none" w:sz="0" w:space="0" w:color="auto"/>
        <w:bottom w:val="none" w:sz="0" w:space="0" w:color="auto"/>
        <w:right w:val="none" w:sz="0" w:space="0" w:color="auto"/>
      </w:divBdr>
    </w:div>
    <w:div w:id="1426342474">
      <w:bodyDiv w:val="1"/>
      <w:marLeft w:val="0"/>
      <w:marRight w:val="0"/>
      <w:marTop w:val="0"/>
      <w:marBottom w:val="0"/>
      <w:divBdr>
        <w:top w:val="none" w:sz="0" w:space="0" w:color="auto"/>
        <w:left w:val="none" w:sz="0" w:space="0" w:color="auto"/>
        <w:bottom w:val="none" w:sz="0" w:space="0" w:color="auto"/>
        <w:right w:val="none" w:sz="0" w:space="0" w:color="auto"/>
      </w:divBdr>
    </w:div>
    <w:div w:id="1583221120">
      <w:bodyDiv w:val="1"/>
      <w:marLeft w:val="0"/>
      <w:marRight w:val="0"/>
      <w:marTop w:val="0"/>
      <w:marBottom w:val="0"/>
      <w:divBdr>
        <w:top w:val="none" w:sz="0" w:space="0" w:color="auto"/>
        <w:left w:val="none" w:sz="0" w:space="0" w:color="auto"/>
        <w:bottom w:val="none" w:sz="0" w:space="0" w:color="auto"/>
        <w:right w:val="none" w:sz="0" w:space="0" w:color="auto"/>
      </w:divBdr>
    </w:div>
    <w:div w:id="1618951035">
      <w:bodyDiv w:val="1"/>
      <w:marLeft w:val="0"/>
      <w:marRight w:val="0"/>
      <w:marTop w:val="0"/>
      <w:marBottom w:val="0"/>
      <w:divBdr>
        <w:top w:val="none" w:sz="0" w:space="0" w:color="auto"/>
        <w:left w:val="none" w:sz="0" w:space="0" w:color="auto"/>
        <w:bottom w:val="none" w:sz="0" w:space="0" w:color="auto"/>
        <w:right w:val="none" w:sz="0" w:space="0" w:color="auto"/>
      </w:divBdr>
      <w:divsChild>
        <w:div w:id="1809277747">
          <w:marLeft w:val="0"/>
          <w:marRight w:val="0"/>
          <w:marTop w:val="100"/>
          <w:marBottom w:val="100"/>
          <w:divBdr>
            <w:top w:val="none" w:sz="0" w:space="0" w:color="auto"/>
            <w:left w:val="none" w:sz="0" w:space="0" w:color="auto"/>
            <w:bottom w:val="none" w:sz="0" w:space="0" w:color="auto"/>
            <w:right w:val="none" w:sz="0" w:space="0" w:color="auto"/>
          </w:divBdr>
        </w:div>
      </w:divsChild>
    </w:div>
    <w:div w:id="1661690150">
      <w:bodyDiv w:val="1"/>
      <w:marLeft w:val="0"/>
      <w:marRight w:val="0"/>
      <w:marTop w:val="0"/>
      <w:marBottom w:val="0"/>
      <w:divBdr>
        <w:top w:val="none" w:sz="0" w:space="0" w:color="auto"/>
        <w:left w:val="none" w:sz="0" w:space="0" w:color="auto"/>
        <w:bottom w:val="none" w:sz="0" w:space="0" w:color="auto"/>
        <w:right w:val="none" w:sz="0" w:space="0" w:color="auto"/>
      </w:divBdr>
      <w:divsChild>
        <w:div w:id="162211025">
          <w:marLeft w:val="0"/>
          <w:marRight w:val="0"/>
          <w:marTop w:val="120"/>
          <w:marBottom w:val="0"/>
          <w:divBdr>
            <w:top w:val="none" w:sz="0" w:space="0" w:color="auto"/>
            <w:left w:val="none" w:sz="0" w:space="0" w:color="auto"/>
            <w:bottom w:val="none" w:sz="0" w:space="0" w:color="auto"/>
            <w:right w:val="none" w:sz="0" w:space="0" w:color="auto"/>
          </w:divBdr>
        </w:div>
        <w:div w:id="105589305">
          <w:marLeft w:val="0"/>
          <w:marRight w:val="0"/>
          <w:marTop w:val="120"/>
          <w:marBottom w:val="0"/>
          <w:divBdr>
            <w:top w:val="none" w:sz="0" w:space="0" w:color="auto"/>
            <w:left w:val="none" w:sz="0" w:space="0" w:color="auto"/>
            <w:bottom w:val="none" w:sz="0" w:space="0" w:color="auto"/>
            <w:right w:val="none" w:sz="0" w:space="0" w:color="auto"/>
          </w:divBdr>
        </w:div>
        <w:div w:id="1848131179">
          <w:marLeft w:val="0"/>
          <w:marRight w:val="0"/>
          <w:marTop w:val="120"/>
          <w:marBottom w:val="0"/>
          <w:divBdr>
            <w:top w:val="none" w:sz="0" w:space="0" w:color="auto"/>
            <w:left w:val="none" w:sz="0" w:space="0" w:color="auto"/>
            <w:bottom w:val="none" w:sz="0" w:space="0" w:color="auto"/>
            <w:right w:val="none" w:sz="0" w:space="0" w:color="auto"/>
          </w:divBdr>
        </w:div>
        <w:div w:id="912664629">
          <w:marLeft w:val="0"/>
          <w:marRight w:val="0"/>
          <w:marTop w:val="120"/>
          <w:marBottom w:val="0"/>
          <w:divBdr>
            <w:top w:val="none" w:sz="0" w:space="0" w:color="auto"/>
            <w:left w:val="none" w:sz="0" w:space="0" w:color="auto"/>
            <w:bottom w:val="none" w:sz="0" w:space="0" w:color="auto"/>
            <w:right w:val="none" w:sz="0" w:space="0" w:color="auto"/>
          </w:divBdr>
        </w:div>
        <w:div w:id="63719642">
          <w:marLeft w:val="0"/>
          <w:marRight w:val="0"/>
          <w:marTop w:val="120"/>
          <w:marBottom w:val="0"/>
          <w:divBdr>
            <w:top w:val="none" w:sz="0" w:space="0" w:color="auto"/>
            <w:left w:val="none" w:sz="0" w:space="0" w:color="auto"/>
            <w:bottom w:val="none" w:sz="0" w:space="0" w:color="auto"/>
            <w:right w:val="none" w:sz="0" w:space="0" w:color="auto"/>
          </w:divBdr>
        </w:div>
      </w:divsChild>
    </w:div>
    <w:div w:id="1740470333">
      <w:bodyDiv w:val="1"/>
      <w:marLeft w:val="0"/>
      <w:marRight w:val="0"/>
      <w:marTop w:val="0"/>
      <w:marBottom w:val="0"/>
      <w:divBdr>
        <w:top w:val="none" w:sz="0" w:space="0" w:color="auto"/>
        <w:left w:val="none" w:sz="0" w:space="0" w:color="auto"/>
        <w:bottom w:val="none" w:sz="0" w:space="0" w:color="auto"/>
        <w:right w:val="none" w:sz="0" w:space="0" w:color="auto"/>
      </w:divBdr>
    </w:div>
    <w:div w:id="1891958832">
      <w:bodyDiv w:val="1"/>
      <w:marLeft w:val="0"/>
      <w:marRight w:val="0"/>
      <w:marTop w:val="0"/>
      <w:marBottom w:val="0"/>
      <w:divBdr>
        <w:top w:val="none" w:sz="0" w:space="0" w:color="auto"/>
        <w:left w:val="none" w:sz="0" w:space="0" w:color="auto"/>
        <w:bottom w:val="none" w:sz="0" w:space="0" w:color="auto"/>
        <w:right w:val="none" w:sz="0" w:space="0" w:color="auto"/>
      </w:divBdr>
    </w:div>
    <w:div w:id="2000575310">
      <w:bodyDiv w:val="1"/>
      <w:marLeft w:val="0"/>
      <w:marRight w:val="0"/>
      <w:marTop w:val="0"/>
      <w:marBottom w:val="0"/>
      <w:divBdr>
        <w:top w:val="none" w:sz="0" w:space="0" w:color="auto"/>
        <w:left w:val="none" w:sz="0" w:space="0" w:color="auto"/>
        <w:bottom w:val="none" w:sz="0" w:space="0" w:color="auto"/>
        <w:right w:val="none" w:sz="0" w:space="0" w:color="auto"/>
      </w:divBdr>
    </w:div>
    <w:div w:id="2132936828">
      <w:bodyDiv w:val="1"/>
      <w:marLeft w:val="0"/>
      <w:marRight w:val="0"/>
      <w:marTop w:val="0"/>
      <w:marBottom w:val="0"/>
      <w:divBdr>
        <w:top w:val="none" w:sz="0" w:space="0" w:color="auto"/>
        <w:left w:val="none" w:sz="0" w:space="0" w:color="auto"/>
        <w:bottom w:val="none" w:sz="0" w:space="0" w:color="auto"/>
        <w:right w:val="none" w:sz="0" w:space="0" w:color="auto"/>
      </w:divBdr>
    </w:div>
    <w:div w:id="2145197166">
      <w:bodyDiv w:val="1"/>
      <w:marLeft w:val="0"/>
      <w:marRight w:val="0"/>
      <w:marTop w:val="0"/>
      <w:marBottom w:val="0"/>
      <w:divBdr>
        <w:top w:val="none" w:sz="0" w:space="0" w:color="auto"/>
        <w:left w:val="none" w:sz="0" w:space="0" w:color="auto"/>
        <w:bottom w:val="none" w:sz="0" w:space="0" w:color="auto"/>
        <w:right w:val="none" w:sz="0" w:space="0" w:color="auto"/>
      </w:divBdr>
      <w:divsChild>
        <w:div w:id="1488325837">
          <w:marLeft w:val="0"/>
          <w:marRight w:val="0"/>
          <w:marTop w:val="0"/>
          <w:marBottom w:val="0"/>
          <w:divBdr>
            <w:top w:val="none" w:sz="0" w:space="0" w:color="auto"/>
            <w:left w:val="none" w:sz="0" w:space="0" w:color="auto"/>
            <w:bottom w:val="none" w:sz="0" w:space="0" w:color="auto"/>
            <w:right w:val="none" w:sz="0" w:space="0" w:color="auto"/>
          </w:divBdr>
        </w:div>
        <w:div w:id="341054090">
          <w:marLeft w:val="0"/>
          <w:marRight w:val="0"/>
          <w:marTop w:val="0"/>
          <w:marBottom w:val="48"/>
          <w:divBdr>
            <w:top w:val="none" w:sz="0" w:space="0" w:color="auto"/>
            <w:left w:val="none" w:sz="0" w:space="0" w:color="auto"/>
            <w:bottom w:val="none" w:sz="0" w:space="0" w:color="auto"/>
            <w:right w:val="none" w:sz="0" w:space="0" w:color="auto"/>
          </w:divBdr>
        </w:div>
        <w:div w:id="1356150894">
          <w:marLeft w:val="0"/>
          <w:marRight w:val="0"/>
          <w:marTop w:val="0"/>
          <w:marBottom w:val="0"/>
          <w:divBdr>
            <w:top w:val="none" w:sz="0" w:space="0" w:color="auto"/>
            <w:left w:val="none" w:sz="0" w:space="0" w:color="auto"/>
            <w:bottom w:val="none" w:sz="0" w:space="0" w:color="auto"/>
            <w:right w:val="none" w:sz="0" w:space="0" w:color="auto"/>
          </w:divBdr>
        </w:div>
        <w:div w:id="1947610968">
          <w:marLeft w:val="0"/>
          <w:marRight w:val="0"/>
          <w:marTop w:val="0"/>
          <w:marBottom w:val="0"/>
          <w:divBdr>
            <w:top w:val="none" w:sz="0" w:space="0" w:color="auto"/>
            <w:left w:val="none" w:sz="0" w:space="0" w:color="auto"/>
            <w:bottom w:val="none" w:sz="0" w:space="0" w:color="auto"/>
            <w:right w:val="none" w:sz="0" w:space="0" w:color="auto"/>
          </w:divBdr>
        </w:div>
        <w:div w:id="1359695990">
          <w:marLeft w:val="0"/>
          <w:marRight w:val="0"/>
          <w:marTop w:val="0"/>
          <w:marBottom w:val="0"/>
          <w:divBdr>
            <w:top w:val="none" w:sz="0" w:space="0" w:color="auto"/>
            <w:left w:val="none" w:sz="0" w:space="0" w:color="auto"/>
            <w:bottom w:val="none" w:sz="0" w:space="0" w:color="auto"/>
            <w:right w:val="none" w:sz="0" w:space="0" w:color="auto"/>
          </w:divBdr>
        </w:div>
        <w:div w:id="1715078867">
          <w:marLeft w:val="0"/>
          <w:marRight w:val="0"/>
          <w:marTop w:val="0"/>
          <w:marBottom w:val="0"/>
          <w:divBdr>
            <w:top w:val="none" w:sz="0" w:space="0" w:color="auto"/>
            <w:left w:val="none" w:sz="0" w:space="0" w:color="auto"/>
            <w:bottom w:val="none" w:sz="0" w:space="0" w:color="auto"/>
            <w:right w:val="none" w:sz="0" w:space="0" w:color="auto"/>
          </w:divBdr>
        </w:div>
        <w:div w:id="1250970426">
          <w:marLeft w:val="0"/>
          <w:marRight w:val="0"/>
          <w:marTop w:val="0"/>
          <w:marBottom w:val="0"/>
          <w:divBdr>
            <w:top w:val="none" w:sz="0" w:space="0" w:color="auto"/>
            <w:left w:val="none" w:sz="0" w:space="0" w:color="auto"/>
            <w:bottom w:val="none" w:sz="0" w:space="0" w:color="auto"/>
            <w:right w:val="none" w:sz="0" w:space="0" w:color="auto"/>
          </w:divBdr>
        </w:div>
        <w:div w:id="1445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7374-A8AC-4E7A-9B56-F4482627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156</Pages>
  <Words>41484</Words>
  <Characters>236463</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Терпроект-1</dc:creator>
  <cp:lastModifiedBy>Терпроект-1</cp:lastModifiedBy>
  <cp:revision>115</cp:revision>
  <dcterms:created xsi:type="dcterms:W3CDTF">2015-03-13T11:16:00Z</dcterms:created>
  <dcterms:modified xsi:type="dcterms:W3CDTF">2016-04-20T06:58:00Z</dcterms:modified>
</cp:coreProperties>
</file>