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074" w:rsidRDefault="000A3074" w:rsidP="000A3074">
      <w:pPr>
        <w:jc w:val="center"/>
      </w:pPr>
      <w:r>
        <w:rPr>
          <w:rFonts w:ascii="Tahoma" w:hAnsi="Tahoma"/>
          <w:b/>
          <w:noProof/>
          <w:sz w:val="16"/>
        </w:rPr>
        <w:drawing>
          <wp:inline distT="0" distB="0" distL="0" distR="0">
            <wp:extent cx="593090" cy="5708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090" cy="570865"/>
                    </a:xfrm>
                    <a:prstGeom prst="rect">
                      <a:avLst/>
                    </a:prstGeom>
                    <a:noFill/>
                    <a:ln>
                      <a:noFill/>
                    </a:ln>
                  </pic:spPr>
                </pic:pic>
              </a:graphicData>
            </a:graphic>
          </wp:inline>
        </w:drawing>
      </w:r>
    </w:p>
    <w:p w:rsidR="000A3074" w:rsidRDefault="000A3074" w:rsidP="000A3074">
      <w:pPr>
        <w:jc w:val="center"/>
      </w:pPr>
    </w:p>
    <w:p w:rsidR="000A3074" w:rsidRDefault="000A3074" w:rsidP="000A3074">
      <w:pPr>
        <w:ind w:left="360" w:right="31"/>
        <w:rPr>
          <w:b/>
        </w:rPr>
      </w:pPr>
      <w:r>
        <w:rPr>
          <w:b/>
        </w:rPr>
        <w:t xml:space="preserve">    </w:t>
      </w:r>
    </w:p>
    <w:p w:rsidR="000A3074" w:rsidRDefault="000A3074" w:rsidP="000A3074">
      <w:pPr>
        <w:ind w:right="31"/>
        <w:rPr>
          <w:b/>
        </w:rPr>
      </w:pPr>
      <w:r>
        <w:rPr>
          <w:b/>
          <w:sz w:val="32"/>
          <w:szCs w:val="32"/>
        </w:rPr>
        <w:t xml:space="preserve">    </w:t>
      </w:r>
      <w:r>
        <w:rPr>
          <w:b/>
        </w:rPr>
        <w:t>«ЕМДİН» СИКТ</w:t>
      </w:r>
      <w:r>
        <w:rPr>
          <w:b/>
        </w:rPr>
        <w:tab/>
      </w:r>
      <w:r>
        <w:rPr>
          <w:b/>
        </w:rPr>
        <w:tab/>
      </w:r>
      <w:r>
        <w:rPr>
          <w:b/>
        </w:rPr>
        <w:tab/>
      </w:r>
      <w:r>
        <w:rPr>
          <w:b/>
        </w:rPr>
        <w:tab/>
        <w:t xml:space="preserve">                        АДМИНИСТРАЦИЯ </w:t>
      </w:r>
    </w:p>
    <w:p w:rsidR="000A3074" w:rsidRDefault="000A3074" w:rsidP="000A3074">
      <w:pPr>
        <w:ind w:right="31"/>
        <w:rPr>
          <w:b/>
        </w:rPr>
      </w:pPr>
      <w:r>
        <w:rPr>
          <w:b/>
        </w:rPr>
        <w:t xml:space="preserve"> ОВМÖДЧÖМИНСА                                                           СЕЛЬСКОГО  ПОСЕЛЕНИЯ         АДМИНИСТРАЦИЯ</w:t>
      </w:r>
      <w:r>
        <w:rPr>
          <w:b/>
        </w:rPr>
        <w:tab/>
      </w:r>
      <w:r>
        <w:rPr>
          <w:b/>
        </w:rPr>
        <w:tab/>
        <w:t xml:space="preserve">                                                   «УСТЬ-ВЫМЬ»</w:t>
      </w:r>
    </w:p>
    <w:p w:rsidR="000A3074" w:rsidRDefault="000A3074" w:rsidP="000A3074">
      <w:pPr>
        <w:rPr>
          <w:b/>
        </w:rPr>
      </w:pPr>
    </w:p>
    <w:p w:rsidR="000A3074" w:rsidRDefault="000A3074" w:rsidP="000A3074">
      <w:pPr>
        <w:jc w:val="center"/>
        <w:outlineLvl w:val="0"/>
        <w:rPr>
          <w:b/>
        </w:rPr>
      </w:pPr>
      <w:proofErr w:type="gramStart"/>
      <w:r>
        <w:rPr>
          <w:b/>
        </w:rPr>
        <w:t>Ш</w:t>
      </w:r>
      <w:proofErr w:type="gramEnd"/>
      <w:r>
        <w:rPr>
          <w:b/>
        </w:rPr>
        <w:t xml:space="preserve"> У Ö М</w:t>
      </w:r>
    </w:p>
    <w:p w:rsidR="000A3074" w:rsidRDefault="000A3074" w:rsidP="000A3074">
      <w:pPr>
        <w:rPr>
          <w:b/>
        </w:rPr>
      </w:pPr>
    </w:p>
    <w:p w:rsidR="000A3074" w:rsidRDefault="000A3074" w:rsidP="000A3074">
      <w:pPr>
        <w:jc w:val="center"/>
        <w:outlineLvl w:val="0"/>
        <w:rPr>
          <w:b/>
        </w:rPr>
      </w:pPr>
      <w:proofErr w:type="gramStart"/>
      <w:r>
        <w:rPr>
          <w:b/>
        </w:rPr>
        <w:t>П</w:t>
      </w:r>
      <w:proofErr w:type="gramEnd"/>
      <w:r>
        <w:rPr>
          <w:b/>
        </w:rPr>
        <w:t xml:space="preserve"> О С Т А Н О В Л Е Н И Е </w:t>
      </w:r>
    </w:p>
    <w:p w:rsidR="000A3074" w:rsidRDefault="000A3074" w:rsidP="000A3074"/>
    <w:p w:rsidR="000A3074" w:rsidRDefault="000A3074" w:rsidP="000A3074">
      <w:pPr>
        <w:ind w:left="360"/>
        <w:rPr>
          <w:lang w:val="en-US"/>
        </w:rPr>
      </w:pPr>
      <w:r>
        <w:t xml:space="preserve">от </w:t>
      </w:r>
      <w:r>
        <w:rPr>
          <w:lang w:val="en-US"/>
        </w:rPr>
        <w:t>09</w:t>
      </w:r>
      <w:r>
        <w:t>.1</w:t>
      </w:r>
      <w:r>
        <w:rPr>
          <w:lang w:val="en-US"/>
        </w:rPr>
        <w:t>2</w:t>
      </w:r>
      <w:r>
        <w:t xml:space="preserve">. </w:t>
      </w:r>
      <w:smartTag w:uri="urn:schemas-microsoft-com:office:smarttags" w:element="metricconverter">
        <w:smartTagPr>
          <w:attr w:name="ProductID" w:val="2015 г"/>
        </w:smartTagPr>
        <w:r>
          <w:t>2015 г</w:t>
        </w:r>
      </w:smartTag>
      <w:r>
        <w:t>.</w:t>
      </w:r>
      <w:r>
        <w:tab/>
        <w:t xml:space="preserve">                                   </w:t>
      </w:r>
      <w:r>
        <w:rPr>
          <w:lang w:val="en-US"/>
        </w:rPr>
        <w:t xml:space="preserve">                                                        </w:t>
      </w:r>
      <w:r>
        <w:t xml:space="preserve">№ </w:t>
      </w:r>
      <w:r>
        <w:rPr>
          <w:lang w:val="en-US"/>
        </w:rPr>
        <w:t>87</w:t>
      </w:r>
    </w:p>
    <w:p w:rsidR="000A3074" w:rsidRDefault="000A3074" w:rsidP="000A3074">
      <w:pPr>
        <w:ind w:left="360"/>
      </w:pPr>
    </w:p>
    <w:p w:rsidR="00C15762" w:rsidRDefault="000A3074" w:rsidP="00C15762">
      <w:pPr>
        <w:ind w:left="360"/>
        <w:jc w:val="center"/>
      </w:pPr>
      <w:r>
        <w:t xml:space="preserve">Об утверждении Порядка  формирования, утверждения  и ведения </w:t>
      </w:r>
    </w:p>
    <w:p w:rsidR="000A3074" w:rsidRDefault="000A3074" w:rsidP="00C15762">
      <w:pPr>
        <w:ind w:left="360"/>
        <w:jc w:val="center"/>
      </w:pPr>
      <w:r>
        <w:t>планов закупок  товаров, работ, услуг для обеспечения муниципальных нужд</w:t>
      </w:r>
    </w:p>
    <w:p w:rsidR="000A3074" w:rsidRDefault="000A3074" w:rsidP="000A3074">
      <w:pPr>
        <w:ind w:left="360"/>
      </w:pPr>
    </w:p>
    <w:p w:rsidR="000A3074" w:rsidRDefault="000A3074" w:rsidP="00C15762">
      <w:pPr>
        <w:ind w:left="360"/>
        <w:jc w:val="both"/>
      </w:pPr>
      <w:r>
        <w:t xml:space="preserve">       В соответствии с частью 5 статьи 17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администрация сельского поселения «Усть-Вымь» постановляет:</w:t>
      </w:r>
    </w:p>
    <w:p w:rsidR="000A3074" w:rsidRDefault="000A3074" w:rsidP="00C15762">
      <w:pPr>
        <w:ind w:left="360"/>
        <w:jc w:val="both"/>
      </w:pPr>
      <w:r>
        <w:t xml:space="preserve">       1. Утвердить Порядок формирования, утверждения и ведения планов закупок товаров, работ, услуг для обеспечения  муниципальных нужд.</w:t>
      </w:r>
    </w:p>
    <w:p w:rsidR="000A3074" w:rsidRDefault="000A3074" w:rsidP="00C15762">
      <w:pPr>
        <w:ind w:left="360"/>
        <w:jc w:val="both"/>
      </w:pPr>
      <w:r>
        <w:t xml:space="preserve">       2. Настоящее постановление вступает в силу с 1 января 2016 года.</w:t>
      </w:r>
    </w:p>
    <w:p w:rsidR="000A3074" w:rsidRDefault="000A3074" w:rsidP="00C15762">
      <w:pPr>
        <w:ind w:left="360"/>
        <w:jc w:val="both"/>
      </w:pPr>
      <w:r>
        <w:t xml:space="preserve">       3. </w:t>
      </w:r>
      <w:proofErr w:type="gramStart"/>
      <w:r>
        <w:t>Разместить</w:t>
      </w:r>
      <w:proofErr w:type="gramEnd"/>
      <w:r>
        <w:t xml:space="preserve"> настоящее постановление на официальном сайте Администрации сельского поселения «Усть-Вымь» в информационно-телекоммуникационной сети «Интернет».</w:t>
      </w:r>
    </w:p>
    <w:p w:rsidR="000A3074" w:rsidRDefault="000A3074" w:rsidP="000A3074">
      <w:pPr>
        <w:ind w:left="360"/>
      </w:pPr>
    </w:p>
    <w:p w:rsidR="000A3074" w:rsidRDefault="000A3074" w:rsidP="000A3074">
      <w:pPr>
        <w:ind w:left="360"/>
      </w:pPr>
    </w:p>
    <w:p w:rsidR="000A3074" w:rsidRDefault="000A3074" w:rsidP="000A3074">
      <w:pPr>
        <w:ind w:left="360"/>
      </w:pPr>
      <w:r>
        <w:t xml:space="preserve"> </w:t>
      </w:r>
      <w:bookmarkStart w:id="0" w:name="_GoBack"/>
      <w:bookmarkEnd w:id="0"/>
    </w:p>
    <w:p w:rsidR="000A3074" w:rsidRDefault="000A3074" w:rsidP="000A3074">
      <w:pPr>
        <w:ind w:left="360"/>
      </w:pPr>
    </w:p>
    <w:p w:rsidR="000A3074" w:rsidRDefault="000A3074" w:rsidP="000A3074">
      <w:pPr>
        <w:ind w:left="360"/>
      </w:pPr>
    </w:p>
    <w:p w:rsidR="000A3074" w:rsidRDefault="000A3074" w:rsidP="000A3074">
      <w:pPr>
        <w:ind w:left="360"/>
      </w:pPr>
    </w:p>
    <w:p w:rsidR="000A3074" w:rsidRDefault="000A3074" w:rsidP="000A3074">
      <w:pPr>
        <w:ind w:left="360"/>
      </w:pPr>
    </w:p>
    <w:p w:rsidR="000A3074" w:rsidRDefault="000A3074" w:rsidP="000A3074">
      <w:pPr>
        <w:ind w:left="360"/>
      </w:pPr>
      <w:r>
        <w:t>Глава сельского поселения «Усть-Вымь»                                      И.В. Туркина</w:t>
      </w:r>
    </w:p>
    <w:p w:rsidR="000A3074" w:rsidRDefault="000A3074" w:rsidP="000A3074">
      <w:pPr>
        <w:ind w:left="360"/>
      </w:pPr>
    </w:p>
    <w:p w:rsidR="000A3074" w:rsidRDefault="000A3074" w:rsidP="000A3074">
      <w:pPr>
        <w:ind w:left="360"/>
      </w:pPr>
    </w:p>
    <w:p w:rsidR="000A3074" w:rsidRDefault="000A3074" w:rsidP="000A3074">
      <w:pPr>
        <w:ind w:left="360"/>
      </w:pPr>
    </w:p>
    <w:p w:rsidR="000A3074" w:rsidRDefault="000A3074" w:rsidP="000A3074">
      <w:pPr>
        <w:ind w:left="360"/>
      </w:pPr>
    </w:p>
    <w:p w:rsidR="000A3074" w:rsidRDefault="000A3074" w:rsidP="000A3074">
      <w:pPr>
        <w:ind w:left="360"/>
      </w:pPr>
    </w:p>
    <w:p w:rsidR="000A3074" w:rsidRDefault="000A3074" w:rsidP="000A3074">
      <w:pPr>
        <w:ind w:left="360"/>
      </w:pPr>
    </w:p>
    <w:p w:rsidR="000A3074" w:rsidRDefault="000A3074" w:rsidP="000A3074">
      <w:pPr>
        <w:ind w:left="360"/>
      </w:pPr>
    </w:p>
    <w:p w:rsidR="000A3074" w:rsidRDefault="000A3074" w:rsidP="000A3074">
      <w:pPr>
        <w:ind w:left="360"/>
      </w:pPr>
    </w:p>
    <w:p w:rsidR="000A3074" w:rsidRDefault="000A3074" w:rsidP="000A3074">
      <w:pPr>
        <w:ind w:left="360"/>
      </w:pPr>
    </w:p>
    <w:p w:rsidR="000A3074" w:rsidRDefault="000A3074" w:rsidP="000A3074">
      <w:pPr>
        <w:ind w:left="360"/>
      </w:pPr>
    </w:p>
    <w:p w:rsidR="000A3074" w:rsidRDefault="000A3074" w:rsidP="000A3074">
      <w:pPr>
        <w:ind w:left="360"/>
      </w:pPr>
    </w:p>
    <w:p w:rsidR="000A3074" w:rsidRDefault="000A3074" w:rsidP="000A3074">
      <w:pPr>
        <w:ind w:left="360"/>
      </w:pPr>
    </w:p>
    <w:p w:rsidR="000A3074" w:rsidRDefault="000A3074" w:rsidP="000A3074">
      <w:pPr>
        <w:ind w:left="360"/>
      </w:pPr>
    </w:p>
    <w:p w:rsidR="000A3074" w:rsidRDefault="000A3074" w:rsidP="000A3074">
      <w:pPr>
        <w:ind w:left="360"/>
      </w:pPr>
    </w:p>
    <w:p w:rsidR="000A3074" w:rsidRDefault="000A3074" w:rsidP="00C15762"/>
    <w:p w:rsidR="00C15762" w:rsidRDefault="00C15762" w:rsidP="00C15762"/>
    <w:p w:rsidR="00C15762" w:rsidRDefault="00C15762" w:rsidP="00C15762"/>
    <w:p w:rsidR="00C15762" w:rsidRDefault="00C15762" w:rsidP="00C15762"/>
    <w:p w:rsidR="00C15762" w:rsidRDefault="00C15762" w:rsidP="00C15762"/>
    <w:p w:rsidR="00C15762" w:rsidRDefault="00C15762" w:rsidP="00C15762"/>
    <w:p w:rsidR="000A3074" w:rsidRPr="00C15762" w:rsidRDefault="000A3074" w:rsidP="000A3074">
      <w:pPr>
        <w:ind w:left="360"/>
        <w:jc w:val="right"/>
        <w:rPr>
          <w:sz w:val="16"/>
          <w:szCs w:val="16"/>
        </w:rPr>
      </w:pPr>
      <w:r w:rsidRPr="00C15762">
        <w:rPr>
          <w:sz w:val="16"/>
          <w:szCs w:val="16"/>
        </w:rPr>
        <w:lastRenderedPageBreak/>
        <w:t>Утвержден</w:t>
      </w:r>
    </w:p>
    <w:p w:rsidR="000A3074" w:rsidRPr="00C15762" w:rsidRDefault="000A3074" w:rsidP="000A3074">
      <w:pPr>
        <w:ind w:left="360"/>
        <w:jc w:val="right"/>
        <w:rPr>
          <w:sz w:val="16"/>
          <w:szCs w:val="16"/>
        </w:rPr>
      </w:pPr>
      <w:r w:rsidRPr="00C15762">
        <w:rPr>
          <w:sz w:val="16"/>
          <w:szCs w:val="16"/>
        </w:rPr>
        <w:t xml:space="preserve">постановлением Администрации </w:t>
      </w:r>
    </w:p>
    <w:p w:rsidR="000A3074" w:rsidRPr="00C15762" w:rsidRDefault="000A3074" w:rsidP="000A3074">
      <w:pPr>
        <w:ind w:left="360"/>
        <w:jc w:val="right"/>
        <w:rPr>
          <w:sz w:val="16"/>
          <w:szCs w:val="16"/>
        </w:rPr>
      </w:pPr>
      <w:r w:rsidRPr="00C15762">
        <w:rPr>
          <w:sz w:val="16"/>
          <w:szCs w:val="16"/>
        </w:rPr>
        <w:t xml:space="preserve">сельского поселения «Усть-Вымь» </w:t>
      </w:r>
    </w:p>
    <w:p w:rsidR="000A3074" w:rsidRPr="00C15762" w:rsidRDefault="000A3074" w:rsidP="000A3074">
      <w:pPr>
        <w:ind w:left="360"/>
        <w:jc w:val="right"/>
        <w:rPr>
          <w:sz w:val="16"/>
          <w:szCs w:val="16"/>
        </w:rPr>
      </w:pPr>
      <w:r w:rsidRPr="00C15762">
        <w:rPr>
          <w:sz w:val="16"/>
          <w:szCs w:val="16"/>
        </w:rPr>
        <w:t>от 09.12.2015 г.  № 87</w:t>
      </w:r>
    </w:p>
    <w:p w:rsidR="000A3074" w:rsidRDefault="000A3074" w:rsidP="000A3074">
      <w:pPr>
        <w:ind w:left="360"/>
      </w:pPr>
    </w:p>
    <w:p w:rsidR="000A3074" w:rsidRDefault="000A3074" w:rsidP="000A3074">
      <w:pPr>
        <w:ind w:left="360"/>
      </w:pPr>
    </w:p>
    <w:p w:rsidR="000A3074" w:rsidRDefault="000A3074" w:rsidP="000A3074">
      <w:pPr>
        <w:ind w:left="360"/>
        <w:jc w:val="center"/>
      </w:pPr>
      <w:r>
        <w:t>Порядок</w:t>
      </w:r>
    </w:p>
    <w:p w:rsidR="000A3074" w:rsidRDefault="000A3074" w:rsidP="000A3074">
      <w:pPr>
        <w:ind w:left="360"/>
        <w:jc w:val="center"/>
      </w:pPr>
      <w:r>
        <w:t>формирования, утверждения и ведения планов закупок товаров, работ, услуг для обеспечения муниципальных нужд</w:t>
      </w:r>
    </w:p>
    <w:p w:rsidR="000A3074" w:rsidRDefault="000A3074" w:rsidP="00C15762">
      <w:pPr>
        <w:ind w:left="360"/>
        <w:jc w:val="both"/>
      </w:pPr>
    </w:p>
    <w:p w:rsidR="000A3074" w:rsidRDefault="000A3074" w:rsidP="00C15762">
      <w:pPr>
        <w:ind w:left="360"/>
        <w:jc w:val="both"/>
      </w:pPr>
      <w:r>
        <w:t xml:space="preserve">1. </w:t>
      </w:r>
      <w:proofErr w:type="gramStart"/>
      <w:r>
        <w:t>Настоящий порядок устанавливает правила формирования, утверждения и ведения планов закупок товаров, работ, услуг (далее - закупки) для обеспечения муниципальных нужд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roofErr w:type="gramEnd"/>
    </w:p>
    <w:p w:rsidR="000A3074" w:rsidRDefault="000A3074" w:rsidP="00C15762">
      <w:pPr>
        <w:ind w:left="360"/>
        <w:jc w:val="both"/>
      </w:pPr>
      <w:r>
        <w:t xml:space="preserve">2. </w:t>
      </w:r>
      <w:proofErr w:type="gramStart"/>
      <w:r>
        <w:t>Порядок формирования, утверждения и ведения планов закупок для обеспечения муниципальных нужд в течение 3 дней со дня его утверждения подлежит размещению в единой информационной системе,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roofErr w:type="gramEnd"/>
    </w:p>
    <w:p w:rsidR="000A3074" w:rsidRDefault="000A3074" w:rsidP="00C15762">
      <w:pPr>
        <w:ind w:left="360"/>
        <w:jc w:val="both"/>
      </w:pPr>
      <w:r>
        <w:t>3. Планы закупок формируются и утверждаются в течение 10 рабочих дней муниципальными заказчиками, действующими от имени муниципального образования (далее -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0A3074" w:rsidRDefault="000A3074" w:rsidP="00C15762">
      <w:pPr>
        <w:ind w:left="360"/>
        <w:jc w:val="both"/>
      </w:pPr>
      <w:r>
        <w:t>4. Планы закупок для обеспечения муниципальных нужд формируются лицом, указанным в пункте 3 настоящего документа, на очередной финансовый год и плановый период в сроки, установленные Администрацией сельского поселения «Усть-Вымь», с учетом следующих положений:</w:t>
      </w:r>
    </w:p>
    <w:p w:rsidR="000A3074" w:rsidRDefault="000A3074" w:rsidP="00C15762">
      <w:pPr>
        <w:ind w:left="360"/>
        <w:jc w:val="both"/>
      </w:pPr>
      <w:proofErr w:type="gramStart"/>
      <w:r>
        <w:t>- муниципальные заказчики в сроки, установленные главными распорядителями средств бюджета сельского поселения «Усть-Вымь», но не позднее сроков, установленных Администрацией сельского поселения, формируют планы закупок, исходя из целей осуществления закупок, определенных с учетом положений статьи 13 Федерального закона о контрактной системе, и представляют их не позднее 1 августа текущего года главным распорядителям средств бюджета Дубровского сельского поселения для формирования на их основании</w:t>
      </w:r>
      <w:proofErr w:type="gramEnd"/>
      <w:r>
        <w:t xml:space="preserve"> в соответствии с бюджетным законодательством Российской Федерации обоснований бюджетных ассигнований на осуществление закупок:</w:t>
      </w:r>
    </w:p>
    <w:p w:rsidR="000A3074" w:rsidRDefault="000A3074" w:rsidP="00C15762">
      <w:pPr>
        <w:ind w:left="360"/>
        <w:jc w:val="both"/>
      </w:pPr>
      <w:r>
        <w:t xml:space="preserve">корректируют </w:t>
      </w:r>
      <w:proofErr w:type="gramStart"/>
      <w:r>
        <w:t>при необходимости по согласованию с главными распорядителями средств бюджета планы закупок в процессе составления проекта решения о бюджете</w:t>
      </w:r>
      <w:proofErr w:type="gramEnd"/>
      <w:r>
        <w:t>;</w:t>
      </w:r>
    </w:p>
    <w:p w:rsidR="000A3074" w:rsidRDefault="000A3074" w:rsidP="00C15762">
      <w:pPr>
        <w:ind w:left="360"/>
        <w:jc w:val="both"/>
      </w:pPr>
      <w:r>
        <w:t>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w:t>
      </w:r>
    </w:p>
    <w:p w:rsidR="000A3074" w:rsidRDefault="000A3074" w:rsidP="00C15762">
      <w:pPr>
        <w:ind w:left="360"/>
        <w:jc w:val="both"/>
      </w:pPr>
      <w:r>
        <w:t>5.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2-го года планового периода.</w:t>
      </w:r>
    </w:p>
    <w:p w:rsidR="000A3074" w:rsidRDefault="000A3074" w:rsidP="00C15762">
      <w:pPr>
        <w:ind w:left="360"/>
        <w:jc w:val="both"/>
      </w:pPr>
      <w:r>
        <w:t>6. Планы закупок формируются на срок, соответствующий сроку действия решения Совета депутатов сельского поселения «Усть-Вымь» о бюджете сельского поселения.</w:t>
      </w:r>
    </w:p>
    <w:p w:rsidR="000A3074" w:rsidRDefault="000A3074" w:rsidP="00C15762">
      <w:pPr>
        <w:ind w:left="360"/>
        <w:jc w:val="both"/>
      </w:pPr>
      <w:r>
        <w:t>8. Муниципальные заказчики ведут планы закупок в соответствии с положениями Федерального закона о контрактной системе и настоящего Положения. Основаниями для внесения изменений в утвержденные планы закупок в случаях необходимости являются:</w:t>
      </w:r>
    </w:p>
    <w:p w:rsidR="000A3074" w:rsidRDefault="000A3074" w:rsidP="00C15762">
      <w:pPr>
        <w:ind w:left="360"/>
        <w:jc w:val="both"/>
      </w:pPr>
      <w:proofErr w:type="gramStart"/>
      <w:r>
        <w:t xml:space="preserve">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 работам, услугам (в том числе </w:t>
      </w:r>
      <w:r>
        <w:lastRenderedPageBreak/>
        <w:t>предельной цены товаров, работ, услуг) и (или) нормативных затрат на обеспечение функций муниципальных органов;</w:t>
      </w:r>
      <w:proofErr w:type="gramEnd"/>
    </w:p>
    <w:p w:rsidR="000A3074" w:rsidRDefault="000A3074" w:rsidP="00C15762">
      <w:pPr>
        <w:ind w:left="360"/>
        <w:jc w:val="both"/>
      </w:pPr>
      <w:r>
        <w:t>б) приведение планов закупок в соответствие с муниципальными правовыми актами о внесении изменений в решение о бюджете сельского поселения «Усть-Вымь» на текущий финансовый год и плановый период;</w:t>
      </w:r>
    </w:p>
    <w:p w:rsidR="000A3074" w:rsidRDefault="000A3074" w:rsidP="00C15762">
      <w:pPr>
        <w:ind w:left="360"/>
        <w:jc w:val="both"/>
      </w:pPr>
      <w: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Новгородской области, решений, поручений высших исполнительных органов государственной власти Новгородской области,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w:t>
      </w:r>
    </w:p>
    <w:p w:rsidR="000A3074" w:rsidRDefault="000A3074" w:rsidP="00C15762">
      <w:pPr>
        <w:ind w:left="360"/>
        <w:jc w:val="both"/>
      </w:pPr>
      <w:r>
        <w:t>г) реализация решения, принятого муниципальным заказчиком или юридическим лицом по итогам обязательного общественного обсуждения закупки;</w:t>
      </w:r>
    </w:p>
    <w:p w:rsidR="000A3074" w:rsidRDefault="000A3074" w:rsidP="00C15762">
      <w:pPr>
        <w:ind w:left="360"/>
        <w:jc w:val="both"/>
      </w:pPr>
      <w:r>
        <w:t>д) использование в соответствии с законодательством Российской Федерации экономии, полученной при осуществлении закупки;</w:t>
      </w:r>
    </w:p>
    <w:p w:rsidR="000A3074" w:rsidRDefault="000A3074" w:rsidP="00C15762">
      <w:pPr>
        <w:ind w:left="360"/>
        <w:jc w:val="both"/>
      </w:pPr>
      <w:r>
        <w:t>е) иные случаи.</w:t>
      </w:r>
    </w:p>
    <w:p w:rsidR="000A3074" w:rsidRDefault="000A3074" w:rsidP="00C15762">
      <w:pPr>
        <w:ind w:left="360"/>
        <w:jc w:val="both"/>
      </w:pPr>
      <w:r>
        <w:t>9. Планы закупок товаров, работ, услуг для обеспечения муниципальных нужд ведутся в соответствии с требованиями к форме, утверждёнными постановлением Правительства Российской Федерации от 21 ноября 2013 года № 1043.</w:t>
      </w:r>
    </w:p>
    <w:p w:rsidR="006A0028" w:rsidRDefault="006A0028"/>
    <w:sectPr w:rsidR="006A0028" w:rsidSect="00C15762">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B7D"/>
    <w:rsid w:val="000A3074"/>
    <w:rsid w:val="00587B7D"/>
    <w:rsid w:val="006A0028"/>
    <w:rsid w:val="00C15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0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3074"/>
    <w:rPr>
      <w:rFonts w:ascii="Tahoma" w:hAnsi="Tahoma" w:cs="Tahoma"/>
      <w:sz w:val="16"/>
      <w:szCs w:val="16"/>
    </w:rPr>
  </w:style>
  <w:style w:type="character" w:customStyle="1" w:styleId="a4">
    <w:name w:val="Текст выноски Знак"/>
    <w:basedOn w:val="a0"/>
    <w:link w:val="a3"/>
    <w:uiPriority w:val="99"/>
    <w:semiHidden/>
    <w:rsid w:val="000A307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0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3074"/>
    <w:rPr>
      <w:rFonts w:ascii="Tahoma" w:hAnsi="Tahoma" w:cs="Tahoma"/>
      <w:sz w:val="16"/>
      <w:szCs w:val="16"/>
    </w:rPr>
  </w:style>
  <w:style w:type="character" w:customStyle="1" w:styleId="a4">
    <w:name w:val="Текст выноски Знак"/>
    <w:basedOn w:val="a0"/>
    <w:link w:val="a3"/>
    <w:uiPriority w:val="99"/>
    <w:semiHidden/>
    <w:rsid w:val="000A307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11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944</Words>
  <Characters>5386</Characters>
  <Application>Microsoft Office Word</Application>
  <DocSecurity>0</DocSecurity>
  <Lines>44</Lines>
  <Paragraphs>12</Paragraphs>
  <ScaleCrop>false</ScaleCrop>
  <Company>SPecialiST RePack</Company>
  <LinksUpToDate>false</LinksUpToDate>
  <CharactersWithSpaces>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5</cp:revision>
  <cp:lastPrinted>2021-08-30T10:59:00Z</cp:lastPrinted>
  <dcterms:created xsi:type="dcterms:W3CDTF">2021-08-30T10:42:00Z</dcterms:created>
  <dcterms:modified xsi:type="dcterms:W3CDTF">2021-08-30T11:00:00Z</dcterms:modified>
</cp:coreProperties>
</file>